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C51AEB" w:rsidRDefault="00FE5A4D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C51AEB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C51AEB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73629634" w:rsidR="00FE5A4D" w:rsidRPr="00C51AEB" w:rsidRDefault="00FE5A4D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AEB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C51A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B48F0">
        <w:rPr>
          <w:rFonts w:asciiTheme="minorHAnsi" w:hAnsiTheme="minorHAnsi" w:cstheme="minorHAnsi"/>
          <w:b/>
          <w:sz w:val="24"/>
          <w:szCs w:val="24"/>
        </w:rPr>
        <w:t>9</w:t>
      </w:r>
      <w:r w:rsidR="00657383">
        <w:rPr>
          <w:rFonts w:asciiTheme="minorHAnsi" w:hAnsiTheme="minorHAnsi" w:cstheme="minorHAnsi"/>
          <w:b/>
          <w:sz w:val="24"/>
          <w:szCs w:val="24"/>
        </w:rPr>
        <w:t>1</w:t>
      </w:r>
    </w:p>
    <w:p w14:paraId="7338CA3B" w14:textId="2B82828C" w:rsidR="002505C0" w:rsidRPr="00C51AEB" w:rsidRDefault="00657383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Maj </w:t>
      </w:r>
      <w:r w:rsidR="00095E8A" w:rsidRPr="00C51AEB">
        <w:rPr>
          <w:rFonts w:asciiTheme="minorHAnsi" w:hAnsiTheme="minorHAnsi" w:cstheme="minorHAnsi"/>
          <w:b/>
          <w:sz w:val="24"/>
          <w:szCs w:val="24"/>
        </w:rPr>
        <w:t>2023</w:t>
      </w:r>
    </w:p>
    <w:p w14:paraId="717E48E1" w14:textId="77777777" w:rsidR="00A158B7" w:rsidRDefault="00A158B7" w:rsidP="00CD59DF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6C3217C" w14:textId="1D1CB5FC" w:rsidR="00372863" w:rsidRPr="00C51AEB" w:rsidRDefault="00372863" w:rsidP="00CD59DF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698771FC" w14:textId="7777777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1.3 Rozwój przedsiębiorczości</w:t>
      </w:r>
    </w:p>
    <w:p w14:paraId="0C2CD134" w14:textId="7777777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2E6266A6" w14:textId="50DDA59A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668 002  EUR z Poddziałania  1.3.2 do Podziałania 1.3.1, celem zabezpieczenia środków na kontraktację projektu, który uzyskał zwiększone dofinansowanie. </w:t>
      </w:r>
    </w:p>
    <w:p w14:paraId="1BCBAEF4" w14:textId="7777777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4.2 Gospodarka wodno-ściekowa</w:t>
      </w:r>
    </w:p>
    <w:p w14:paraId="70038C19" w14:textId="7777777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53228388" w14:textId="3E33FB43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58 935 EUR z Poddziałania  4.2.2 do Poddziałania 4.2.1 celem zabezpieczenia środków na kontraktację projektu, który uzyskał zwiększone dofinansowanie.</w:t>
      </w:r>
    </w:p>
    <w:p w14:paraId="29617777" w14:textId="79DE7C3C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7.1 Inwestycje w edukację przedszkolną, podstawową i gimnazjalną</w:t>
      </w:r>
    </w:p>
    <w:p w14:paraId="1B30CFB3" w14:textId="7777777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3A9CB3BC" w14:textId="5646F2E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34 203 EUR z Poddziałania  7.1.1 oraz w kwocie 20 434 z Poddziałania 7.1.3 oraz w kwocie 129 728 z</w:t>
      </w:r>
      <w:r w:rsidR="00A158B7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>Poddziałania 7.1.4  do Poddziałania 7.2.1 celem zabezpieczenia środków na kontraktację projektów, które uzyskały zwiększone dofinansowanie.</w:t>
      </w:r>
    </w:p>
    <w:p w14:paraId="6B9441D2" w14:textId="1B92B1D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7.2 Inwestycje w edukację ponadgimnazjalną, w tym zawodową</w:t>
      </w:r>
    </w:p>
    <w:p w14:paraId="31ADF69F" w14:textId="7777777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79DB09CD" w14:textId="329B6AB8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34 203 EUR z Poddziałania  7.1.1 oraz w kwocie 20 434 z Poddziałania 7.1.3 oraz w kwocie 129 728 z</w:t>
      </w:r>
      <w:r w:rsidR="00A158B7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>Poddziałania 7.1.4  do Poddziałania 7.2.1 celem zabezpieczenia środków na kontraktację projektów, które uzyskały zwiększone dofinansowanie.</w:t>
      </w:r>
    </w:p>
    <w:p w14:paraId="7CDEBEA1" w14:textId="31566FB8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35211725"/>
      <w:r w:rsidRPr="0015261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12</w:t>
      </w:r>
      <w:r w:rsidRPr="00152615">
        <w:rPr>
          <w:rFonts w:asciiTheme="minorHAnsi" w:eastAsia="Times New Roman" w:hAnsiTheme="minorHAnsi" w:cstheme="minorHAnsi"/>
          <w:b/>
          <w:bCs/>
          <w:sz w:val="24"/>
          <w:szCs w:val="24"/>
        </w:rPr>
        <w:t>.1 Zwiększenie jakości i dostępności usług zdrowotnych w walce z</w:t>
      </w:r>
      <w:r w:rsidR="00A158B7">
        <w:rPr>
          <w:rFonts w:asciiTheme="minorHAnsi" w:eastAsia="Times New Roman" w:hAnsiTheme="minorHAnsi" w:cstheme="minorHAnsi"/>
          <w:b/>
          <w:bCs/>
          <w:sz w:val="24"/>
          <w:szCs w:val="24"/>
        </w:rPr>
        <w:t> </w:t>
      </w:r>
      <w:r w:rsidRPr="00152615">
        <w:rPr>
          <w:rFonts w:asciiTheme="minorHAnsi" w:eastAsia="Times New Roman" w:hAnsiTheme="minorHAnsi" w:cstheme="minorHAnsi"/>
          <w:b/>
          <w:bCs/>
          <w:sz w:val="24"/>
          <w:szCs w:val="24"/>
        </w:rPr>
        <w:t>pandemią COVID-19</w:t>
      </w:r>
    </w:p>
    <w:p w14:paraId="08441EC0" w14:textId="7777777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385C73C2" w14:textId="6A1A968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>
        <w:rPr>
          <w:rFonts w:asciiTheme="minorHAnsi" w:eastAsia="Times New Roman" w:hAnsiTheme="minorHAnsi" w:cstheme="minorHAnsi"/>
          <w:sz w:val="24"/>
          <w:szCs w:val="24"/>
        </w:rPr>
        <w:t>40 000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 EUR z </w:t>
      </w: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ziałania  </w:t>
      </w:r>
      <w:r>
        <w:rPr>
          <w:rFonts w:asciiTheme="minorHAnsi" w:eastAsia="Times New Roman" w:hAnsiTheme="minorHAnsi" w:cstheme="minorHAnsi"/>
          <w:sz w:val="24"/>
          <w:szCs w:val="24"/>
        </w:rPr>
        <w:t>12.1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 do </w:t>
      </w: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ziałania </w:t>
      </w:r>
      <w:r>
        <w:rPr>
          <w:rFonts w:asciiTheme="minorHAnsi" w:eastAsia="Times New Roman" w:hAnsiTheme="minorHAnsi" w:cstheme="minorHAnsi"/>
          <w:sz w:val="24"/>
          <w:szCs w:val="24"/>
        </w:rPr>
        <w:t>12.2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 celem </w:t>
      </w:r>
      <w:r>
        <w:rPr>
          <w:rFonts w:asciiTheme="minorHAnsi" w:eastAsia="Times New Roman" w:hAnsiTheme="minorHAnsi" w:cstheme="minorHAnsi"/>
          <w:sz w:val="24"/>
          <w:szCs w:val="24"/>
        </w:rPr>
        <w:t>zwiększenia dofinansowania w projekcie po przeprowadzonym postępowaniu przetargowym</w:t>
      </w:r>
      <w:r w:rsidR="00A158B7">
        <w:rPr>
          <w:rFonts w:asciiTheme="minorHAnsi" w:eastAsia="Times New Roman" w:hAnsiTheme="minorHAnsi" w:cstheme="minorHAnsi"/>
          <w:sz w:val="24"/>
          <w:szCs w:val="24"/>
        </w:rPr>
        <w:t>.</w:t>
      </w:r>
    </w:p>
    <w:bookmarkEnd w:id="2"/>
    <w:p w14:paraId="46B1809C" w14:textId="0C5FCF3B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12</w:t>
      </w:r>
      <w:r w:rsidRPr="00152615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152615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Inwestycje przyczyniające się do ograniczania niskiej emisji</w:t>
      </w:r>
    </w:p>
    <w:p w14:paraId="229FB3D8" w14:textId="77777777" w:rsidR="00152615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>Pkt 10 Kategoria (e) regionu (ów) wraz z przypisaniem kwot UE (Euro)</w:t>
      </w:r>
    </w:p>
    <w:p w14:paraId="5B2F3E63" w14:textId="59832539" w:rsidR="00657383" w:rsidRPr="00152615" w:rsidRDefault="00152615" w:rsidP="00A158B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>
        <w:rPr>
          <w:rFonts w:asciiTheme="minorHAnsi" w:eastAsia="Times New Roman" w:hAnsiTheme="minorHAnsi" w:cstheme="minorHAnsi"/>
          <w:sz w:val="24"/>
          <w:szCs w:val="24"/>
        </w:rPr>
        <w:t>40 000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 EUR z </w:t>
      </w: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ziałania  </w:t>
      </w:r>
      <w:r>
        <w:rPr>
          <w:rFonts w:asciiTheme="minorHAnsi" w:eastAsia="Times New Roman" w:hAnsiTheme="minorHAnsi" w:cstheme="minorHAnsi"/>
          <w:sz w:val="24"/>
          <w:szCs w:val="24"/>
        </w:rPr>
        <w:t>12.1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 do </w:t>
      </w: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ziałania </w:t>
      </w:r>
      <w:r>
        <w:rPr>
          <w:rFonts w:asciiTheme="minorHAnsi" w:eastAsia="Times New Roman" w:hAnsiTheme="minorHAnsi" w:cstheme="minorHAnsi"/>
          <w:sz w:val="24"/>
          <w:szCs w:val="24"/>
        </w:rPr>
        <w:t>12.2</w:t>
      </w:r>
      <w:r w:rsidRPr="00152615">
        <w:rPr>
          <w:rFonts w:asciiTheme="minorHAnsi" w:eastAsia="Times New Roman" w:hAnsiTheme="minorHAnsi" w:cstheme="minorHAnsi"/>
          <w:sz w:val="24"/>
          <w:szCs w:val="24"/>
        </w:rPr>
        <w:t xml:space="preserve"> celem </w:t>
      </w:r>
      <w:r>
        <w:rPr>
          <w:rFonts w:asciiTheme="minorHAnsi" w:eastAsia="Times New Roman" w:hAnsiTheme="minorHAnsi" w:cstheme="minorHAnsi"/>
          <w:sz w:val="24"/>
          <w:szCs w:val="24"/>
        </w:rPr>
        <w:t>zwiększenia dofinansowania w projekcie po przeprowadzonym postępowaniu przetargowym</w:t>
      </w:r>
      <w:r w:rsidR="00A158B7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C78CE99" w14:textId="7759C4A9" w:rsidR="00521FAD" w:rsidRPr="00C51AEB" w:rsidRDefault="00521FAD" w:rsidP="00A158B7">
      <w:pPr>
        <w:spacing w:line="360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AEB">
        <w:rPr>
          <w:rFonts w:asciiTheme="minorHAnsi" w:hAnsiTheme="minorHAnsi" w:cstheme="minorHAnsi"/>
          <w:b/>
          <w:bCs/>
          <w:sz w:val="24"/>
          <w:szCs w:val="24"/>
        </w:rPr>
        <w:t>III. Indykatywny plan finansowy</w:t>
      </w:r>
    </w:p>
    <w:p w14:paraId="2556482A" w14:textId="77777777" w:rsidR="00382D33" w:rsidRPr="00EA357D" w:rsidRDefault="00382D33" w:rsidP="00A158B7">
      <w:pPr>
        <w:spacing w:line="360" w:lineRule="auto"/>
        <w:ind w:right="-16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EA35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związku z realokacjami ujętymi w poszczególnych Kartach Działań analogiczne zmiany wprowadzono w Działaniach oraz Poddziałaniach tabeli Indykatywnego Planu Finansowego. </w:t>
      </w:r>
    </w:p>
    <w:p w14:paraId="70932D6A" w14:textId="77777777" w:rsidR="00A158B7" w:rsidRDefault="00A158B7" w:rsidP="00A158B7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9E38297" w14:textId="530B38E9" w:rsidR="006169D7" w:rsidRPr="006169D7" w:rsidRDefault="006169D7" w:rsidP="00A158B7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69D7">
        <w:rPr>
          <w:rFonts w:asciiTheme="minorHAnsi" w:hAnsiTheme="minorHAnsi" w:cstheme="minorHAnsi"/>
          <w:b/>
          <w:bCs/>
          <w:sz w:val="24"/>
          <w:szCs w:val="24"/>
        </w:rPr>
        <w:t xml:space="preserve">Załącznik nr 5 Wykaz projektów zidentyfikowanych przez IZ RPO WD      </w:t>
      </w:r>
    </w:p>
    <w:p w14:paraId="53B3CA9C" w14:textId="3815BA2A" w:rsidR="00404F07" w:rsidRDefault="006169D7" w:rsidP="00A158B7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169D7">
        <w:rPr>
          <w:rFonts w:asciiTheme="minorHAnsi" w:hAnsiTheme="minorHAnsi" w:cstheme="minorHAnsi"/>
          <w:b/>
          <w:bCs/>
          <w:sz w:val="24"/>
          <w:szCs w:val="24"/>
        </w:rPr>
        <w:t>w ramach trybu pozakonkursowego RPO WD 2014-2020</w:t>
      </w:r>
    </w:p>
    <w:p w14:paraId="5C0AF186" w14:textId="77777777" w:rsidR="00A158B7" w:rsidRPr="006169D7" w:rsidRDefault="00A158B7" w:rsidP="00A158B7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1A09C0" w14:textId="7303695A" w:rsidR="00554E4A" w:rsidRDefault="006169D7" w:rsidP="00A158B7">
      <w:pPr>
        <w:spacing w:line="360" w:lineRule="auto"/>
        <w:ind w:right="-1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54E4A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554E4A">
        <w:rPr>
          <w:rFonts w:asciiTheme="minorHAnsi" w:hAnsiTheme="minorHAnsi" w:cstheme="minorHAnsi"/>
          <w:b/>
          <w:bCs/>
          <w:sz w:val="24"/>
          <w:szCs w:val="24"/>
        </w:rPr>
        <w:t>ś priorytetowa 1 Przedsiębiorstwa i innowacje</w:t>
      </w:r>
    </w:p>
    <w:p w14:paraId="509A92F9" w14:textId="07643A37" w:rsidR="006169D7" w:rsidRPr="00554E4A" w:rsidRDefault="006169D7" w:rsidP="00A158B7">
      <w:pPr>
        <w:spacing w:line="360" w:lineRule="auto"/>
        <w:ind w:right="-1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54E4A">
        <w:rPr>
          <w:rFonts w:asciiTheme="minorHAnsi" w:hAnsiTheme="minorHAnsi" w:cstheme="minorHAnsi"/>
          <w:b/>
          <w:bCs/>
          <w:sz w:val="24"/>
          <w:szCs w:val="24"/>
        </w:rPr>
        <w:t>Działanie 1.2 Innowacyjne przedsiębiorstwa</w:t>
      </w:r>
    </w:p>
    <w:p w14:paraId="31D75B46" w14:textId="190DA8C4" w:rsidR="006169D7" w:rsidRDefault="00554E4A" w:rsidP="00A158B7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6169D7">
        <w:rPr>
          <w:rFonts w:asciiTheme="minorHAnsi" w:hAnsiTheme="minorHAnsi" w:cstheme="minorHAnsi"/>
          <w:sz w:val="24"/>
          <w:szCs w:val="24"/>
        </w:rPr>
        <w:t>ktualizacja danych dotyczących projektu „</w:t>
      </w:r>
      <w:r w:rsidR="006169D7" w:rsidRPr="006169D7">
        <w:rPr>
          <w:rFonts w:asciiTheme="minorHAnsi" w:hAnsiTheme="minorHAnsi" w:cstheme="minorHAnsi"/>
          <w:sz w:val="24"/>
          <w:szCs w:val="24"/>
        </w:rPr>
        <w:t>Rozwój inteligentnych specjalizacji Dolnego Śląska poprzez skoordynowane działania animacyjne w zakresie procesu przedsiębiorczego odkrywania</w:t>
      </w:r>
      <w:r w:rsidR="006169D7">
        <w:rPr>
          <w:rFonts w:asciiTheme="minorHAnsi" w:hAnsiTheme="minorHAnsi" w:cstheme="minorHAnsi"/>
          <w:sz w:val="24"/>
          <w:szCs w:val="24"/>
        </w:rPr>
        <w:t>” (z</w:t>
      </w:r>
      <w:r w:rsidR="006169D7" w:rsidRPr="006169D7">
        <w:rPr>
          <w:rFonts w:asciiTheme="minorHAnsi" w:hAnsiTheme="minorHAnsi" w:cstheme="minorHAnsi"/>
          <w:sz w:val="24"/>
          <w:szCs w:val="24"/>
        </w:rPr>
        <w:t>miana  wartości wydatków ogółem, kwalifikowalnych</w:t>
      </w:r>
      <w:r w:rsidR="006169D7">
        <w:rPr>
          <w:rFonts w:asciiTheme="minorHAnsi" w:hAnsiTheme="minorHAnsi" w:cstheme="minorHAnsi"/>
          <w:sz w:val="24"/>
          <w:szCs w:val="24"/>
        </w:rPr>
        <w:t>,</w:t>
      </w:r>
      <w:r w:rsidR="006169D7" w:rsidRPr="006169D7">
        <w:rPr>
          <w:rFonts w:asciiTheme="minorHAnsi" w:hAnsiTheme="minorHAnsi" w:cstheme="minorHAnsi"/>
          <w:sz w:val="24"/>
          <w:szCs w:val="24"/>
        </w:rPr>
        <w:t xml:space="preserve"> </w:t>
      </w:r>
      <w:r w:rsidR="006169D7">
        <w:rPr>
          <w:rFonts w:asciiTheme="minorHAnsi" w:hAnsiTheme="minorHAnsi" w:cstheme="minorHAnsi"/>
          <w:sz w:val="24"/>
          <w:szCs w:val="24"/>
        </w:rPr>
        <w:t>d</w:t>
      </w:r>
      <w:r w:rsidR="006169D7" w:rsidRPr="006169D7">
        <w:rPr>
          <w:rFonts w:asciiTheme="minorHAnsi" w:hAnsiTheme="minorHAnsi" w:cstheme="minorHAnsi"/>
          <w:sz w:val="24"/>
          <w:szCs w:val="24"/>
        </w:rPr>
        <w:t xml:space="preserve">ofinansowania zgodnie z uchwała </w:t>
      </w:r>
      <w:r w:rsidR="006169D7">
        <w:rPr>
          <w:rFonts w:asciiTheme="minorHAnsi" w:hAnsiTheme="minorHAnsi" w:cstheme="minorHAnsi"/>
          <w:sz w:val="24"/>
          <w:szCs w:val="24"/>
        </w:rPr>
        <w:t xml:space="preserve">ZWD </w:t>
      </w:r>
      <w:r w:rsidR="006169D7" w:rsidRPr="006169D7">
        <w:rPr>
          <w:rFonts w:asciiTheme="minorHAnsi" w:hAnsiTheme="minorHAnsi" w:cstheme="minorHAnsi"/>
          <w:sz w:val="24"/>
          <w:szCs w:val="24"/>
        </w:rPr>
        <w:t>nr 6680/VI/23</w:t>
      </w:r>
      <w:r w:rsidR="006169D7">
        <w:rPr>
          <w:rFonts w:asciiTheme="minorHAnsi" w:hAnsiTheme="minorHAnsi" w:cstheme="minorHAnsi"/>
          <w:sz w:val="24"/>
          <w:szCs w:val="24"/>
        </w:rPr>
        <w:t xml:space="preserve"> z 21.03.2023)</w:t>
      </w:r>
      <w:r w:rsidR="00A158B7">
        <w:rPr>
          <w:rFonts w:asciiTheme="minorHAnsi" w:hAnsiTheme="minorHAnsi" w:cstheme="minorHAnsi"/>
          <w:sz w:val="24"/>
          <w:szCs w:val="24"/>
        </w:rPr>
        <w:t>.</w:t>
      </w:r>
    </w:p>
    <w:p w14:paraId="0E02BB83" w14:textId="77777777" w:rsidR="00D23011" w:rsidRDefault="00D23011" w:rsidP="00A158B7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Oś priorytetowa 5 Transport</w:t>
      </w:r>
    </w:p>
    <w:p w14:paraId="19E03EC0" w14:textId="77777777" w:rsidR="00D23011" w:rsidRDefault="00D23011" w:rsidP="00A158B7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8B6264">
        <w:rPr>
          <w:rFonts w:asciiTheme="minorHAnsi" w:hAnsiTheme="minorHAnsi" w:cstheme="minorHAnsi"/>
          <w:b/>
          <w:bCs/>
          <w:sz w:val="24"/>
          <w:szCs w:val="24"/>
        </w:rPr>
        <w:t>Poddziałanie 5.1.1 Drogowa dostępność transportowa – konkursy horyzontalne</w:t>
      </w:r>
    </w:p>
    <w:p w14:paraId="4AD3FB08" w14:textId="740A7D08" w:rsidR="00D23011" w:rsidRPr="00554E4A" w:rsidRDefault="00D23011" w:rsidP="00A158B7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554E4A">
        <w:rPr>
          <w:rFonts w:asciiTheme="minorHAnsi" w:hAnsiTheme="minorHAnsi" w:cstheme="minorHAnsi"/>
          <w:sz w:val="24"/>
          <w:szCs w:val="24"/>
        </w:rPr>
        <w:t xml:space="preserve">Zmiana szacowanej całkowitej wartości projektu pozakonkursowego pn. „Realizacja projektu Trasa Sudecka - budowa obwodnicy Dzierżoniowa w ciągu drogi wojewódzkiej nr 382 (od </w:t>
      </w:r>
      <w:r w:rsidRPr="00554E4A">
        <w:rPr>
          <w:rFonts w:asciiTheme="minorHAnsi" w:hAnsiTheme="minorHAnsi" w:cstheme="minorHAnsi"/>
          <w:sz w:val="24"/>
          <w:szCs w:val="24"/>
        </w:rPr>
        <w:lastRenderedPageBreak/>
        <w:t>skrzyżowania z drogą wojewódzką nr 384 ul. Batalionów Chłopskich do skrzyżowania z drogą wojewódzką nr 383 ul. Jana Kilińskiego) - etap II” realizowanym przez Województwo Dolnośląskie reprezentowane przez Dolnośląską Służbę Dróg i Kolei we Wrocławiu.</w:t>
      </w:r>
    </w:p>
    <w:p w14:paraId="230FA1EC" w14:textId="0F59EC4A" w:rsidR="00D23011" w:rsidRDefault="00D23011" w:rsidP="00A158B7">
      <w:pPr>
        <w:spacing w:line="360" w:lineRule="auto"/>
        <w:ind w:right="-1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23011">
        <w:rPr>
          <w:rFonts w:asciiTheme="minorHAnsi" w:hAnsiTheme="minorHAnsi" w:cstheme="minorHAnsi"/>
          <w:b/>
          <w:bCs/>
          <w:sz w:val="24"/>
          <w:szCs w:val="24"/>
        </w:rPr>
        <w:t xml:space="preserve">Poddziałanie 5.1.2 Drogowa dostępność transportowa – ZIT </w:t>
      </w:r>
      <w:proofErr w:type="spellStart"/>
      <w:r w:rsidRPr="00D23011">
        <w:rPr>
          <w:rFonts w:asciiTheme="minorHAnsi" w:hAnsiTheme="minorHAnsi" w:cstheme="minorHAnsi"/>
          <w:b/>
          <w:bCs/>
          <w:sz w:val="24"/>
          <w:szCs w:val="24"/>
        </w:rPr>
        <w:t>WrOF</w:t>
      </w:r>
      <w:proofErr w:type="spellEnd"/>
    </w:p>
    <w:p w14:paraId="7C48F72C" w14:textId="262ABA5E" w:rsidR="00D23011" w:rsidRPr="00554E4A" w:rsidRDefault="00D23011" w:rsidP="00A158B7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554E4A">
        <w:rPr>
          <w:rFonts w:asciiTheme="minorHAnsi" w:hAnsiTheme="minorHAnsi" w:cstheme="minorHAnsi"/>
          <w:sz w:val="24"/>
          <w:szCs w:val="24"/>
        </w:rPr>
        <w:t>Zmiana szacowanej całkowitej wartości projektu, zmiana wskaźników realizacji oraz terminu zakończenia w projekcie pozakonkursowym pn. „Budowa drogi wojewódzkiej nr 451 – wschodniej obwodnicy Oleśnicy” realizowanym przez Województwo Dolnośląskie reprezentowane przez Dolnośląską Służbę Dróg i Kolei we Wrocławiu.</w:t>
      </w:r>
    </w:p>
    <w:p w14:paraId="51B520A3" w14:textId="77777777" w:rsidR="00D23011" w:rsidRPr="00D23011" w:rsidRDefault="00D23011" w:rsidP="00A158B7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D23011">
        <w:rPr>
          <w:rFonts w:asciiTheme="minorHAnsi" w:hAnsiTheme="minorHAnsi" w:cstheme="minorHAnsi"/>
          <w:b/>
          <w:bCs/>
          <w:sz w:val="24"/>
          <w:szCs w:val="24"/>
        </w:rPr>
        <w:t xml:space="preserve">Poddziałanie 5.2.2 System transportu kolejowego – ZIT </w:t>
      </w:r>
      <w:proofErr w:type="spellStart"/>
      <w:r w:rsidRPr="00D23011">
        <w:rPr>
          <w:rFonts w:asciiTheme="minorHAnsi" w:hAnsiTheme="minorHAnsi" w:cstheme="minorHAnsi"/>
          <w:b/>
          <w:bCs/>
          <w:sz w:val="24"/>
          <w:szCs w:val="24"/>
        </w:rPr>
        <w:t>WrOF</w:t>
      </w:r>
      <w:proofErr w:type="spellEnd"/>
    </w:p>
    <w:p w14:paraId="0388CA86" w14:textId="1737CEF5" w:rsidR="00AD0E1B" w:rsidRDefault="00D23011" w:rsidP="00A158B7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554E4A">
        <w:rPr>
          <w:rFonts w:asciiTheme="minorHAnsi" w:hAnsiTheme="minorHAnsi" w:cstheme="minorHAnsi"/>
          <w:sz w:val="24"/>
          <w:szCs w:val="24"/>
        </w:rPr>
        <w:t xml:space="preserve">Zmiana szacowanej całkowitej wartości, kosztów kwalifikowalnych, wkładu UE w projekcie pozakonkursowym pn. „Rewitalizacja linii kolejowej nr 292 na odcinku Jelcz Miłoszyce – Wrocław </w:t>
      </w:r>
      <w:proofErr w:type="spellStart"/>
      <w:r w:rsidRPr="00554E4A">
        <w:rPr>
          <w:rFonts w:asciiTheme="minorHAnsi" w:hAnsiTheme="minorHAnsi" w:cstheme="minorHAnsi"/>
          <w:sz w:val="24"/>
          <w:szCs w:val="24"/>
        </w:rPr>
        <w:t>Sołtysowice</w:t>
      </w:r>
      <w:proofErr w:type="spellEnd"/>
      <w:r w:rsidRPr="00554E4A">
        <w:rPr>
          <w:rFonts w:asciiTheme="minorHAnsi" w:hAnsiTheme="minorHAnsi" w:cstheme="minorHAnsi"/>
          <w:sz w:val="24"/>
          <w:szCs w:val="24"/>
        </w:rPr>
        <w:t xml:space="preserve"> w celu przywrócenia przewozów pasażerskich we </w:t>
      </w:r>
      <w:proofErr w:type="spellStart"/>
      <w:r w:rsidRPr="00554E4A">
        <w:rPr>
          <w:rFonts w:asciiTheme="minorHAnsi" w:hAnsiTheme="minorHAnsi" w:cstheme="minorHAnsi"/>
          <w:sz w:val="24"/>
          <w:szCs w:val="24"/>
        </w:rPr>
        <w:t>WrOF</w:t>
      </w:r>
      <w:proofErr w:type="spellEnd"/>
      <w:r w:rsidRPr="00554E4A">
        <w:rPr>
          <w:rFonts w:asciiTheme="minorHAnsi" w:hAnsiTheme="minorHAnsi" w:cstheme="minorHAnsi"/>
          <w:sz w:val="24"/>
          <w:szCs w:val="24"/>
        </w:rPr>
        <w:t>” realizowanym przez PKP Polskie Linie Kolejowe S.A.</w:t>
      </w:r>
    </w:p>
    <w:sectPr w:rsidR="00AD0E1B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1EAC"/>
    <w:multiLevelType w:val="hybridMultilevel"/>
    <w:tmpl w:val="DC3C9F8A"/>
    <w:lvl w:ilvl="0" w:tplc="B89A7800">
      <w:numFmt w:val="bullet"/>
      <w:lvlText w:val="•"/>
      <w:lvlJc w:val="right"/>
      <w:pPr>
        <w:ind w:left="720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28D8"/>
    <w:multiLevelType w:val="hybridMultilevel"/>
    <w:tmpl w:val="EDE40500"/>
    <w:lvl w:ilvl="0" w:tplc="B50AB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4319BE"/>
    <w:multiLevelType w:val="hybridMultilevel"/>
    <w:tmpl w:val="2EEE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53B74"/>
    <w:multiLevelType w:val="hybridMultilevel"/>
    <w:tmpl w:val="40906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85F0F"/>
    <w:multiLevelType w:val="hybridMultilevel"/>
    <w:tmpl w:val="1892EF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5023">
    <w:abstractNumId w:val="2"/>
  </w:num>
  <w:num w:numId="2" w16cid:durableId="1003364527">
    <w:abstractNumId w:val="5"/>
  </w:num>
  <w:num w:numId="3" w16cid:durableId="1283685327">
    <w:abstractNumId w:val="1"/>
  </w:num>
  <w:num w:numId="4" w16cid:durableId="1387559262">
    <w:abstractNumId w:val="3"/>
  </w:num>
  <w:num w:numId="5" w16cid:durableId="1569339147">
    <w:abstractNumId w:val="4"/>
  </w:num>
  <w:num w:numId="6" w16cid:durableId="11717506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0737C"/>
    <w:rsid w:val="00011A11"/>
    <w:rsid w:val="00012F59"/>
    <w:rsid w:val="000172C8"/>
    <w:rsid w:val="00020E07"/>
    <w:rsid w:val="00021348"/>
    <w:rsid w:val="00021F55"/>
    <w:rsid w:val="00023B29"/>
    <w:rsid w:val="00025ACF"/>
    <w:rsid w:val="000311BE"/>
    <w:rsid w:val="00032D89"/>
    <w:rsid w:val="00032D97"/>
    <w:rsid w:val="00034B1D"/>
    <w:rsid w:val="00034E1D"/>
    <w:rsid w:val="00034FCB"/>
    <w:rsid w:val="0003575D"/>
    <w:rsid w:val="00037D42"/>
    <w:rsid w:val="000422EA"/>
    <w:rsid w:val="00042D08"/>
    <w:rsid w:val="00045007"/>
    <w:rsid w:val="0004677F"/>
    <w:rsid w:val="000511EB"/>
    <w:rsid w:val="000537E9"/>
    <w:rsid w:val="0005562F"/>
    <w:rsid w:val="00060F72"/>
    <w:rsid w:val="000613F9"/>
    <w:rsid w:val="000629CE"/>
    <w:rsid w:val="00064147"/>
    <w:rsid w:val="00065268"/>
    <w:rsid w:val="00065E48"/>
    <w:rsid w:val="00066362"/>
    <w:rsid w:val="000669F8"/>
    <w:rsid w:val="0007107E"/>
    <w:rsid w:val="00072150"/>
    <w:rsid w:val="00073B25"/>
    <w:rsid w:val="000743DA"/>
    <w:rsid w:val="0007624E"/>
    <w:rsid w:val="000775B1"/>
    <w:rsid w:val="00084216"/>
    <w:rsid w:val="00086C0F"/>
    <w:rsid w:val="00087CDC"/>
    <w:rsid w:val="00087D02"/>
    <w:rsid w:val="00090317"/>
    <w:rsid w:val="00091486"/>
    <w:rsid w:val="00091526"/>
    <w:rsid w:val="000943AD"/>
    <w:rsid w:val="00095E8A"/>
    <w:rsid w:val="00097997"/>
    <w:rsid w:val="000A0CCF"/>
    <w:rsid w:val="000A0E5B"/>
    <w:rsid w:val="000A10E7"/>
    <w:rsid w:val="000A50E5"/>
    <w:rsid w:val="000A6689"/>
    <w:rsid w:val="000B3905"/>
    <w:rsid w:val="000B77A9"/>
    <w:rsid w:val="000D0A86"/>
    <w:rsid w:val="000D19C0"/>
    <w:rsid w:val="000D4B5F"/>
    <w:rsid w:val="000D5E7A"/>
    <w:rsid w:val="000D60DE"/>
    <w:rsid w:val="000E0CE4"/>
    <w:rsid w:val="000E1C03"/>
    <w:rsid w:val="000E43BB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615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2D87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3D3"/>
    <w:rsid w:val="001E5CCF"/>
    <w:rsid w:val="001E65B4"/>
    <w:rsid w:val="001F1EBF"/>
    <w:rsid w:val="001F2B29"/>
    <w:rsid w:val="001F39E4"/>
    <w:rsid w:val="001F3D48"/>
    <w:rsid w:val="001F3E81"/>
    <w:rsid w:val="001F626D"/>
    <w:rsid w:val="001F73F4"/>
    <w:rsid w:val="001F7E87"/>
    <w:rsid w:val="00200CD5"/>
    <w:rsid w:val="0020342B"/>
    <w:rsid w:val="00203EC2"/>
    <w:rsid w:val="0020671C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1D79"/>
    <w:rsid w:val="002266DB"/>
    <w:rsid w:val="0022707A"/>
    <w:rsid w:val="00227BBA"/>
    <w:rsid w:val="00230C2D"/>
    <w:rsid w:val="00233975"/>
    <w:rsid w:val="00234ACE"/>
    <w:rsid w:val="00234EE6"/>
    <w:rsid w:val="002350EC"/>
    <w:rsid w:val="002354A7"/>
    <w:rsid w:val="00237D65"/>
    <w:rsid w:val="00241DB8"/>
    <w:rsid w:val="002423DD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2BF2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46B1"/>
    <w:rsid w:val="0028565E"/>
    <w:rsid w:val="00285AA8"/>
    <w:rsid w:val="00291248"/>
    <w:rsid w:val="00292E4E"/>
    <w:rsid w:val="002947E7"/>
    <w:rsid w:val="00294AF3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4D7C"/>
    <w:rsid w:val="002E7A43"/>
    <w:rsid w:val="002F1FA8"/>
    <w:rsid w:val="002F4055"/>
    <w:rsid w:val="002F4394"/>
    <w:rsid w:val="002F594F"/>
    <w:rsid w:val="002F63AD"/>
    <w:rsid w:val="003012AD"/>
    <w:rsid w:val="003027DD"/>
    <w:rsid w:val="00305E14"/>
    <w:rsid w:val="00306648"/>
    <w:rsid w:val="00306894"/>
    <w:rsid w:val="00310957"/>
    <w:rsid w:val="00310AEC"/>
    <w:rsid w:val="00311AD7"/>
    <w:rsid w:val="00311B69"/>
    <w:rsid w:val="00317D2A"/>
    <w:rsid w:val="00317E8D"/>
    <w:rsid w:val="003205F4"/>
    <w:rsid w:val="00321185"/>
    <w:rsid w:val="003214CE"/>
    <w:rsid w:val="00322BC1"/>
    <w:rsid w:val="00324D3C"/>
    <w:rsid w:val="00325A43"/>
    <w:rsid w:val="003317C3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BD1"/>
    <w:rsid w:val="00382D33"/>
    <w:rsid w:val="00382D48"/>
    <w:rsid w:val="00384331"/>
    <w:rsid w:val="00385EAA"/>
    <w:rsid w:val="003868A4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0CE8"/>
    <w:rsid w:val="003C1B9F"/>
    <w:rsid w:val="003C5A45"/>
    <w:rsid w:val="003D054E"/>
    <w:rsid w:val="003D1F1A"/>
    <w:rsid w:val="003D68AE"/>
    <w:rsid w:val="003D78C9"/>
    <w:rsid w:val="003E401C"/>
    <w:rsid w:val="003E65AA"/>
    <w:rsid w:val="003F0433"/>
    <w:rsid w:val="003F087F"/>
    <w:rsid w:val="003F2A80"/>
    <w:rsid w:val="003F3DCB"/>
    <w:rsid w:val="003F4F86"/>
    <w:rsid w:val="003F6802"/>
    <w:rsid w:val="00401BCB"/>
    <w:rsid w:val="004022B6"/>
    <w:rsid w:val="00404D12"/>
    <w:rsid w:val="00404F07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1C09"/>
    <w:rsid w:val="00472B3F"/>
    <w:rsid w:val="00475C04"/>
    <w:rsid w:val="00481F7F"/>
    <w:rsid w:val="004852E8"/>
    <w:rsid w:val="004862C5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43DD"/>
    <w:rsid w:val="004A5038"/>
    <w:rsid w:val="004A6F90"/>
    <w:rsid w:val="004B0566"/>
    <w:rsid w:val="004B0BA4"/>
    <w:rsid w:val="004B2AA1"/>
    <w:rsid w:val="004B2B98"/>
    <w:rsid w:val="004B3999"/>
    <w:rsid w:val="004B62E7"/>
    <w:rsid w:val="004B6730"/>
    <w:rsid w:val="004B7840"/>
    <w:rsid w:val="004C0BAD"/>
    <w:rsid w:val="004C13E5"/>
    <w:rsid w:val="004C1ABF"/>
    <w:rsid w:val="004D0E34"/>
    <w:rsid w:val="004D2C66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1BF3"/>
    <w:rsid w:val="00503177"/>
    <w:rsid w:val="0050408C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4E4A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2D2"/>
    <w:rsid w:val="00582883"/>
    <w:rsid w:val="00582AEB"/>
    <w:rsid w:val="00590A88"/>
    <w:rsid w:val="00590E7D"/>
    <w:rsid w:val="00594FAD"/>
    <w:rsid w:val="00596C99"/>
    <w:rsid w:val="00597A10"/>
    <w:rsid w:val="005A450B"/>
    <w:rsid w:val="005A521B"/>
    <w:rsid w:val="005B0025"/>
    <w:rsid w:val="005B05C4"/>
    <w:rsid w:val="005B172F"/>
    <w:rsid w:val="005B5784"/>
    <w:rsid w:val="005B6EAB"/>
    <w:rsid w:val="005C431E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5980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169D7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54B7"/>
    <w:rsid w:val="006473C3"/>
    <w:rsid w:val="006515D1"/>
    <w:rsid w:val="00654F38"/>
    <w:rsid w:val="0065623B"/>
    <w:rsid w:val="00656A36"/>
    <w:rsid w:val="00657383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3ECC"/>
    <w:rsid w:val="006A5A7F"/>
    <w:rsid w:val="006A6751"/>
    <w:rsid w:val="006B31DD"/>
    <w:rsid w:val="006B4838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221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7B3"/>
    <w:rsid w:val="00713A0F"/>
    <w:rsid w:val="00713A17"/>
    <w:rsid w:val="00713BE6"/>
    <w:rsid w:val="00715589"/>
    <w:rsid w:val="00720B82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5A5E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456F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0AF4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0D0B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05C8"/>
    <w:rsid w:val="008B4874"/>
    <w:rsid w:val="008B5FFF"/>
    <w:rsid w:val="008B6264"/>
    <w:rsid w:val="008B651A"/>
    <w:rsid w:val="008C4E76"/>
    <w:rsid w:val="008C60CB"/>
    <w:rsid w:val="008C63AF"/>
    <w:rsid w:val="008C6764"/>
    <w:rsid w:val="008D67C9"/>
    <w:rsid w:val="008E223E"/>
    <w:rsid w:val="008E226A"/>
    <w:rsid w:val="008E2CF3"/>
    <w:rsid w:val="008E30D6"/>
    <w:rsid w:val="008E4331"/>
    <w:rsid w:val="008E7F5F"/>
    <w:rsid w:val="008F4D6D"/>
    <w:rsid w:val="008F5830"/>
    <w:rsid w:val="008F5BD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44791"/>
    <w:rsid w:val="00950527"/>
    <w:rsid w:val="0095274A"/>
    <w:rsid w:val="009533F4"/>
    <w:rsid w:val="00956034"/>
    <w:rsid w:val="00956665"/>
    <w:rsid w:val="00956975"/>
    <w:rsid w:val="009600DA"/>
    <w:rsid w:val="00970886"/>
    <w:rsid w:val="009709A9"/>
    <w:rsid w:val="009709CB"/>
    <w:rsid w:val="00970FBB"/>
    <w:rsid w:val="00973045"/>
    <w:rsid w:val="00973547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964"/>
    <w:rsid w:val="009E5D37"/>
    <w:rsid w:val="009F46B1"/>
    <w:rsid w:val="009F5C6B"/>
    <w:rsid w:val="00A01943"/>
    <w:rsid w:val="00A150FD"/>
    <w:rsid w:val="00A158B7"/>
    <w:rsid w:val="00A15F85"/>
    <w:rsid w:val="00A218D8"/>
    <w:rsid w:val="00A23959"/>
    <w:rsid w:val="00A30E2C"/>
    <w:rsid w:val="00A31484"/>
    <w:rsid w:val="00A3191A"/>
    <w:rsid w:val="00A32A04"/>
    <w:rsid w:val="00A3460E"/>
    <w:rsid w:val="00A364C4"/>
    <w:rsid w:val="00A42728"/>
    <w:rsid w:val="00A43AB3"/>
    <w:rsid w:val="00A448FE"/>
    <w:rsid w:val="00A467FC"/>
    <w:rsid w:val="00A46F40"/>
    <w:rsid w:val="00A51C2C"/>
    <w:rsid w:val="00A5304C"/>
    <w:rsid w:val="00A539D3"/>
    <w:rsid w:val="00A53ACA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768FF"/>
    <w:rsid w:val="00A80A58"/>
    <w:rsid w:val="00A81ACC"/>
    <w:rsid w:val="00A81B98"/>
    <w:rsid w:val="00A821F5"/>
    <w:rsid w:val="00A8281A"/>
    <w:rsid w:val="00A849C9"/>
    <w:rsid w:val="00A849FD"/>
    <w:rsid w:val="00A93D62"/>
    <w:rsid w:val="00AA19C1"/>
    <w:rsid w:val="00AA4467"/>
    <w:rsid w:val="00AA4D09"/>
    <w:rsid w:val="00AA56A9"/>
    <w:rsid w:val="00AA774A"/>
    <w:rsid w:val="00AB1A5A"/>
    <w:rsid w:val="00AB24A1"/>
    <w:rsid w:val="00AB3611"/>
    <w:rsid w:val="00AB703A"/>
    <w:rsid w:val="00AB7D4F"/>
    <w:rsid w:val="00AC166C"/>
    <w:rsid w:val="00AC2E8D"/>
    <w:rsid w:val="00AC3C21"/>
    <w:rsid w:val="00AC51EA"/>
    <w:rsid w:val="00AD033B"/>
    <w:rsid w:val="00AD0E1B"/>
    <w:rsid w:val="00AD355B"/>
    <w:rsid w:val="00AD3A51"/>
    <w:rsid w:val="00AE083C"/>
    <w:rsid w:val="00AE0B07"/>
    <w:rsid w:val="00AE1765"/>
    <w:rsid w:val="00AE2126"/>
    <w:rsid w:val="00AE31D3"/>
    <w:rsid w:val="00AE50E9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820"/>
    <w:rsid w:val="00B071F0"/>
    <w:rsid w:val="00B10D2E"/>
    <w:rsid w:val="00B13B84"/>
    <w:rsid w:val="00B16023"/>
    <w:rsid w:val="00B161F8"/>
    <w:rsid w:val="00B163A9"/>
    <w:rsid w:val="00B175A1"/>
    <w:rsid w:val="00B22D13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6CD1"/>
    <w:rsid w:val="00B577A6"/>
    <w:rsid w:val="00B60228"/>
    <w:rsid w:val="00B6303F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031F"/>
    <w:rsid w:val="00BB1CA2"/>
    <w:rsid w:val="00BB392C"/>
    <w:rsid w:val="00BB3E71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3790"/>
    <w:rsid w:val="00C07E66"/>
    <w:rsid w:val="00C141CB"/>
    <w:rsid w:val="00C1460F"/>
    <w:rsid w:val="00C15464"/>
    <w:rsid w:val="00C17BC2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1AE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157B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D59DF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2406"/>
    <w:rsid w:val="00CF438F"/>
    <w:rsid w:val="00D0333B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48E"/>
    <w:rsid w:val="00D217F0"/>
    <w:rsid w:val="00D23011"/>
    <w:rsid w:val="00D248CF"/>
    <w:rsid w:val="00D25842"/>
    <w:rsid w:val="00D277E2"/>
    <w:rsid w:val="00D35415"/>
    <w:rsid w:val="00D41A2E"/>
    <w:rsid w:val="00D45C49"/>
    <w:rsid w:val="00D464DB"/>
    <w:rsid w:val="00D47026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74D"/>
    <w:rsid w:val="00D647F9"/>
    <w:rsid w:val="00D64D27"/>
    <w:rsid w:val="00D65472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4DA"/>
    <w:rsid w:val="00DB1B51"/>
    <w:rsid w:val="00DB2DA0"/>
    <w:rsid w:val="00DB37E7"/>
    <w:rsid w:val="00DB48F0"/>
    <w:rsid w:val="00DB6E81"/>
    <w:rsid w:val="00DC1167"/>
    <w:rsid w:val="00DC4739"/>
    <w:rsid w:val="00DD2DAC"/>
    <w:rsid w:val="00DD2FB2"/>
    <w:rsid w:val="00DD47FF"/>
    <w:rsid w:val="00DD5B1A"/>
    <w:rsid w:val="00DD65E5"/>
    <w:rsid w:val="00DE07F5"/>
    <w:rsid w:val="00DE0E9A"/>
    <w:rsid w:val="00DE1153"/>
    <w:rsid w:val="00DE1E52"/>
    <w:rsid w:val="00DE265D"/>
    <w:rsid w:val="00DE5D90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14B0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1D1B"/>
    <w:rsid w:val="00E828E9"/>
    <w:rsid w:val="00E84675"/>
    <w:rsid w:val="00E93776"/>
    <w:rsid w:val="00E94671"/>
    <w:rsid w:val="00E947AD"/>
    <w:rsid w:val="00E97377"/>
    <w:rsid w:val="00EA357D"/>
    <w:rsid w:val="00EB5551"/>
    <w:rsid w:val="00EB6151"/>
    <w:rsid w:val="00EB649F"/>
    <w:rsid w:val="00EB6552"/>
    <w:rsid w:val="00EB69DB"/>
    <w:rsid w:val="00EB6E0D"/>
    <w:rsid w:val="00EB7F1E"/>
    <w:rsid w:val="00EC23D2"/>
    <w:rsid w:val="00EC46A1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032F1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47437"/>
    <w:rsid w:val="00F52E9D"/>
    <w:rsid w:val="00F60DAC"/>
    <w:rsid w:val="00F63221"/>
    <w:rsid w:val="00F63BF4"/>
    <w:rsid w:val="00F63DEB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543"/>
    <w:rsid w:val="00FA5967"/>
    <w:rsid w:val="00FA6375"/>
    <w:rsid w:val="00FB028F"/>
    <w:rsid w:val="00FB5231"/>
    <w:rsid w:val="00FC221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6538-217D-4B70-8025-6B40D37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594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8</cp:revision>
  <cp:lastPrinted>2023-01-11T13:12:00Z</cp:lastPrinted>
  <dcterms:created xsi:type="dcterms:W3CDTF">2023-04-20T08:18:00Z</dcterms:created>
  <dcterms:modified xsi:type="dcterms:W3CDTF">2023-05-22T11:00:00Z</dcterms:modified>
</cp:coreProperties>
</file>