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287A9" w14:textId="77777777" w:rsidR="00F2790E" w:rsidRPr="00E26377" w:rsidRDefault="00F2790E" w:rsidP="004871D1">
      <w:pPr>
        <w:tabs>
          <w:tab w:val="left" w:pos="5220"/>
        </w:tabs>
        <w:autoSpaceDE w:val="0"/>
        <w:contextualSpacing/>
        <w:rPr>
          <w:rFonts w:asciiTheme="minorHAnsi" w:hAnsiTheme="minorHAnsi" w:cs="Calibri"/>
          <w:b/>
          <w:bCs/>
          <w:sz w:val="28"/>
          <w:szCs w:val="28"/>
        </w:rPr>
      </w:pPr>
    </w:p>
    <w:p w14:paraId="099B4CC4" w14:textId="77777777" w:rsidR="00547B13" w:rsidRDefault="00547B13" w:rsidP="00547B13">
      <w:pPr>
        <w:autoSpaceDE w:val="0"/>
        <w:contextualSpacing/>
        <w:jc w:val="center"/>
        <w:rPr>
          <w:rFonts w:ascii="Calibri" w:hAnsi="Calibri" w:cs="Arial"/>
          <w:b/>
          <w:sz w:val="32"/>
          <w:szCs w:val="32"/>
        </w:rPr>
      </w:pPr>
      <w:r w:rsidRPr="001A0A80">
        <w:rPr>
          <w:rFonts w:ascii="Calibri" w:hAnsi="Calibri" w:cs="Arial"/>
          <w:b/>
          <w:sz w:val="32"/>
          <w:szCs w:val="32"/>
        </w:rPr>
        <w:t>RPDS.0</w:t>
      </w:r>
      <w:r>
        <w:rPr>
          <w:rFonts w:ascii="Calibri" w:hAnsi="Calibri" w:cs="Arial"/>
          <w:b/>
          <w:sz w:val="32"/>
          <w:szCs w:val="32"/>
        </w:rPr>
        <w:t>3</w:t>
      </w:r>
      <w:r w:rsidRPr="001A0A80">
        <w:rPr>
          <w:rFonts w:ascii="Calibri" w:hAnsi="Calibri" w:cs="Arial"/>
          <w:b/>
          <w:sz w:val="32"/>
          <w:szCs w:val="32"/>
        </w:rPr>
        <w:t>.0</w:t>
      </w:r>
      <w:r>
        <w:rPr>
          <w:rFonts w:ascii="Calibri" w:hAnsi="Calibri" w:cs="Arial"/>
          <w:b/>
          <w:sz w:val="32"/>
          <w:szCs w:val="32"/>
        </w:rPr>
        <w:t>3</w:t>
      </w:r>
      <w:r w:rsidRPr="001A0A80">
        <w:rPr>
          <w:rFonts w:ascii="Calibri" w:hAnsi="Calibri" w:cs="Arial"/>
          <w:b/>
          <w:sz w:val="32"/>
          <w:szCs w:val="32"/>
        </w:rPr>
        <w:t>.0</w:t>
      </w:r>
      <w:r w:rsidR="009B071E">
        <w:rPr>
          <w:rFonts w:ascii="Calibri" w:hAnsi="Calibri" w:cs="Arial"/>
          <w:b/>
          <w:sz w:val="32"/>
          <w:szCs w:val="32"/>
        </w:rPr>
        <w:t>3</w:t>
      </w:r>
      <w:r w:rsidRPr="001A0A80">
        <w:rPr>
          <w:rFonts w:ascii="Calibri" w:hAnsi="Calibri" w:cs="Arial"/>
          <w:b/>
          <w:sz w:val="32"/>
          <w:szCs w:val="32"/>
        </w:rPr>
        <w:t>-IP.01-02-</w:t>
      </w:r>
      <w:r w:rsidR="003717AE">
        <w:rPr>
          <w:rFonts w:ascii="Calibri" w:hAnsi="Calibri" w:cs="Arial"/>
          <w:b/>
          <w:sz w:val="32"/>
          <w:szCs w:val="32"/>
        </w:rPr>
        <w:t>326</w:t>
      </w:r>
      <w:r w:rsidRPr="001A0A80">
        <w:rPr>
          <w:rFonts w:ascii="Calibri" w:hAnsi="Calibri" w:cs="Arial"/>
          <w:b/>
          <w:sz w:val="32"/>
          <w:szCs w:val="32"/>
        </w:rPr>
        <w:t>/18</w:t>
      </w:r>
    </w:p>
    <w:p w14:paraId="25DCC41C" w14:textId="77777777" w:rsidR="00F2790E" w:rsidRPr="00547B13" w:rsidRDefault="00F2790E" w:rsidP="00F2790E">
      <w:pPr>
        <w:autoSpaceDE w:val="0"/>
        <w:contextualSpacing/>
        <w:jc w:val="center"/>
        <w:rPr>
          <w:rFonts w:asciiTheme="minorHAnsi" w:hAnsiTheme="minorHAnsi" w:cs="Calibri"/>
          <w:b/>
          <w:bCs/>
          <w:sz w:val="32"/>
          <w:szCs w:val="32"/>
        </w:rPr>
      </w:pPr>
    </w:p>
    <w:p w14:paraId="215C35E6" w14:textId="77777777" w:rsidR="009C4473" w:rsidRPr="009C4473" w:rsidRDefault="009C4473" w:rsidP="009C4473">
      <w:pPr>
        <w:autoSpaceDE w:val="0"/>
        <w:contextualSpacing/>
        <w:jc w:val="center"/>
        <w:rPr>
          <w:rFonts w:asciiTheme="minorHAnsi" w:hAnsiTheme="minorHAnsi" w:cs="Calibri"/>
          <w:b/>
          <w:bCs/>
          <w:sz w:val="28"/>
          <w:szCs w:val="28"/>
        </w:rPr>
      </w:pPr>
      <w:r w:rsidRPr="009C4473">
        <w:rPr>
          <w:rFonts w:asciiTheme="minorHAnsi" w:hAnsiTheme="minorHAnsi" w:cs="Calibri"/>
          <w:b/>
          <w:bCs/>
          <w:sz w:val="28"/>
          <w:szCs w:val="28"/>
        </w:rPr>
        <w:t>DOLNOŚLĄSKA INSTYTUCJA POŚREDNICZĄCA,</w:t>
      </w:r>
    </w:p>
    <w:p w14:paraId="698C7638" w14:textId="77777777" w:rsidR="009C4473" w:rsidRPr="009412AB" w:rsidRDefault="009C4473" w:rsidP="009412AB">
      <w:pPr>
        <w:autoSpaceDE w:val="0"/>
        <w:contextualSpacing/>
        <w:jc w:val="center"/>
        <w:rPr>
          <w:rFonts w:ascii="Calibri" w:hAnsi="Calibri"/>
          <w:b/>
          <w:sz w:val="22"/>
          <w:szCs w:val="22"/>
        </w:rPr>
      </w:pPr>
      <w:r w:rsidRPr="009412AB">
        <w:rPr>
          <w:rFonts w:ascii="Calibri" w:hAnsi="Calibri"/>
          <w:b/>
          <w:sz w:val="22"/>
          <w:szCs w:val="22"/>
        </w:rPr>
        <w:t>której ZARZĄD WOJEWÓDZTWA DOLNOŚLĄSKIEGO</w:t>
      </w:r>
    </w:p>
    <w:p w14:paraId="4CA02EFD" w14:textId="77777777" w:rsidR="009C4473" w:rsidRPr="009412AB" w:rsidRDefault="009C4473" w:rsidP="009412AB">
      <w:pPr>
        <w:autoSpaceDE w:val="0"/>
        <w:contextualSpacing/>
        <w:jc w:val="center"/>
        <w:rPr>
          <w:rFonts w:ascii="Calibri" w:hAnsi="Calibri"/>
          <w:b/>
          <w:sz w:val="22"/>
          <w:szCs w:val="22"/>
        </w:rPr>
      </w:pPr>
      <w:r w:rsidRPr="009412AB">
        <w:rPr>
          <w:rFonts w:ascii="Calibri" w:hAnsi="Calibri"/>
          <w:b/>
          <w:sz w:val="22"/>
          <w:szCs w:val="22"/>
        </w:rPr>
        <w:t>22 maja 2015r. powierzył zadania w ramach</w:t>
      </w:r>
    </w:p>
    <w:p w14:paraId="38378849" w14:textId="77777777" w:rsidR="009C4473" w:rsidRPr="009412AB" w:rsidRDefault="009C4473" w:rsidP="009C4473">
      <w:pPr>
        <w:autoSpaceDE w:val="0"/>
        <w:contextualSpacing/>
        <w:jc w:val="center"/>
        <w:rPr>
          <w:rFonts w:ascii="Calibri" w:hAnsi="Calibri"/>
          <w:b/>
          <w:sz w:val="22"/>
          <w:szCs w:val="22"/>
        </w:rPr>
      </w:pPr>
      <w:r w:rsidRPr="009412AB">
        <w:rPr>
          <w:rFonts w:ascii="Calibri" w:hAnsi="Calibri"/>
          <w:b/>
          <w:sz w:val="22"/>
          <w:szCs w:val="22"/>
        </w:rPr>
        <w:t xml:space="preserve">Regionalnego Programu Operacyjnego Województwa Dolnośląskiego </w:t>
      </w:r>
    </w:p>
    <w:p w14:paraId="45743355" w14:textId="77777777" w:rsidR="009C4473" w:rsidRPr="009412AB" w:rsidRDefault="009C4473" w:rsidP="009C4473">
      <w:pPr>
        <w:autoSpaceDE w:val="0"/>
        <w:contextualSpacing/>
        <w:jc w:val="center"/>
        <w:rPr>
          <w:rFonts w:ascii="Calibri" w:hAnsi="Calibri"/>
          <w:b/>
          <w:sz w:val="22"/>
          <w:szCs w:val="22"/>
        </w:rPr>
      </w:pPr>
      <w:r w:rsidRPr="009412AB">
        <w:rPr>
          <w:rFonts w:ascii="Calibri" w:hAnsi="Calibri"/>
          <w:b/>
          <w:sz w:val="22"/>
          <w:szCs w:val="22"/>
        </w:rPr>
        <w:t>2014-2020</w:t>
      </w:r>
    </w:p>
    <w:p w14:paraId="15E2236A" w14:textId="77777777" w:rsidR="009412AB" w:rsidRPr="00611B28" w:rsidRDefault="009412AB" w:rsidP="009412AB">
      <w:pPr>
        <w:autoSpaceDE w:val="0"/>
        <w:contextualSpacing/>
        <w:jc w:val="center"/>
        <w:rPr>
          <w:rFonts w:ascii="Calibri" w:hAnsi="Calibri" w:cs="Calibri"/>
          <w:b/>
          <w:bCs/>
          <w:sz w:val="28"/>
          <w:szCs w:val="28"/>
        </w:rPr>
      </w:pPr>
      <w:r w:rsidRPr="00611B28">
        <w:rPr>
          <w:rFonts w:ascii="Calibri" w:hAnsi="Calibri" w:cs="Calibri"/>
          <w:b/>
          <w:bCs/>
          <w:sz w:val="28"/>
          <w:szCs w:val="28"/>
        </w:rPr>
        <w:t>oraz</w:t>
      </w:r>
    </w:p>
    <w:p w14:paraId="1F7563B0" w14:textId="77777777" w:rsidR="009412AB" w:rsidRPr="00611B28" w:rsidRDefault="009412AB" w:rsidP="009412AB">
      <w:pPr>
        <w:autoSpaceDE w:val="0"/>
        <w:contextualSpacing/>
        <w:jc w:val="center"/>
        <w:rPr>
          <w:rFonts w:ascii="Calibri" w:hAnsi="Calibri" w:cs="Calibri"/>
          <w:b/>
          <w:bCs/>
          <w:sz w:val="28"/>
          <w:szCs w:val="28"/>
        </w:rPr>
      </w:pPr>
      <w:r w:rsidRPr="00611B28">
        <w:rPr>
          <w:rFonts w:ascii="Calibri" w:hAnsi="Calibri" w:cs="Calibri"/>
          <w:b/>
          <w:bCs/>
          <w:sz w:val="28"/>
          <w:szCs w:val="28"/>
        </w:rPr>
        <w:t>MIASTO JELENIA GÓRA,</w:t>
      </w:r>
    </w:p>
    <w:p w14:paraId="757E2A08" w14:textId="77777777" w:rsidR="009412AB" w:rsidRPr="00611B28" w:rsidRDefault="009412AB" w:rsidP="009412AB">
      <w:pPr>
        <w:autoSpaceDE w:val="0"/>
        <w:contextualSpacing/>
        <w:jc w:val="center"/>
        <w:rPr>
          <w:rFonts w:ascii="Calibri" w:hAnsi="Calibri"/>
          <w:b/>
          <w:sz w:val="22"/>
          <w:szCs w:val="22"/>
        </w:rPr>
      </w:pPr>
      <w:r w:rsidRPr="00611B28">
        <w:rPr>
          <w:rFonts w:ascii="Calibri" w:hAnsi="Calibri"/>
          <w:b/>
          <w:sz w:val="22"/>
          <w:szCs w:val="22"/>
        </w:rPr>
        <w:t>któremu Zarząd Województwa Dolnośląskiego</w:t>
      </w:r>
    </w:p>
    <w:p w14:paraId="041F5F9C" w14:textId="77777777" w:rsidR="009412AB" w:rsidRPr="00611B28" w:rsidRDefault="009412AB" w:rsidP="009412AB">
      <w:pPr>
        <w:autoSpaceDE w:val="0"/>
        <w:contextualSpacing/>
        <w:jc w:val="center"/>
        <w:rPr>
          <w:rFonts w:ascii="Calibri" w:hAnsi="Calibri"/>
          <w:b/>
          <w:sz w:val="22"/>
          <w:szCs w:val="22"/>
        </w:rPr>
      </w:pPr>
      <w:r w:rsidRPr="00611B28">
        <w:rPr>
          <w:rFonts w:ascii="Calibri" w:hAnsi="Calibri"/>
          <w:b/>
          <w:sz w:val="22"/>
          <w:szCs w:val="22"/>
        </w:rPr>
        <w:t xml:space="preserve">11 czerwca 2015 </w:t>
      </w:r>
      <w:r w:rsidR="00145460">
        <w:rPr>
          <w:rFonts w:ascii="Calibri" w:hAnsi="Calibri"/>
          <w:b/>
          <w:sz w:val="22"/>
          <w:szCs w:val="22"/>
        </w:rPr>
        <w:t>r</w:t>
      </w:r>
      <w:r w:rsidRPr="00611B28">
        <w:rPr>
          <w:rFonts w:ascii="Calibri" w:hAnsi="Calibri"/>
          <w:b/>
          <w:sz w:val="22"/>
          <w:szCs w:val="22"/>
        </w:rPr>
        <w:t>. powierzył zadania w ramach</w:t>
      </w:r>
    </w:p>
    <w:p w14:paraId="42A389F6" w14:textId="77777777" w:rsidR="009412AB" w:rsidRPr="00611B28" w:rsidRDefault="009412AB" w:rsidP="009412AB">
      <w:pPr>
        <w:autoSpaceDE w:val="0"/>
        <w:contextualSpacing/>
        <w:jc w:val="center"/>
        <w:rPr>
          <w:rFonts w:ascii="Calibri" w:hAnsi="Calibri"/>
          <w:b/>
          <w:sz w:val="22"/>
          <w:szCs w:val="22"/>
        </w:rPr>
      </w:pPr>
      <w:r w:rsidRPr="00611B28">
        <w:rPr>
          <w:rFonts w:ascii="Calibri" w:hAnsi="Calibri"/>
          <w:b/>
          <w:sz w:val="22"/>
          <w:szCs w:val="22"/>
        </w:rPr>
        <w:t>instrumentu Zintegrowane Inwestycje Terytorialne</w:t>
      </w:r>
    </w:p>
    <w:p w14:paraId="16F0753E" w14:textId="77777777" w:rsidR="009412AB" w:rsidRPr="00611B28" w:rsidRDefault="009412AB" w:rsidP="009412AB">
      <w:pPr>
        <w:autoSpaceDE w:val="0"/>
        <w:contextualSpacing/>
        <w:jc w:val="center"/>
        <w:rPr>
          <w:rFonts w:ascii="Calibri" w:hAnsi="Calibri" w:cs="Calibri"/>
          <w:b/>
          <w:bCs/>
          <w:sz w:val="28"/>
          <w:szCs w:val="28"/>
        </w:rPr>
      </w:pPr>
      <w:r w:rsidRPr="00611B28">
        <w:rPr>
          <w:rFonts w:ascii="Calibri" w:hAnsi="Calibri"/>
          <w:b/>
          <w:sz w:val="22"/>
          <w:szCs w:val="22"/>
        </w:rPr>
        <w:t>Regionalnego Programu Operacyjnego Województwa Dolnośląskiego 2014–2020,</w:t>
      </w:r>
    </w:p>
    <w:p w14:paraId="21CE7AF5" w14:textId="3C7CEEE0" w:rsidR="009412AB" w:rsidRPr="00611B28" w:rsidRDefault="009412AB" w:rsidP="00145460">
      <w:pPr>
        <w:autoSpaceDE w:val="0"/>
        <w:contextualSpacing/>
        <w:jc w:val="center"/>
        <w:rPr>
          <w:rFonts w:ascii="Calibri" w:hAnsi="Calibri" w:cs="Calibri"/>
          <w:b/>
          <w:bCs/>
          <w:sz w:val="22"/>
          <w:szCs w:val="22"/>
        </w:rPr>
      </w:pPr>
      <w:r w:rsidRPr="00611B28">
        <w:rPr>
          <w:rFonts w:ascii="Calibri" w:hAnsi="Calibri" w:cs="Calibri"/>
          <w:b/>
          <w:bCs/>
          <w:sz w:val="22"/>
          <w:szCs w:val="22"/>
        </w:rPr>
        <w:t xml:space="preserve">w ramach współpracy pomiędzy Dolnośląską Instytucją Pośredniczącą pełniącą funkcję Instytucji Pośredniczącej RPO WD 2014-2020 a Miastem Jelenia Góra </w:t>
      </w:r>
      <w:r w:rsidR="00145460" w:rsidRPr="00611B28">
        <w:rPr>
          <w:rFonts w:ascii="Calibri" w:hAnsi="Calibri" w:cs="Calibri"/>
          <w:b/>
          <w:bCs/>
          <w:sz w:val="22"/>
          <w:szCs w:val="22"/>
        </w:rPr>
        <w:t>pełniąc</w:t>
      </w:r>
      <w:r w:rsidR="00145460">
        <w:rPr>
          <w:rFonts w:ascii="Calibri" w:hAnsi="Calibri" w:cs="Calibri"/>
          <w:b/>
          <w:bCs/>
          <w:sz w:val="22"/>
          <w:szCs w:val="22"/>
        </w:rPr>
        <w:t>ym</w:t>
      </w:r>
      <w:r w:rsidR="00145460" w:rsidRPr="00611B28">
        <w:rPr>
          <w:rFonts w:ascii="Calibri" w:hAnsi="Calibri" w:cs="Calibri"/>
          <w:b/>
          <w:bCs/>
          <w:sz w:val="22"/>
          <w:szCs w:val="22"/>
        </w:rPr>
        <w:t xml:space="preserve"> </w:t>
      </w:r>
      <w:r w:rsidRPr="00611B28">
        <w:rPr>
          <w:rFonts w:ascii="Calibri" w:hAnsi="Calibri" w:cs="Calibri"/>
          <w:b/>
          <w:bCs/>
          <w:sz w:val="22"/>
          <w:szCs w:val="22"/>
        </w:rPr>
        <w:t xml:space="preserve">funkcję lidera ZIT AJ i </w:t>
      </w:r>
      <w:proofErr w:type="spellStart"/>
      <w:r w:rsidR="00145460">
        <w:rPr>
          <w:rFonts w:ascii="Calibri" w:hAnsi="Calibri" w:cs="Calibri"/>
          <w:b/>
          <w:bCs/>
          <w:sz w:val="22"/>
          <w:szCs w:val="22"/>
        </w:rPr>
        <w:t>ym</w:t>
      </w:r>
      <w:proofErr w:type="spellEnd"/>
      <w:r w:rsidR="00145460" w:rsidRPr="00611B28">
        <w:rPr>
          <w:rFonts w:ascii="Calibri" w:hAnsi="Calibri" w:cs="Calibri"/>
          <w:b/>
          <w:bCs/>
          <w:sz w:val="22"/>
          <w:szCs w:val="22"/>
        </w:rPr>
        <w:t xml:space="preserve"> </w:t>
      </w:r>
      <w:r w:rsidRPr="00611B28">
        <w:rPr>
          <w:rFonts w:ascii="Calibri" w:hAnsi="Calibri" w:cs="Calibri"/>
          <w:b/>
          <w:bCs/>
          <w:sz w:val="22"/>
          <w:szCs w:val="22"/>
        </w:rPr>
        <w:t>funkcję Instytucji Pośredniczącej, w ramach instrumentu Zintegrowane Inwestycje</w:t>
      </w:r>
    </w:p>
    <w:p w14:paraId="094FBBA9" w14:textId="77777777" w:rsidR="009412AB" w:rsidRPr="00611B28" w:rsidRDefault="009412AB" w:rsidP="009412AB">
      <w:pPr>
        <w:autoSpaceDE w:val="0"/>
        <w:contextualSpacing/>
        <w:jc w:val="center"/>
        <w:rPr>
          <w:rFonts w:ascii="Calibri" w:hAnsi="Calibri" w:cs="Calibri"/>
          <w:b/>
          <w:bCs/>
          <w:sz w:val="22"/>
          <w:szCs w:val="22"/>
        </w:rPr>
      </w:pPr>
      <w:r w:rsidRPr="00611B28">
        <w:rPr>
          <w:rFonts w:ascii="Calibri" w:hAnsi="Calibri" w:cs="Calibri"/>
          <w:b/>
          <w:bCs/>
          <w:sz w:val="22"/>
          <w:szCs w:val="22"/>
        </w:rPr>
        <w:t>Terytorialne Regionalnego Programu Operacyjnego Województwa Dolnośląskiego 2014–2020</w:t>
      </w:r>
    </w:p>
    <w:p w14:paraId="52DEEDC7" w14:textId="77777777" w:rsidR="009C4473" w:rsidRPr="009C4473" w:rsidRDefault="009C4473" w:rsidP="009C4473">
      <w:pPr>
        <w:autoSpaceDE w:val="0"/>
        <w:contextualSpacing/>
        <w:rPr>
          <w:rFonts w:asciiTheme="minorHAnsi" w:hAnsiTheme="minorHAnsi" w:cs="Calibri"/>
          <w:b/>
          <w:bCs/>
        </w:rPr>
      </w:pPr>
    </w:p>
    <w:p w14:paraId="4D54CBA6" w14:textId="77777777" w:rsidR="009C4473" w:rsidRPr="009C4473" w:rsidRDefault="009C4473" w:rsidP="009C4473">
      <w:pPr>
        <w:autoSpaceDE w:val="0"/>
        <w:contextualSpacing/>
        <w:jc w:val="center"/>
        <w:rPr>
          <w:rFonts w:asciiTheme="minorHAnsi" w:hAnsiTheme="minorHAnsi" w:cs="Calibri"/>
          <w:b/>
          <w:bCs/>
          <w:sz w:val="28"/>
          <w:szCs w:val="28"/>
        </w:rPr>
      </w:pPr>
      <w:r w:rsidRPr="009C4473">
        <w:rPr>
          <w:rFonts w:asciiTheme="minorHAnsi" w:hAnsiTheme="minorHAnsi" w:cs="Calibri"/>
          <w:b/>
          <w:bCs/>
          <w:sz w:val="28"/>
          <w:szCs w:val="28"/>
        </w:rPr>
        <w:t>ogłasza nabór wniosków o dofinansowanie realizacji projektów</w:t>
      </w:r>
    </w:p>
    <w:p w14:paraId="49158FC6" w14:textId="77777777" w:rsidR="009C4473" w:rsidRPr="009C4473" w:rsidRDefault="009C4473" w:rsidP="009C4473">
      <w:pPr>
        <w:autoSpaceDE w:val="0"/>
        <w:contextualSpacing/>
        <w:jc w:val="center"/>
        <w:rPr>
          <w:rFonts w:asciiTheme="minorHAnsi" w:hAnsiTheme="minorHAnsi" w:cs="Calibri"/>
          <w:b/>
          <w:bCs/>
          <w:sz w:val="28"/>
          <w:szCs w:val="28"/>
        </w:rPr>
      </w:pPr>
      <w:r w:rsidRPr="009C4473">
        <w:rPr>
          <w:rFonts w:asciiTheme="minorHAnsi" w:hAnsiTheme="minorHAnsi" w:cs="Calibri"/>
          <w:b/>
          <w:bCs/>
          <w:sz w:val="28"/>
          <w:szCs w:val="28"/>
        </w:rPr>
        <w:t xml:space="preserve"> ze środków Europejskiego Funduszu Rozwoju Regionalnego </w:t>
      </w:r>
    </w:p>
    <w:p w14:paraId="5B396B0E" w14:textId="77777777" w:rsidR="009C4473" w:rsidRPr="009C4473" w:rsidRDefault="009C4473" w:rsidP="009C4473">
      <w:pPr>
        <w:autoSpaceDE w:val="0"/>
        <w:contextualSpacing/>
        <w:jc w:val="center"/>
        <w:rPr>
          <w:rFonts w:asciiTheme="minorHAnsi" w:hAnsiTheme="minorHAnsi" w:cs="Calibri"/>
          <w:b/>
          <w:bCs/>
          <w:sz w:val="28"/>
          <w:szCs w:val="28"/>
        </w:rPr>
      </w:pPr>
      <w:r w:rsidRPr="009C4473">
        <w:rPr>
          <w:rFonts w:asciiTheme="minorHAnsi" w:hAnsiTheme="minorHAnsi" w:cs="Calibri"/>
          <w:b/>
          <w:bCs/>
          <w:sz w:val="28"/>
          <w:szCs w:val="28"/>
        </w:rPr>
        <w:t>w  ramach</w:t>
      </w:r>
    </w:p>
    <w:p w14:paraId="44CCE6E8" w14:textId="77777777" w:rsidR="009C4473" w:rsidRPr="00B811DD" w:rsidRDefault="009C4473" w:rsidP="009C4473">
      <w:pPr>
        <w:autoSpaceDE w:val="0"/>
        <w:contextualSpacing/>
        <w:jc w:val="center"/>
        <w:rPr>
          <w:rFonts w:cs="Calibri"/>
          <w:b/>
          <w:bCs/>
          <w:sz w:val="28"/>
          <w:szCs w:val="28"/>
        </w:rPr>
      </w:pPr>
    </w:p>
    <w:p w14:paraId="03C31E90" w14:textId="77777777" w:rsidR="007A0BD4" w:rsidRPr="00E26377" w:rsidRDefault="007A0BD4" w:rsidP="009C4473">
      <w:pPr>
        <w:autoSpaceDE w:val="0"/>
        <w:contextualSpacing/>
        <w:rPr>
          <w:rFonts w:asciiTheme="minorHAnsi" w:hAnsiTheme="minorHAnsi" w:cs="Calibri"/>
          <w:b/>
          <w:bCs/>
        </w:rPr>
      </w:pPr>
    </w:p>
    <w:p w14:paraId="6F782A57" w14:textId="77777777" w:rsidR="009C4473" w:rsidRPr="009C4473" w:rsidRDefault="009C4473" w:rsidP="009C4473">
      <w:pPr>
        <w:autoSpaceDE w:val="0"/>
        <w:contextualSpacing/>
        <w:jc w:val="center"/>
        <w:rPr>
          <w:rFonts w:ascii="Calibri" w:hAnsi="Calibri" w:cs="Calibri"/>
          <w:b/>
          <w:bCs/>
          <w:sz w:val="28"/>
          <w:szCs w:val="28"/>
        </w:rPr>
      </w:pPr>
      <w:r w:rsidRPr="009C4473">
        <w:rPr>
          <w:rFonts w:ascii="Calibri" w:hAnsi="Calibri" w:cs="Calibri"/>
          <w:b/>
          <w:bCs/>
          <w:sz w:val="28"/>
          <w:szCs w:val="28"/>
        </w:rPr>
        <w:t xml:space="preserve">Oś priorytetowa </w:t>
      </w:r>
      <w:r w:rsidR="00547B13">
        <w:rPr>
          <w:rFonts w:ascii="Calibri" w:hAnsi="Calibri" w:cs="Calibri"/>
          <w:b/>
          <w:bCs/>
          <w:sz w:val="28"/>
          <w:szCs w:val="28"/>
        </w:rPr>
        <w:t>3</w:t>
      </w:r>
    </w:p>
    <w:p w14:paraId="6FFD3600" w14:textId="77777777" w:rsidR="009C4473" w:rsidRDefault="009C4473" w:rsidP="009C4473">
      <w:pPr>
        <w:autoSpaceDE w:val="0"/>
        <w:contextualSpacing/>
        <w:jc w:val="center"/>
        <w:rPr>
          <w:rFonts w:ascii="Calibri" w:hAnsi="Calibri" w:cs="Calibri"/>
          <w:b/>
          <w:bCs/>
          <w:sz w:val="28"/>
          <w:szCs w:val="28"/>
        </w:rPr>
      </w:pPr>
      <w:r w:rsidRPr="009C4473">
        <w:rPr>
          <w:rFonts w:ascii="Calibri" w:hAnsi="Calibri" w:cs="Calibri"/>
          <w:b/>
          <w:bCs/>
          <w:sz w:val="28"/>
          <w:szCs w:val="28"/>
        </w:rPr>
        <w:t xml:space="preserve"> </w:t>
      </w:r>
      <w:r w:rsidR="00547B13">
        <w:rPr>
          <w:rFonts w:ascii="Calibri" w:hAnsi="Calibri" w:cs="Calibri"/>
          <w:b/>
          <w:bCs/>
          <w:sz w:val="28"/>
          <w:szCs w:val="28"/>
        </w:rPr>
        <w:t>Gospodarka niskoemisyjna</w:t>
      </w:r>
    </w:p>
    <w:p w14:paraId="600D9B81" w14:textId="77777777" w:rsidR="009C4473" w:rsidRPr="009C4473" w:rsidRDefault="009C4473" w:rsidP="004871D1">
      <w:pPr>
        <w:autoSpaceDE w:val="0"/>
        <w:contextualSpacing/>
        <w:rPr>
          <w:rFonts w:ascii="Calibri" w:hAnsi="Calibri" w:cs="Calibri"/>
          <w:b/>
          <w:bCs/>
          <w:sz w:val="28"/>
          <w:szCs w:val="28"/>
        </w:rPr>
      </w:pPr>
    </w:p>
    <w:p w14:paraId="0513874C" w14:textId="77777777" w:rsidR="009C4473" w:rsidRPr="009C4473" w:rsidRDefault="00547B13" w:rsidP="009C4473">
      <w:pPr>
        <w:autoSpaceDE w:val="0"/>
        <w:contextualSpacing/>
        <w:jc w:val="center"/>
        <w:rPr>
          <w:rFonts w:ascii="Calibri" w:hAnsi="Calibri" w:cs="Calibri"/>
          <w:b/>
          <w:bCs/>
          <w:sz w:val="28"/>
          <w:szCs w:val="28"/>
        </w:rPr>
      </w:pPr>
      <w:r>
        <w:rPr>
          <w:rFonts w:ascii="Calibri" w:hAnsi="Calibri" w:cs="Calibri"/>
          <w:b/>
          <w:bCs/>
          <w:sz w:val="28"/>
          <w:szCs w:val="28"/>
        </w:rPr>
        <w:t>Działanie 3.3</w:t>
      </w:r>
    </w:p>
    <w:p w14:paraId="593A2382" w14:textId="77777777" w:rsidR="009C4473" w:rsidRDefault="009C4473" w:rsidP="009C4473">
      <w:pPr>
        <w:autoSpaceDE w:val="0"/>
        <w:contextualSpacing/>
        <w:jc w:val="center"/>
        <w:rPr>
          <w:rFonts w:ascii="Calibri" w:hAnsi="Calibri" w:cs="Calibri"/>
          <w:b/>
          <w:bCs/>
          <w:sz w:val="28"/>
          <w:szCs w:val="28"/>
        </w:rPr>
      </w:pPr>
      <w:r w:rsidRPr="009C4473">
        <w:rPr>
          <w:rFonts w:ascii="Calibri" w:hAnsi="Calibri" w:cs="Calibri"/>
          <w:b/>
          <w:bCs/>
          <w:sz w:val="28"/>
          <w:szCs w:val="28"/>
        </w:rPr>
        <w:t>„</w:t>
      </w:r>
      <w:r w:rsidR="00547B13" w:rsidRPr="00547B13">
        <w:rPr>
          <w:rFonts w:ascii="Calibri" w:hAnsi="Calibri" w:cs="Calibri"/>
          <w:b/>
          <w:bCs/>
          <w:sz w:val="28"/>
          <w:szCs w:val="28"/>
        </w:rPr>
        <w:t>Efektywność energetyczna w budynkach użyteczności publicznej i sektorze mieszkaniowym</w:t>
      </w:r>
      <w:r w:rsidRPr="009C4473">
        <w:rPr>
          <w:rFonts w:ascii="Calibri" w:hAnsi="Calibri" w:cs="Calibri"/>
          <w:b/>
          <w:bCs/>
          <w:sz w:val="28"/>
          <w:szCs w:val="28"/>
        </w:rPr>
        <w:t>”</w:t>
      </w:r>
    </w:p>
    <w:p w14:paraId="26711535" w14:textId="77777777" w:rsidR="009C4473" w:rsidRPr="009C4473" w:rsidRDefault="009C4473" w:rsidP="004871D1">
      <w:pPr>
        <w:autoSpaceDE w:val="0"/>
        <w:contextualSpacing/>
        <w:rPr>
          <w:rFonts w:ascii="Calibri" w:hAnsi="Calibri" w:cs="Calibri"/>
          <w:b/>
          <w:bCs/>
          <w:sz w:val="28"/>
          <w:szCs w:val="28"/>
        </w:rPr>
      </w:pPr>
    </w:p>
    <w:p w14:paraId="5B476A12" w14:textId="77777777" w:rsidR="009C4473" w:rsidRPr="009C4473" w:rsidRDefault="009C4473" w:rsidP="009C4473">
      <w:pPr>
        <w:autoSpaceDE w:val="0"/>
        <w:contextualSpacing/>
        <w:jc w:val="center"/>
        <w:rPr>
          <w:rFonts w:ascii="Calibri" w:hAnsi="Calibri" w:cs="Calibri"/>
          <w:b/>
          <w:bCs/>
          <w:sz w:val="28"/>
          <w:szCs w:val="28"/>
        </w:rPr>
      </w:pPr>
      <w:r w:rsidRPr="009C4473">
        <w:rPr>
          <w:rFonts w:ascii="Calibri" w:hAnsi="Calibri" w:cs="Calibri"/>
          <w:b/>
          <w:bCs/>
          <w:sz w:val="28"/>
          <w:szCs w:val="28"/>
        </w:rPr>
        <w:t xml:space="preserve">Poddziałanie </w:t>
      </w:r>
      <w:r w:rsidR="00547B13">
        <w:rPr>
          <w:rFonts w:ascii="Calibri" w:hAnsi="Calibri" w:cs="Calibri"/>
          <w:b/>
          <w:bCs/>
          <w:sz w:val="28"/>
          <w:szCs w:val="28"/>
        </w:rPr>
        <w:t>3.3.</w:t>
      </w:r>
      <w:r w:rsidR="009B071E">
        <w:rPr>
          <w:rFonts w:ascii="Calibri" w:hAnsi="Calibri" w:cs="Calibri"/>
          <w:b/>
          <w:bCs/>
          <w:sz w:val="28"/>
          <w:szCs w:val="28"/>
        </w:rPr>
        <w:t>3 ZIT AJ</w:t>
      </w:r>
    </w:p>
    <w:p w14:paraId="5DBD09E2" w14:textId="77777777" w:rsidR="000C6562" w:rsidRDefault="008828C1" w:rsidP="008828C1">
      <w:pPr>
        <w:widowControl w:val="0"/>
        <w:spacing w:line="360" w:lineRule="auto"/>
        <w:jc w:val="center"/>
        <w:rPr>
          <w:rFonts w:asciiTheme="minorHAnsi" w:eastAsiaTheme="minorHAnsi" w:hAnsiTheme="minorHAnsi" w:cstheme="minorBidi"/>
          <w:b/>
          <w:sz w:val="22"/>
          <w:szCs w:val="22"/>
          <w:lang w:eastAsia="en-US"/>
        </w:rPr>
      </w:pPr>
      <w:r w:rsidRPr="008A4DE3">
        <w:rPr>
          <w:rFonts w:asciiTheme="minorHAnsi" w:eastAsiaTheme="minorHAnsi" w:hAnsiTheme="minorHAnsi" w:cs="Arial"/>
          <w:b/>
          <w:sz w:val="22"/>
          <w:szCs w:val="22"/>
          <w:lang w:eastAsia="en-US"/>
        </w:rPr>
        <w:t>„</w:t>
      </w:r>
      <w:r w:rsidR="000C6562" w:rsidRPr="000C6562">
        <w:rPr>
          <w:rFonts w:asciiTheme="minorHAnsi" w:eastAsiaTheme="minorHAnsi" w:hAnsiTheme="minorHAnsi" w:cstheme="minorBidi"/>
          <w:b/>
          <w:sz w:val="22"/>
          <w:szCs w:val="22"/>
          <w:lang w:eastAsia="en-US"/>
        </w:rPr>
        <w:t xml:space="preserve">Efektywność energetyczna w budynkach użyteczności publicznej i sektorze mieszkaniowym </w:t>
      </w:r>
    </w:p>
    <w:p w14:paraId="3830F8AC" w14:textId="77777777" w:rsidR="008828C1" w:rsidRPr="008A4DE3" w:rsidRDefault="000C6562" w:rsidP="008828C1">
      <w:pPr>
        <w:widowControl w:val="0"/>
        <w:spacing w:line="360" w:lineRule="auto"/>
        <w:jc w:val="center"/>
        <w:rPr>
          <w:rFonts w:asciiTheme="minorHAnsi" w:eastAsiaTheme="minorHAnsi" w:hAnsiTheme="minorHAnsi" w:cs="Arial"/>
          <w:b/>
          <w:sz w:val="22"/>
          <w:szCs w:val="22"/>
          <w:lang w:eastAsia="en-US"/>
        </w:rPr>
      </w:pPr>
      <w:r>
        <w:rPr>
          <w:rFonts w:asciiTheme="minorHAnsi" w:eastAsiaTheme="minorHAnsi" w:hAnsiTheme="minorHAnsi" w:cstheme="minorBidi"/>
          <w:b/>
          <w:sz w:val="22"/>
          <w:szCs w:val="22"/>
          <w:lang w:eastAsia="en-US"/>
        </w:rPr>
        <w:t xml:space="preserve"> -</w:t>
      </w:r>
      <w:r w:rsidR="009B071E">
        <w:rPr>
          <w:rFonts w:asciiTheme="minorHAnsi" w:eastAsiaTheme="minorHAnsi" w:hAnsiTheme="minorHAnsi" w:cstheme="minorBidi"/>
          <w:b/>
          <w:sz w:val="22"/>
          <w:szCs w:val="22"/>
          <w:lang w:eastAsia="en-US"/>
        </w:rPr>
        <w:t>ZIT AJ</w:t>
      </w:r>
      <w:r w:rsidR="008828C1" w:rsidRPr="000C6562">
        <w:rPr>
          <w:rFonts w:asciiTheme="minorHAnsi" w:eastAsiaTheme="minorHAnsi" w:hAnsiTheme="minorHAnsi" w:cstheme="minorBidi"/>
          <w:b/>
          <w:sz w:val="22"/>
          <w:szCs w:val="22"/>
          <w:lang w:eastAsia="en-US"/>
        </w:rPr>
        <w:t>”</w:t>
      </w:r>
    </w:p>
    <w:p w14:paraId="49C0A298" w14:textId="77777777" w:rsidR="009C4473" w:rsidRPr="009C4473" w:rsidRDefault="009C4473" w:rsidP="009C4473">
      <w:pPr>
        <w:autoSpaceDE w:val="0"/>
        <w:contextualSpacing/>
        <w:jc w:val="center"/>
        <w:rPr>
          <w:rFonts w:ascii="Calibri" w:hAnsi="Calibri" w:cs="Calibri"/>
          <w:b/>
          <w:bCs/>
          <w:sz w:val="28"/>
          <w:szCs w:val="28"/>
        </w:rPr>
      </w:pPr>
    </w:p>
    <w:p w14:paraId="7E2A7F53" w14:textId="77777777" w:rsidR="009C4473" w:rsidRPr="009C4473" w:rsidRDefault="00547B13" w:rsidP="009C4473">
      <w:pPr>
        <w:autoSpaceDE w:val="0"/>
        <w:contextualSpacing/>
        <w:jc w:val="center"/>
        <w:rPr>
          <w:rFonts w:ascii="Calibri" w:hAnsi="Calibri" w:cs="Calibri"/>
          <w:b/>
          <w:bCs/>
          <w:sz w:val="28"/>
          <w:szCs w:val="28"/>
        </w:rPr>
      </w:pPr>
      <w:r>
        <w:rPr>
          <w:rFonts w:ascii="Calibri" w:hAnsi="Calibri" w:cs="Calibri"/>
          <w:b/>
          <w:bCs/>
          <w:sz w:val="28"/>
          <w:szCs w:val="28"/>
        </w:rPr>
        <w:t>Typ 3.3 e</w:t>
      </w:r>
    </w:p>
    <w:p w14:paraId="3F6398C0" w14:textId="77777777" w:rsidR="00547B13" w:rsidRPr="00547B13" w:rsidRDefault="00547B13" w:rsidP="00547B13">
      <w:pPr>
        <w:autoSpaceDE w:val="0"/>
        <w:contextualSpacing/>
        <w:jc w:val="center"/>
        <w:rPr>
          <w:rFonts w:asciiTheme="minorHAnsi" w:eastAsiaTheme="minorHAnsi" w:hAnsiTheme="minorHAnsi" w:cstheme="minorBidi"/>
          <w:b/>
          <w:sz w:val="22"/>
          <w:szCs w:val="22"/>
          <w:lang w:eastAsia="en-US"/>
        </w:rPr>
      </w:pPr>
      <w:r w:rsidRPr="00547B13">
        <w:rPr>
          <w:rFonts w:asciiTheme="minorHAnsi" w:eastAsiaTheme="minorHAnsi" w:hAnsiTheme="minorHAnsi" w:cstheme="minorBidi"/>
          <w:b/>
          <w:sz w:val="22"/>
          <w:szCs w:val="22"/>
          <w:lang w:eastAsia="en-US"/>
        </w:rPr>
        <w:t>Modernizacja systemów grzewczych i odnawialne źródła energii - projekty dotyczące zwalczania emisji kominowej</w:t>
      </w:r>
      <w:r>
        <w:rPr>
          <w:rFonts w:asciiTheme="minorHAnsi" w:eastAsiaTheme="minorHAnsi" w:hAnsiTheme="minorHAnsi" w:cstheme="minorBidi"/>
          <w:b/>
          <w:sz w:val="22"/>
          <w:szCs w:val="22"/>
          <w:lang w:eastAsia="en-US"/>
        </w:rPr>
        <w:t xml:space="preserve"> – projekt grantowy</w:t>
      </w:r>
    </w:p>
    <w:p w14:paraId="6AE7D27E" w14:textId="77777777" w:rsidR="007A0BD4" w:rsidRDefault="007A0BD4" w:rsidP="007A0BD4">
      <w:pPr>
        <w:autoSpaceDE w:val="0"/>
        <w:contextualSpacing/>
        <w:jc w:val="center"/>
        <w:rPr>
          <w:rFonts w:ascii="Calibri" w:hAnsi="Calibri" w:cs="Calibri"/>
          <w:b/>
          <w:bCs/>
        </w:rPr>
      </w:pPr>
    </w:p>
    <w:p w14:paraId="5A831652" w14:textId="77777777" w:rsidR="004871D1" w:rsidRPr="00E26377" w:rsidRDefault="004871D1" w:rsidP="007A0BD4">
      <w:pPr>
        <w:autoSpaceDE w:val="0"/>
        <w:contextualSpacing/>
        <w:jc w:val="center"/>
        <w:rPr>
          <w:rFonts w:ascii="Calibri" w:hAnsi="Calibri" w:cs="Calibri"/>
          <w:b/>
          <w:bCs/>
        </w:rPr>
      </w:pPr>
    </w:p>
    <w:p w14:paraId="71FC2D04" w14:textId="77777777" w:rsidR="007A0BD4" w:rsidRPr="00E26377" w:rsidRDefault="007A0BD4" w:rsidP="007A0BD4">
      <w:pPr>
        <w:autoSpaceDE w:val="0"/>
        <w:autoSpaceDN w:val="0"/>
        <w:adjustRightInd w:val="0"/>
        <w:jc w:val="center"/>
        <w:rPr>
          <w:rFonts w:ascii="Calibri" w:hAnsi="Calibri" w:cs="Calibri"/>
          <w:b/>
          <w:bCs/>
        </w:rPr>
      </w:pPr>
      <w:r w:rsidRPr="00E26377">
        <w:rPr>
          <w:rFonts w:ascii="Calibri" w:hAnsi="Calibri" w:cs="Calibri"/>
          <w:b/>
          <w:bCs/>
        </w:rPr>
        <w:t>Termin naboru (składania wniosków):</w:t>
      </w:r>
    </w:p>
    <w:p w14:paraId="7257DB80" w14:textId="77777777" w:rsidR="00EC4D43" w:rsidRPr="0081210F" w:rsidRDefault="007A0BD4" w:rsidP="0081210F">
      <w:pPr>
        <w:autoSpaceDE w:val="0"/>
        <w:autoSpaceDN w:val="0"/>
        <w:adjustRightInd w:val="0"/>
        <w:jc w:val="center"/>
        <w:rPr>
          <w:rFonts w:asciiTheme="minorHAnsi" w:hAnsiTheme="minorHAnsi"/>
          <w:b/>
        </w:rPr>
      </w:pPr>
      <w:r w:rsidRPr="00E26377">
        <w:rPr>
          <w:rFonts w:asciiTheme="minorHAnsi" w:hAnsiTheme="minorHAnsi"/>
          <w:b/>
        </w:rPr>
        <w:t xml:space="preserve"> </w:t>
      </w:r>
      <w:r w:rsidR="009D3A77" w:rsidRPr="009D3A77">
        <w:rPr>
          <w:rFonts w:asciiTheme="minorHAnsi" w:hAnsiTheme="minorHAnsi"/>
          <w:b/>
        </w:rPr>
        <w:t xml:space="preserve">od godz. 8.00 dnia </w:t>
      </w:r>
      <w:r w:rsidR="00547B13">
        <w:rPr>
          <w:rFonts w:asciiTheme="minorHAnsi" w:hAnsiTheme="minorHAnsi"/>
          <w:b/>
        </w:rPr>
        <w:t>30</w:t>
      </w:r>
      <w:r w:rsidR="008828C1">
        <w:rPr>
          <w:rFonts w:asciiTheme="minorHAnsi" w:hAnsiTheme="minorHAnsi"/>
          <w:b/>
        </w:rPr>
        <w:t>.</w:t>
      </w:r>
      <w:r w:rsidR="00547B13">
        <w:rPr>
          <w:rFonts w:asciiTheme="minorHAnsi" w:hAnsiTheme="minorHAnsi"/>
          <w:b/>
        </w:rPr>
        <w:t>11</w:t>
      </w:r>
      <w:r w:rsidR="009D3A77" w:rsidRPr="009D3A77">
        <w:rPr>
          <w:rFonts w:asciiTheme="minorHAnsi" w:hAnsiTheme="minorHAnsi"/>
          <w:b/>
        </w:rPr>
        <w:t xml:space="preserve">.2018 r. do godz. 15.00 </w:t>
      </w:r>
      <w:r w:rsidR="009D3A77" w:rsidRPr="00611B28">
        <w:rPr>
          <w:rFonts w:asciiTheme="minorHAnsi" w:hAnsiTheme="minorHAnsi"/>
          <w:b/>
        </w:rPr>
        <w:t xml:space="preserve">dnia </w:t>
      </w:r>
      <w:r w:rsidR="001F2799" w:rsidRPr="00611B28">
        <w:rPr>
          <w:rFonts w:asciiTheme="minorHAnsi" w:hAnsiTheme="minorHAnsi"/>
          <w:b/>
        </w:rPr>
        <w:t>15</w:t>
      </w:r>
      <w:r w:rsidR="000A5B77" w:rsidRPr="00611B28">
        <w:rPr>
          <w:rFonts w:asciiTheme="minorHAnsi" w:hAnsiTheme="minorHAnsi"/>
          <w:b/>
        </w:rPr>
        <w:t>.0</w:t>
      </w:r>
      <w:r w:rsidR="001F2799" w:rsidRPr="00611B28">
        <w:rPr>
          <w:rFonts w:asciiTheme="minorHAnsi" w:hAnsiTheme="minorHAnsi"/>
          <w:b/>
        </w:rPr>
        <w:t>2</w:t>
      </w:r>
      <w:r w:rsidR="0081210F" w:rsidRPr="00611B28">
        <w:rPr>
          <w:rFonts w:asciiTheme="minorHAnsi" w:hAnsiTheme="minorHAnsi"/>
          <w:b/>
        </w:rPr>
        <w:t>.201</w:t>
      </w:r>
      <w:r w:rsidR="000C6562" w:rsidRPr="00611B28">
        <w:rPr>
          <w:rFonts w:asciiTheme="minorHAnsi" w:hAnsiTheme="minorHAnsi"/>
          <w:b/>
        </w:rPr>
        <w:t>9</w:t>
      </w:r>
      <w:r w:rsidR="0081210F" w:rsidRPr="00611B28">
        <w:rPr>
          <w:rFonts w:asciiTheme="minorHAnsi" w:hAnsiTheme="minorHAnsi"/>
          <w:b/>
        </w:rPr>
        <w:t xml:space="preserve"> r</w:t>
      </w:r>
    </w:p>
    <w:p w14:paraId="2F8CB0D1" w14:textId="77777777" w:rsidR="00EC4D43" w:rsidRPr="00E26377" w:rsidRDefault="00EC4D43" w:rsidP="00F2790E">
      <w:pPr>
        <w:autoSpaceDE w:val="0"/>
        <w:contextualSpacing/>
        <w:jc w:val="center"/>
        <w:rPr>
          <w:rFonts w:ascii="Calibri" w:hAnsi="Calibri" w:cs="Calibri"/>
          <w:b/>
          <w:bCs/>
        </w:rPr>
      </w:pPr>
    </w:p>
    <w:p w14:paraId="43680A62" w14:textId="77777777" w:rsidR="002876B4" w:rsidRPr="006150DB" w:rsidRDefault="002876B4" w:rsidP="00440B2D">
      <w:pPr>
        <w:numPr>
          <w:ilvl w:val="0"/>
          <w:numId w:val="1"/>
        </w:numPr>
        <w:tabs>
          <w:tab w:val="clear" w:pos="360"/>
          <w:tab w:val="num" w:pos="284"/>
        </w:tabs>
        <w:autoSpaceDE w:val="0"/>
        <w:ind w:left="413" w:hanging="360"/>
        <w:contextualSpacing/>
        <w:rPr>
          <w:rFonts w:ascii="Calibri" w:hAnsi="Calibri" w:cs="Calibri"/>
          <w:b/>
          <w:bCs/>
        </w:rPr>
      </w:pPr>
      <w:r w:rsidRPr="006150DB">
        <w:rPr>
          <w:rFonts w:ascii="Calibri" w:hAnsi="Calibri" w:cs="Calibri"/>
          <w:b/>
          <w:bCs/>
        </w:rPr>
        <w:t>Rodzaj projektów podlegających dofinansowaniu</w:t>
      </w:r>
    </w:p>
    <w:p w14:paraId="09631DE2" w14:textId="77777777" w:rsidR="009D3A77" w:rsidRDefault="009D3A77" w:rsidP="009D3A77">
      <w:pPr>
        <w:jc w:val="both"/>
        <w:rPr>
          <w:rFonts w:asciiTheme="minorHAnsi" w:hAnsiTheme="minorHAnsi"/>
          <w:b/>
          <w:i/>
        </w:rPr>
      </w:pPr>
    </w:p>
    <w:p w14:paraId="3A7E1722" w14:textId="77777777" w:rsidR="00CF0773" w:rsidRDefault="00923871" w:rsidP="00923871">
      <w:pPr>
        <w:widowControl w:val="0"/>
        <w:jc w:val="both"/>
        <w:rPr>
          <w:rFonts w:ascii="Calibri" w:eastAsiaTheme="minorHAnsi" w:hAnsi="Calibri" w:cstheme="minorBidi"/>
          <w:sz w:val="22"/>
          <w:szCs w:val="22"/>
          <w:lang w:eastAsia="en-US"/>
        </w:rPr>
      </w:pPr>
      <w:r w:rsidRPr="00923871">
        <w:rPr>
          <w:rFonts w:ascii="Calibri" w:eastAsiaTheme="minorHAnsi" w:hAnsi="Calibri" w:cstheme="minorBidi"/>
          <w:sz w:val="22"/>
          <w:szCs w:val="22"/>
          <w:lang w:eastAsia="en-US"/>
        </w:rPr>
        <w:t xml:space="preserve">Przedmiotem konkursu </w:t>
      </w:r>
      <w:r w:rsidR="00547B13">
        <w:rPr>
          <w:rFonts w:ascii="Calibri" w:eastAsiaTheme="minorHAnsi" w:hAnsi="Calibri" w:cstheme="minorBidi"/>
          <w:sz w:val="22"/>
          <w:szCs w:val="22"/>
          <w:lang w:eastAsia="en-US"/>
        </w:rPr>
        <w:t xml:space="preserve">jest udzielenie dofinansowania na realizację projektów grantowych (zgodnie z art. 35 ust. 2 </w:t>
      </w:r>
      <w:r w:rsidR="00CF0773">
        <w:rPr>
          <w:rFonts w:ascii="Calibri" w:eastAsiaTheme="minorHAnsi" w:hAnsi="Calibri" w:cstheme="minorBidi"/>
          <w:sz w:val="22"/>
          <w:szCs w:val="22"/>
          <w:lang w:eastAsia="en-US"/>
        </w:rPr>
        <w:t xml:space="preserve">ustawy wdrożeniowej), których celem będzie udzielnie grantów umożliwiających wymianę </w:t>
      </w:r>
      <w:r w:rsidR="003717AE">
        <w:rPr>
          <w:rFonts w:ascii="Calibri" w:eastAsiaTheme="minorHAnsi" w:hAnsi="Calibri" w:cstheme="minorBidi"/>
          <w:sz w:val="22"/>
          <w:szCs w:val="22"/>
          <w:lang w:eastAsia="en-US"/>
        </w:rPr>
        <w:t xml:space="preserve">wysokoemisyjnych </w:t>
      </w:r>
      <w:r w:rsidR="00CF0773">
        <w:rPr>
          <w:rFonts w:ascii="Calibri" w:eastAsiaTheme="minorHAnsi" w:hAnsi="Calibri" w:cstheme="minorBidi"/>
          <w:sz w:val="22"/>
          <w:szCs w:val="22"/>
          <w:lang w:eastAsia="en-US"/>
        </w:rPr>
        <w:t>źródeł ciepła.</w:t>
      </w:r>
    </w:p>
    <w:p w14:paraId="124A3764" w14:textId="77777777" w:rsidR="00CF0773" w:rsidRDefault="00CF0773" w:rsidP="00923871">
      <w:pPr>
        <w:widowControl w:val="0"/>
        <w:jc w:val="both"/>
        <w:rPr>
          <w:rFonts w:ascii="Calibri" w:eastAsiaTheme="minorHAnsi" w:hAnsi="Calibri" w:cstheme="minorBidi"/>
          <w:sz w:val="22"/>
          <w:szCs w:val="22"/>
          <w:lang w:eastAsia="en-US"/>
        </w:rPr>
      </w:pPr>
    </w:p>
    <w:p w14:paraId="443BA81B" w14:textId="77777777" w:rsidR="00CF0773" w:rsidRDefault="00CF0773" w:rsidP="00923871">
      <w:pPr>
        <w:widowControl w:val="0"/>
        <w:jc w:val="both"/>
        <w:rPr>
          <w:rFonts w:ascii="Calibri" w:eastAsiaTheme="minorHAnsi" w:hAnsi="Calibri" w:cstheme="minorBidi"/>
          <w:sz w:val="22"/>
          <w:szCs w:val="22"/>
          <w:lang w:eastAsia="en-US"/>
        </w:rPr>
      </w:pPr>
      <w:r>
        <w:rPr>
          <w:rFonts w:ascii="Calibri" w:eastAsiaTheme="minorHAnsi" w:hAnsi="Calibri" w:cstheme="minorBidi"/>
          <w:sz w:val="22"/>
          <w:szCs w:val="22"/>
          <w:lang w:eastAsia="en-US"/>
        </w:rPr>
        <w:t xml:space="preserve">Zastosowanie formuły projektów grantowych pozwoli </w:t>
      </w:r>
      <w:r w:rsidRPr="00CF0773">
        <w:rPr>
          <w:rFonts w:ascii="Calibri" w:eastAsiaTheme="minorHAnsi" w:hAnsi="Calibri" w:cstheme="minorBidi"/>
          <w:sz w:val="22"/>
          <w:szCs w:val="22"/>
          <w:lang w:eastAsia="en-US"/>
        </w:rPr>
        <w:t xml:space="preserve">wykorzystać doświadczenie podmiotów uprawnionych do pełnienia funkcji </w:t>
      </w:r>
      <w:proofErr w:type="spellStart"/>
      <w:r w:rsidRPr="00CF0773">
        <w:rPr>
          <w:rFonts w:ascii="Calibri" w:eastAsiaTheme="minorHAnsi" w:hAnsi="Calibri" w:cstheme="minorBidi"/>
          <w:sz w:val="22"/>
          <w:szCs w:val="22"/>
          <w:lang w:eastAsia="en-US"/>
        </w:rPr>
        <w:t>Grantodawców</w:t>
      </w:r>
      <w:proofErr w:type="spellEnd"/>
      <w:r w:rsidRPr="00CF0773">
        <w:rPr>
          <w:rFonts w:ascii="Calibri" w:eastAsiaTheme="minorHAnsi" w:hAnsi="Calibri" w:cstheme="minorBidi"/>
          <w:sz w:val="22"/>
          <w:szCs w:val="22"/>
          <w:lang w:eastAsia="en-US"/>
        </w:rPr>
        <w:t xml:space="preserve"> i ma prowadzić do</w:t>
      </w:r>
      <w:r>
        <w:rPr>
          <w:rFonts w:ascii="Calibri" w:eastAsiaTheme="minorHAnsi" w:hAnsi="Calibri" w:cstheme="minorBidi"/>
          <w:sz w:val="22"/>
          <w:szCs w:val="22"/>
          <w:lang w:eastAsia="en-US"/>
        </w:rPr>
        <w:t xml:space="preserve"> zmniejszenia emisji CO2 i innych zanieczyszczeń powietrza oraz do znacznego zwiększenia oszczędności energii w ramach gospodarki niskoemisyjnej. </w:t>
      </w:r>
    </w:p>
    <w:p w14:paraId="3FACF72A" w14:textId="77777777" w:rsidR="00CF0773" w:rsidRDefault="00CF0773" w:rsidP="00923871">
      <w:pPr>
        <w:widowControl w:val="0"/>
        <w:jc w:val="both"/>
        <w:rPr>
          <w:rFonts w:ascii="Calibri" w:eastAsiaTheme="minorHAnsi" w:hAnsi="Calibri" w:cstheme="minorBidi"/>
          <w:sz w:val="22"/>
          <w:szCs w:val="22"/>
          <w:lang w:eastAsia="en-US"/>
        </w:rPr>
      </w:pPr>
    </w:p>
    <w:p w14:paraId="6992DA8D" w14:textId="77777777" w:rsidR="00CF0773" w:rsidRPr="00CF0773" w:rsidRDefault="00CF0773" w:rsidP="00923871">
      <w:pPr>
        <w:widowControl w:val="0"/>
        <w:jc w:val="both"/>
        <w:rPr>
          <w:rFonts w:ascii="Calibri" w:eastAsiaTheme="minorHAnsi" w:hAnsi="Calibri" w:cstheme="minorBidi"/>
          <w:b/>
          <w:sz w:val="22"/>
          <w:szCs w:val="22"/>
          <w:lang w:eastAsia="en-US"/>
        </w:rPr>
      </w:pPr>
      <w:proofErr w:type="spellStart"/>
      <w:r w:rsidRPr="00CF0773">
        <w:rPr>
          <w:rFonts w:ascii="Calibri" w:eastAsiaTheme="minorHAnsi" w:hAnsi="Calibri" w:cstheme="minorBidi"/>
          <w:b/>
          <w:sz w:val="22"/>
          <w:szCs w:val="22"/>
          <w:lang w:eastAsia="en-US"/>
        </w:rPr>
        <w:t>Grantobiorcami</w:t>
      </w:r>
      <w:proofErr w:type="spellEnd"/>
      <w:r w:rsidRPr="00CF0773">
        <w:rPr>
          <w:rFonts w:ascii="Calibri" w:eastAsiaTheme="minorHAnsi" w:hAnsi="Calibri" w:cstheme="minorBidi"/>
          <w:b/>
          <w:sz w:val="22"/>
          <w:szCs w:val="22"/>
          <w:lang w:eastAsia="en-US"/>
        </w:rPr>
        <w:t xml:space="preserve"> mogą być osoby fizyczne będące:</w:t>
      </w:r>
    </w:p>
    <w:p w14:paraId="41D73A53" w14:textId="77777777" w:rsidR="00CF0773" w:rsidRPr="00CF0773" w:rsidRDefault="00CF0773" w:rsidP="00CF0773">
      <w:pPr>
        <w:widowControl w:val="0"/>
        <w:jc w:val="both"/>
        <w:rPr>
          <w:rFonts w:ascii="Calibri" w:eastAsiaTheme="minorHAnsi" w:hAnsi="Calibri" w:cstheme="minorBidi"/>
          <w:sz w:val="22"/>
          <w:szCs w:val="22"/>
          <w:lang w:eastAsia="en-US"/>
        </w:rPr>
      </w:pPr>
      <w:r w:rsidRPr="00CF0773">
        <w:rPr>
          <w:rFonts w:ascii="Calibri" w:eastAsiaTheme="minorHAnsi" w:hAnsi="Calibri" w:cstheme="minorBidi"/>
          <w:sz w:val="22"/>
          <w:szCs w:val="22"/>
          <w:lang w:eastAsia="en-US"/>
        </w:rPr>
        <w:t>- właścicielem domów jednorodzinnych</w:t>
      </w:r>
    </w:p>
    <w:p w14:paraId="78E55997" w14:textId="77777777" w:rsidR="00CF0773" w:rsidRPr="00CF0773" w:rsidRDefault="00CF0773" w:rsidP="00CF0773">
      <w:pPr>
        <w:widowControl w:val="0"/>
        <w:jc w:val="both"/>
        <w:rPr>
          <w:rFonts w:ascii="Calibri" w:eastAsiaTheme="minorHAnsi" w:hAnsi="Calibri" w:cstheme="minorBidi"/>
          <w:sz w:val="22"/>
          <w:szCs w:val="22"/>
          <w:lang w:eastAsia="en-US"/>
        </w:rPr>
      </w:pPr>
      <w:r w:rsidRPr="00CF0773">
        <w:rPr>
          <w:rFonts w:ascii="Calibri" w:eastAsiaTheme="minorHAnsi" w:hAnsi="Calibri" w:cstheme="minorBidi"/>
          <w:sz w:val="22"/>
          <w:szCs w:val="22"/>
          <w:lang w:eastAsia="en-US"/>
        </w:rPr>
        <w:t>- właścicielem mieszkań w domach wielorodzinnych,</w:t>
      </w:r>
    </w:p>
    <w:p w14:paraId="11AAF516" w14:textId="77777777" w:rsidR="00CF0773" w:rsidRPr="00CF0773" w:rsidRDefault="00CF0773" w:rsidP="00CF0773">
      <w:pPr>
        <w:widowControl w:val="0"/>
        <w:jc w:val="both"/>
        <w:rPr>
          <w:rFonts w:ascii="Calibri" w:eastAsiaTheme="minorHAnsi" w:hAnsi="Calibri" w:cstheme="minorBidi"/>
          <w:sz w:val="22"/>
          <w:szCs w:val="22"/>
          <w:lang w:eastAsia="en-US"/>
        </w:rPr>
      </w:pPr>
      <w:r w:rsidRPr="00CF0773">
        <w:rPr>
          <w:rFonts w:ascii="Calibri" w:eastAsiaTheme="minorHAnsi" w:hAnsi="Calibri" w:cstheme="minorBidi"/>
          <w:sz w:val="22"/>
          <w:szCs w:val="22"/>
          <w:lang w:eastAsia="en-US"/>
        </w:rPr>
        <w:t>- najemcą mieszkań w domach wielorodzinnych (posiadający tytuł do lokalu mieszkalnego oraz prawo do dysponowania lokalem na cele projektu w okresie realizacji i trwałości projektu),</w:t>
      </w:r>
    </w:p>
    <w:p w14:paraId="668910F3" w14:textId="77777777" w:rsidR="00CF0773" w:rsidRDefault="00CF0773" w:rsidP="00CF0773">
      <w:pPr>
        <w:widowControl w:val="0"/>
        <w:jc w:val="both"/>
        <w:rPr>
          <w:rFonts w:ascii="Calibri" w:eastAsiaTheme="minorHAnsi" w:hAnsi="Calibri" w:cstheme="minorBidi"/>
          <w:sz w:val="22"/>
          <w:szCs w:val="22"/>
          <w:lang w:eastAsia="en-US"/>
        </w:rPr>
      </w:pPr>
      <w:r w:rsidRPr="00CF0773">
        <w:rPr>
          <w:rFonts w:ascii="Calibri" w:eastAsiaTheme="minorHAnsi" w:hAnsi="Calibri" w:cstheme="minorBidi"/>
          <w:sz w:val="22"/>
          <w:szCs w:val="22"/>
          <w:lang w:eastAsia="en-US"/>
        </w:rPr>
        <w:t xml:space="preserve">zwanymi dalej </w:t>
      </w:r>
      <w:proofErr w:type="spellStart"/>
      <w:r w:rsidRPr="00CF0773">
        <w:rPr>
          <w:rFonts w:ascii="Calibri" w:eastAsiaTheme="minorHAnsi" w:hAnsi="Calibri" w:cstheme="minorBidi"/>
          <w:sz w:val="22"/>
          <w:szCs w:val="22"/>
          <w:lang w:eastAsia="en-US"/>
        </w:rPr>
        <w:t>Grantobiorcami</w:t>
      </w:r>
      <w:proofErr w:type="spellEnd"/>
      <w:r w:rsidRPr="00CF0773">
        <w:rPr>
          <w:rFonts w:ascii="Calibri" w:eastAsiaTheme="minorHAnsi" w:hAnsi="Calibri" w:cstheme="minorBidi"/>
          <w:sz w:val="22"/>
          <w:szCs w:val="22"/>
          <w:vertAlign w:val="superscript"/>
          <w:lang w:eastAsia="en-US"/>
        </w:rPr>
        <w:footnoteReference w:id="1"/>
      </w:r>
      <w:r w:rsidRPr="00CF0773">
        <w:rPr>
          <w:rFonts w:ascii="Calibri" w:eastAsiaTheme="minorHAnsi" w:hAnsi="Calibri" w:cstheme="minorBidi"/>
          <w:sz w:val="22"/>
          <w:szCs w:val="22"/>
          <w:lang w:eastAsia="en-US"/>
        </w:rPr>
        <w:t xml:space="preserve">, w celu zaspokojenia własnych potrzeb zmierzających do ograniczenia </w:t>
      </w:r>
      <w:r w:rsidRPr="00611B28">
        <w:rPr>
          <w:rFonts w:ascii="Calibri" w:eastAsiaTheme="minorHAnsi" w:hAnsi="Calibri" w:cstheme="minorBidi"/>
          <w:sz w:val="22"/>
          <w:szCs w:val="22"/>
          <w:lang w:eastAsia="en-US"/>
        </w:rPr>
        <w:t>wysokiej emisji</w:t>
      </w:r>
      <w:r w:rsidR="002A6321">
        <w:rPr>
          <w:rFonts w:ascii="Calibri" w:eastAsiaTheme="minorHAnsi" w:hAnsi="Calibri" w:cstheme="minorBidi"/>
          <w:sz w:val="22"/>
          <w:szCs w:val="22"/>
          <w:lang w:eastAsia="en-US"/>
        </w:rPr>
        <w:t xml:space="preserve"> CO2 i innych zanieczyszczeń</w:t>
      </w:r>
      <w:r w:rsidRPr="00CF0773">
        <w:rPr>
          <w:rFonts w:ascii="Calibri" w:eastAsiaTheme="minorHAnsi" w:hAnsi="Calibri" w:cstheme="minorBidi"/>
          <w:sz w:val="22"/>
          <w:szCs w:val="22"/>
          <w:lang w:eastAsia="en-US"/>
        </w:rPr>
        <w:t xml:space="preserve">. </w:t>
      </w:r>
    </w:p>
    <w:p w14:paraId="0C5B4FBC" w14:textId="77777777" w:rsidR="004556C7" w:rsidRDefault="004556C7" w:rsidP="00FD20C1">
      <w:pPr>
        <w:widowControl w:val="0"/>
        <w:spacing w:line="276" w:lineRule="auto"/>
        <w:jc w:val="both"/>
        <w:rPr>
          <w:rFonts w:ascii="Calibri" w:eastAsiaTheme="minorHAnsi" w:hAnsi="Calibri" w:cstheme="minorBidi"/>
          <w:sz w:val="22"/>
          <w:szCs w:val="22"/>
          <w:lang w:eastAsia="en-US"/>
        </w:rPr>
      </w:pPr>
    </w:p>
    <w:p w14:paraId="59C597BF" w14:textId="77777777" w:rsidR="004556C7" w:rsidRPr="009D5EA1" w:rsidRDefault="004556C7" w:rsidP="00FD20C1">
      <w:pPr>
        <w:widowControl w:val="0"/>
        <w:spacing w:after="112"/>
        <w:rPr>
          <w:rFonts w:asciiTheme="minorHAnsi" w:hAnsiTheme="minorHAnsi"/>
          <w:sz w:val="22"/>
          <w:szCs w:val="22"/>
        </w:rPr>
      </w:pPr>
      <w:bookmarkStart w:id="0" w:name="_GoBack"/>
      <w:bookmarkEnd w:id="0"/>
      <w:proofErr w:type="spellStart"/>
      <w:r w:rsidRPr="00FD20C1">
        <w:rPr>
          <w:rFonts w:asciiTheme="minorHAnsi" w:hAnsiTheme="minorHAnsi"/>
          <w:sz w:val="22"/>
          <w:szCs w:val="22"/>
        </w:rPr>
        <w:t>Grantobiorcą</w:t>
      </w:r>
      <w:proofErr w:type="spellEnd"/>
      <w:r w:rsidRPr="00FD20C1">
        <w:rPr>
          <w:rFonts w:asciiTheme="minorHAnsi" w:hAnsiTheme="minorHAnsi"/>
          <w:sz w:val="22"/>
          <w:szCs w:val="22"/>
        </w:rPr>
        <w:t xml:space="preserve"> może być także  wspólnota mieszkaniowa, spółdzielnia mieszkaniowa czy TBS, zgodnie </w:t>
      </w:r>
      <w:r w:rsidRPr="00FD20C1">
        <w:rPr>
          <w:rFonts w:asciiTheme="minorHAnsi" w:hAnsiTheme="minorHAnsi"/>
          <w:sz w:val="22"/>
          <w:szCs w:val="22"/>
        </w:rPr>
        <w:br/>
        <w:t xml:space="preserve">z katalogiem Beneficjentów wymienionym w </w:t>
      </w:r>
      <w:proofErr w:type="spellStart"/>
      <w:r w:rsidRPr="00FD20C1">
        <w:rPr>
          <w:rFonts w:asciiTheme="minorHAnsi" w:hAnsiTheme="minorHAnsi"/>
          <w:sz w:val="22"/>
          <w:szCs w:val="22"/>
        </w:rPr>
        <w:t>SzOOP</w:t>
      </w:r>
      <w:proofErr w:type="spellEnd"/>
      <w:r w:rsidRPr="00FD20C1">
        <w:rPr>
          <w:rFonts w:asciiTheme="minorHAnsi" w:hAnsiTheme="minorHAnsi"/>
          <w:sz w:val="22"/>
          <w:szCs w:val="22"/>
        </w:rPr>
        <w:t xml:space="preserve"> RPO WD 2014-2020.</w:t>
      </w:r>
    </w:p>
    <w:p w14:paraId="335C30D1" w14:textId="6FD2217E" w:rsidR="00CF0773" w:rsidRDefault="00CF0773" w:rsidP="00923871">
      <w:pPr>
        <w:widowControl w:val="0"/>
        <w:jc w:val="both"/>
        <w:rPr>
          <w:rFonts w:ascii="Calibri" w:eastAsiaTheme="minorHAnsi" w:hAnsi="Calibri" w:cstheme="minorBidi"/>
          <w:sz w:val="22"/>
          <w:szCs w:val="22"/>
          <w:lang w:eastAsia="en-US"/>
        </w:rPr>
      </w:pPr>
    </w:p>
    <w:p w14:paraId="72C98309" w14:textId="77777777" w:rsidR="003717AE" w:rsidRPr="00611B28" w:rsidRDefault="003717AE" w:rsidP="003717AE">
      <w:pPr>
        <w:widowControl w:val="0"/>
        <w:spacing w:line="276" w:lineRule="auto"/>
        <w:jc w:val="both"/>
        <w:rPr>
          <w:rFonts w:asciiTheme="minorHAnsi" w:hAnsiTheme="minorHAnsi"/>
          <w:b/>
          <w:sz w:val="22"/>
          <w:szCs w:val="22"/>
        </w:rPr>
      </w:pPr>
      <w:r w:rsidRPr="00611B28">
        <w:rPr>
          <w:rFonts w:asciiTheme="minorHAnsi" w:hAnsiTheme="minorHAnsi"/>
          <w:b/>
          <w:sz w:val="22"/>
          <w:szCs w:val="22"/>
        </w:rPr>
        <w:t>Granty można otrzymać na:</w:t>
      </w:r>
    </w:p>
    <w:p w14:paraId="37B4EA8E" w14:textId="77777777" w:rsidR="003717AE" w:rsidRPr="00611B28" w:rsidRDefault="007D227A" w:rsidP="007D227A">
      <w:pPr>
        <w:pStyle w:val="Akapitzlist"/>
        <w:spacing w:line="276" w:lineRule="auto"/>
        <w:ind w:left="737"/>
        <w:jc w:val="both"/>
        <w:rPr>
          <w:rFonts w:asciiTheme="minorHAnsi" w:hAnsiTheme="minorHAnsi" w:cs="Arial"/>
          <w:sz w:val="22"/>
          <w:szCs w:val="22"/>
        </w:rPr>
      </w:pPr>
      <w:r>
        <w:rPr>
          <w:rFonts w:asciiTheme="minorHAnsi" w:hAnsiTheme="minorHAnsi" w:cs="Arial"/>
          <w:sz w:val="22"/>
          <w:szCs w:val="22"/>
        </w:rPr>
        <w:t xml:space="preserve">- </w:t>
      </w:r>
      <w:r w:rsidR="003717AE" w:rsidRPr="00611B28">
        <w:rPr>
          <w:rFonts w:asciiTheme="minorHAnsi" w:hAnsiTheme="minorHAnsi" w:cs="Arial"/>
          <w:sz w:val="22"/>
          <w:szCs w:val="22"/>
        </w:rPr>
        <w:t>modernizację systemów grzewczych obejmującą wymianę wysokoemisyjnych źródeł ciepła</w:t>
      </w:r>
      <w:r w:rsidR="009412AB" w:rsidRPr="00611B28">
        <w:rPr>
          <w:rStyle w:val="Odwoanieprzypisudolnego"/>
          <w:rFonts w:asciiTheme="minorHAnsi" w:hAnsiTheme="minorHAnsi" w:cs="Arial"/>
          <w:sz w:val="22"/>
          <w:szCs w:val="22"/>
        </w:rPr>
        <w:footnoteReference w:id="2"/>
      </w:r>
      <w:r w:rsidR="003717AE" w:rsidRPr="00611B28">
        <w:rPr>
          <w:rFonts w:asciiTheme="minorHAnsi" w:hAnsiTheme="minorHAnsi" w:cs="Arial"/>
          <w:sz w:val="22"/>
          <w:szCs w:val="22"/>
        </w:rPr>
        <w:t xml:space="preserve">: na podłączenie do sieci ciepłowniczej / chłodniczej lub instalację źródeł ciepła opartych o OZE (np. pomp ciepła) lub instalację kotłów spalających biomasę, lub ewentualnie paliwa gazowe </w:t>
      </w:r>
      <w:r w:rsidR="00D46A9A">
        <w:rPr>
          <w:rFonts w:asciiTheme="minorHAnsi" w:hAnsiTheme="minorHAnsi" w:cs="Arial"/>
          <w:sz w:val="22"/>
          <w:szCs w:val="22"/>
        </w:rPr>
        <w:t>/</w:t>
      </w:r>
      <w:r w:rsidR="003717AE" w:rsidRPr="00611B28">
        <w:rPr>
          <w:rFonts w:asciiTheme="minorHAnsi" w:hAnsiTheme="minorHAnsi" w:cs="Arial"/>
          <w:sz w:val="22"/>
          <w:szCs w:val="22"/>
        </w:rPr>
        <w:t>wymianie nie podlegają użytkowane kotły gazowe i olejowe, nie dopuszcza się też wymiany użytkowanych kotłów innych niż gazowe i olejowe na kotły węglowe</w:t>
      </w:r>
      <w:r w:rsidR="00D46A9A">
        <w:rPr>
          <w:rFonts w:asciiTheme="minorHAnsi" w:hAnsiTheme="minorHAnsi" w:cs="Arial"/>
          <w:sz w:val="22"/>
          <w:szCs w:val="22"/>
        </w:rPr>
        <w:t xml:space="preserve"> (niezależnie od ich klasy)</w:t>
      </w:r>
      <w:r w:rsidR="003717AE" w:rsidRPr="00611B28">
        <w:rPr>
          <w:rFonts w:asciiTheme="minorHAnsi" w:hAnsiTheme="minorHAnsi" w:cs="Arial"/>
          <w:sz w:val="22"/>
          <w:szCs w:val="22"/>
        </w:rPr>
        <w:t xml:space="preserve"> i olejowe</w:t>
      </w:r>
      <w:r w:rsidR="00D46A9A">
        <w:rPr>
          <w:rFonts w:asciiTheme="minorHAnsi" w:hAnsiTheme="minorHAnsi" w:cs="Arial"/>
          <w:sz w:val="22"/>
          <w:szCs w:val="22"/>
        </w:rPr>
        <w:t>/</w:t>
      </w:r>
      <w:r w:rsidR="003717AE" w:rsidRPr="00611B28">
        <w:rPr>
          <w:rFonts w:asciiTheme="minorHAnsi" w:hAnsiTheme="minorHAnsi" w:cs="Arial"/>
          <w:sz w:val="22"/>
          <w:szCs w:val="22"/>
        </w:rPr>
        <w:t xml:space="preserve">. Wymianie źródła ciepła mogą towarzyszyć uzasadnione modernizacje systemu grzewczego pozostające w związku przyczynowo - skutkowym ze zmianą źródła ciepła, np. wymiana wysokotemperaturowej instalacji ogrzewania na niskotemperaturową. Dopuszcza się również </w:t>
      </w:r>
      <w:r w:rsidR="003717AE" w:rsidRPr="00611B28">
        <w:rPr>
          <w:rFonts w:asciiTheme="minorHAnsi" w:hAnsiTheme="minorHAnsi"/>
          <w:sz w:val="22"/>
          <w:szCs w:val="22"/>
        </w:rPr>
        <w:t xml:space="preserve">zastosowanie ogrzewania elektrycznego (kable / maty grzejne, kotły elektryczne, piece akumulacyjne itp.), pod warunkiem, że będzie ono zasilane z OZE. </w:t>
      </w:r>
      <w:proofErr w:type="spellStart"/>
      <w:r w:rsidR="003717AE" w:rsidRPr="00611B28">
        <w:rPr>
          <w:rFonts w:asciiTheme="minorHAnsi" w:hAnsiTheme="minorHAnsi"/>
          <w:sz w:val="22"/>
          <w:szCs w:val="22"/>
        </w:rPr>
        <w:t>Mikroinstalacja</w:t>
      </w:r>
      <w:proofErr w:type="spellEnd"/>
      <w:r w:rsidR="003717AE" w:rsidRPr="00611B28">
        <w:rPr>
          <w:rStyle w:val="Odwoanieprzypisudolnego"/>
          <w:rFonts w:asciiTheme="minorHAnsi" w:hAnsiTheme="minorHAnsi"/>
          <w:sz w:val="22"/>
          <w:szCs w:val="22"/>
        </w:rPr>
        <w:footnoteReference w:id="3"/>
      </w:r>
      <w:r w:rsidR="003717AE" w:rsidRPr="00611B28">
        <w:rPr>
          <w:rFonts w:asciiTheme="minorHAnsi" w:hAnsiTheme="minorHAnsi"/>
          <w:sz w:val="22"/>
          <w:szCs w:val="22"/>
        </w:rPr>
        <w:t xml:space="preserve"> o odpowiedniej mocy może zostać zrealizowana w ramach projektu (można również wykorzystać już istniejącą instalację). </w:t>
      </w:r>
      <w:r w:rsidR="003717AE" w:rsidRPr="00611B28">
        <w:rPr>
          <w:rFonts w:asciiTheme="minorHAnsi" w:hAnsiTheme="minorHAnsi" w:cs="Arial"/>
          <w:sz w:val="22"/>
          <w:szCs w:val="22"/>
        </w:rPr>
        <w:t xml:space="preserve">Wsparcie może dotyczyć również systemów monitoringu i zarządzania energią (termostaty, czujniki temperatury, pogodowe, obecności, sterowniki, automatyczne układy regulacji, aplikacje komputerowe, gotowe systemy, urządzenia pomiarowe itp.) mające na celu zmniejszenie zużycia energii poprzez dostosowanie mocy urządzeń do chwilowego zapotrzebowania. </w:t>
      </w:r>
      <w:r w:rsidR="003717AE" w:rsidRPr="00611B28">
        <w:rPr>
          <w:rFonts w:asciiTheme="minorHAnsi" w:hAnsiTheme="minorHAnsi" w:cs="Arial"/>
          <w:b/>
          <w:sz w:val="22"/>
          <w:szCs w:val="22"/>
        </w:rPr>
        <w:t>Wymiana źródła ciepła jest elementem obowiązkowym.</w:t>
      </w:r>
    </w:p>
    <w:p w14:paraId="32970DD9" w14:textId="77777777" w:rsidR="007D227A" w:rsidRDefault="007D227A" w:rsidP="007D227A">
      <w:pPr>
        <w:pStyle w:val="Akapitzlist"/>
        <w:spacing w:line="276" w:lineRule="auto"/>
        <w:ind w:left="737"/>
        <w:jc w:val="both"/>
        <w:rPr>
          <w:rFonts w:asciiTheme="minorHAnsi" w:hAnsiTheme="minorHAnsi" w:cs="Arial"/>
          <w:sz w:val="22"/>
          <w:szCs w:val="22"/>
        </w:rPr>
      </w:pPr>
    </w:p>
    <w:p w14:paraId="67FB0383" w14:textId="77777777" w:rsidR="003717AE" w:rsidRPr="00611B28" w:rsidRDefault="003717AE" w:rsidP="007D227A">
      <w:pPr>
        <w:pStyle w:val="Akapitzlist"/>
        <w:spacing w:line="276" w:lineRule="auto"/>
        <w:ind w:left="737"/>
        <w:jc w:val="both"/>
        <w:rPr>
          <w:rFonts w:asciiTheme="minorHAnsi" w:hAnsiTheme="minorHAnsi" w:cs="Arial"/>
          <w:sz w:val="22"/>
          <w:szCs w:val="22"/>
        </w:rPr>
      </w:pPr>
      <w:r w:rsidRPr="00611B28">
        <w:rPr>
          <w:rFonts w:asciiTheme="minorHAnsi" w:hAnsiTheme="minorHAnsi" w:cs="Arial"/>
          <w:sz w:val="22"/>
          <w:szCs w:val="22"/>
        </w:rPr>
        <w:t xml:space="preserve">Inwestycje mogą być uzupełnione poprzez instalacje OZE (np. na potrzeby pozyskiwania ciepłej wody użytkowej lub produkcji energii elektrycznej, np. </w:t>
      </w:r>
      <w:proofErr w:type="spellStart"/>
      <w:r w:rsidRPr="00611B28">
        <w:rPr>
          <w:rFonts w:asciiTheme="minorHAnsi" w:hAnsiTheme="minorHAnsi" w:cs="Arial"/>
          <w:sz w:val="22"/>
          <w:szCs w:val="22"/>
        </w:rPr>
        <w:t>fotowoltaiki</w:t>
      </w:r>
      <w:proofErr w:type="spellEnd"/>
      <w:r w:rsidRPr="00611B28">
        <w:rPr>
          <w:rFonts w:asciiTheme="minorHAnsi" w:hAnsiTheme="minorHAnsi" w:cs="Arial"/>
          <w:sz w:val="22"/>
          <w:szCs w:val="22"/>
        </w:rPr>
        <w:t xml:space="preserve">). W przypadku instalacji do produkcji energii elektrycznej, np. fotowoltaicznej czy wykorzystującej siłę wiatru, dopuszcza się </w:t>
      </w:r>
      <w:proofErr w:type="spellStart"/>
      <w:r w:rsidRPr="00611B28">
        <w:rPr>
          <w:rFonts w:asciiTheme="minorHAnsi" w:hAnsiTheme="minorHAnsi" w:cs="Arial"/>
          <w:sz w:val="22"/>
          <w:szCs w:val="22"/>
        </w:rPr>
        <w:t>mikroinstalacje</w:t>
      </w:r>
      <w:proofErr w:type="spellEnd"/>
      <w:r w:rsidRPr="00611B28">
        <w:rPr>
          <w:rStyle w:val="Odwoanieprzypisudolnego"/>
          <w:rFonts w:asciiTheme="minorHAnsi" w:hAnsiTheme="minorHAnsi" w:cs="Arial"/>
          <w:sz w:val="22"/>
          <w:szCs w:val="22"/>
        </w:rPr>
        <w:footnoteReference w:id="4"/>
      </w:r>
      <w:r w:rsidRPr="00611B28">
        <w:rPr>
          <w:rFonts w:asciiTheme="minorHAnsi" w:hAnsiTheme="minorHAnsi" w:cs="Arial"/>
          <w:sz w:val="22"/>
          <w:szCs w:val="22"/>
        </w:rPr>
        <w:t xml:space="preserve">, których moc powinna być obliczona na zaspokojenie zapotrzebowania na energię elektryczną w budynku, w którym modernizowane jest źródło ciepła na podstawie średniorocznego zużycia za </w:t>
      </w:r>
      <w:r w:rsidR="00EE0C20" w:rsidRPr="00781238">
        <w:rPr>
          <w:rFonts w:asciiTheme="minorHAnsi" w:hAnsiTheme="minorHAnsi" w:cs="Arial"/>
          <w:sz w:val="22"/>
          <w:szCs w:val="22"/>
        </w:rPr>
        <w:t xml:space="preserve">lata ubiegłe </w:t>
      </w:r>
      <w:r w:rsidRPr="00611B28">
        <w:rPr>
          <w:rFonts w:asciiTheme="minorHAnsi" w:hAnsiTheme="minorHAnsi" w:cs="Arial"/>
          <w:sz w:val="22"/>
          <w:szCs w:val="22"/>
        </w:rPr>
        <w:t>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14:paraId="23C2B5F2" w14:textId="77777777" w:rsidR="003717AE" w:rsidRPr="00611B28" w:rsidRDefault="003717AE" w:rsidP="003717AE">
      <w:pPr>
        <w:widowControl w:val="0"/>
        <w:spacing w:line="276" w:lineRule="auto"/>
        <w:jc w:val="both"/>
        <w:rPr>
          <w:rFonts w:asciiTheme="minorHAnsi" w:hAnsiTheme="minorHAnsi"/>
          <w:b/>
          <w:sz w:val="22"/>
          <w:szCs w:val="22"/>
        </w:rPr>
      </w:pPr>
    </w:p>
    <w:p w14:paraId="7FCADA54" w14:textId="77777777" w:rsidR="003717AE" w:rsidRPr="00611B28" w:rsidRDefault="003717AE" w:rsidP="003717AE">
      <w:pPr>
        <w:spacing w:line="276" w:lineRule="auto"/>
        <w:jc w:val="both"/>
        <w:rPr>
          <w:rFonts w:asciiTheme="minorHAnsi" w:hAnsiTheme="minorHAnsi" w:cs="Arial"/>
          <w:b/>
          <w:sz w:val="22"/>
          <w:szCs w:val="22"/>
        </w:rPr>
      </w:pPr>
      <w:r w:rsidRPr="00611B28">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 oparciu o aktualny audyt energetyczny lub audyt uproszczony sporządzony wg wskazanej przez </w:t>
      </w:r>
      <w:r w:rsidR="00EE0C20">
        <w:rPr>
          <w:rFonts w:asciiTheme="minorHAnsi" w:hAnsiTheme="minorHAnsi" w:cs="Arial"/>
          <w:sz w:val="22"/>
          <w:szCs w:val="22"/>
        </w:rPr>
        <w:t>IOK</w:t>
      </w:r>
      <w:r w:rsidRPr="00611B28">
        <w:rPr>
          <w:rFonts w:asciiTheme="minorHAnsi" w:hAnsiTheme="minorHAnsi" w:cs="Arial"/>
          <w:sz w:val="22"/>
          <w:szCs w:val="22"/>
        </w:rPr>
        <w:t xml:space="preserve"> metodologii. </w:t>
      </w:r>
    </w:p>
    <w:p w14:paraId="2426CB6B" w14:textId="77777777" w:rsidR="003717AE" w:rsidRPr="00611B28" w:rsidRDefault="003717AE" w:rsidP="003717AE">
      <w:pPr>
        <w:spacing w:line="276" w:lineRule="auto"/>
        <w:jc w:val="both"/>
        <w:rPr>
          <w:rFonts w:asciiTheme="minorHAnsi" w:hAnsiTheme="minorHAnsi" w:cs="Arial"/>
          <w:sz w:val="22"/>
          <w:szCs w:val="22"/>
        </w:rPr>
      </w:pPr>
      <w:r w:rsidRPr="00611B28">
        <w:rPr>
          <w:rFonts w:asciiTheme="minorHAnsi" w:hAnsiTheme="minorHAnsi" w:cs="Arial"/>
          <w:sz w:val="22"/>
          <w:szCs w:val="22"/>
        </w:rPr>
        <w:t>Wspomniane inwestycje mogą zostać wsparte jedynie w przypadku, gdy podłączenie do sieci ciepłowniczej na danym obszarze nie jest uzasadnione ekonomicznie (co  wynika z audytu i analizy opcji we wniosku o dofinansowanie) lub jest technicznie niemożliwe.</w:t>
      </w:r>
    </w:p>
    <w:p w14:paraId="7F5687EE" w14:textId="77777777" w:rsidR="003717AE" w:rsidRPr="00611B28" w:rsidRDefault="003717AE" w:rsidP="003717AE">
      <w:pPr>
        <w:spacing w:line="276" w:lineRule="auto"/>
        <w:jc w:val="both"/>
        <w:rPr>
          <w:rFonts w:asciiTheme="minorHAnsi" w:hAnsiTheme="minorHAnsi" w:cs="Arial"/>
          <w:sz w:val="22"/>
          <w:szCs w:val="22"/>
        </w:rPr>
      </w:pPr>
    </w:p>
    <w:p w14:paraId="35A9C147" w14:textId="77777777" w:rsidR="003717AE" w:rsidRPr="00611B28" w:rsidRDefault="003717AE" w:rsidP="003717AE">
      <w:pPr>
        <w:spacing w:line="276" w:lineRule="auto"/>
        <w:jc w:val="both"/>
        <w:rPr>
          <w:rFonts w:asciiTheme="minorHAnsi" w:hAnsiTheme="minorHAnsi" w:cs="Arial"/>
          <w:sz w:val="22"/>
          <w:szCs w:val="22"/>
        </w:rPr>
      </w:pPr>
      <w:r w:rsidRPr="00611B28">
        <w:rPr>
          <w:rFonts w:asciiTheme="minorHAnsi" w:hAnsiTheme="minorHAnsi" w:cs="Arial"/>
          <w:sz w:val="22"/>
          <w:szCs w:val="22"/>
        </w:rPr>
        <w:t xml:space="preserve">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611B28">
        <w:rPr>
          <w:rFonts w:asciiTheme="minorHAnsi" w:hAnsiTheme="minorHAnsi" w:cs="Arial"/>
          <w:sz w:val="22"/>
          <w:szCs w:val="22"/>
        </w:rPr>
        <w:t>ekoprojektu</w:t>
      </w:r>
      <w:proofErr w:type="spellEnd"/>
      <w:r w:rsidRPr="00611B28">
        <w:rPr>
          <w:rFonts w:asciiTheme="minorHAnsi" w:hAnsiTheme="minorHAnsi" w:cs="Arial"/>
          <w:sz w:val="22"/>
          <w:szCs w:val="22"/>
        </w:rPr>
        <w:t xml:space="preserve"> dla produktów związanych z energią.</w:t>
      </w:r>
    </w:p>
    <w:p w14:paraId="4C689889" w14:textId="77777777" w:rsidR="003717AE" w:rsidRPr="00611B28" w:rsidRDefault="003717AE" w:rsidP="003717AE">
      <w:pPr>
        <w:spacing w:line="276" w:lineRule="auto"/>
        <w:jc w:val="both"/>
        <w:rPr>
          <w:rFonts w:asciiTheme="minorHAnsi" w:hAnsiTheme="minorHAnsi" w:cs="Arial"/>
          <w:sz w:val="22"/>
          <w:szCs w:val="22"/>
        </w:rPr>
      </w:pPr>
    </w:p>
    <w:p w14:paraId="63B08E25" w14:textId="77777777" w:rsidR="003717AE" w:rsidRPr="00611B28" w:rsidRDefault="003717AE" w:rsidP="003717AE">
      <w:pPr>
        <w:spacing w:line="276" w:lineRule="auto"/>
        <w:jc w:val="both"/>
        <w:rPr>
          <w:rFonts w:asciiTheme="minorHAnsi" w:hAnsiTheme="minorHAnsi" w:cs="Arial"/>
          <w:sz w:val="22"/>
          <w:szCs w:val="22"/>
        </w:rPr>
      </w:pPr>
      <w:r w:rsidRPr="00611B28">
        <w:rPr>
          <w:rFonts w:asciiTheme="minorHAnsi" w:hAnsiTheme="minorHAnsi" w:cs="Arial"/>
          <w:sz w:val="22"/>
          <w:szCs w:val="22"/>
        </w:rPr>
        <w:t>Wsparte projekty muszą skutkować redukcją CO</w:t>
      </w:r>
      <w:r w:rsidRPr="00611B28">
        <w:rPr>
          <w:rFonts w:asciiTheme="minorHAnsi" w:hAnsiTheme="minorHAnsi" w:cs="Arial"/>
          <w:sz w:val="22"/>
          <w:szCs w:val="22"/>
          <w:vertAlign w:val="subscript"/>
        </w:rPr>
        <w:t>2</w:t>
      </w:r>
      <w:r w:rsidRPr="00611B28">
        <w:rPr>
          <w:rFonts w:asciiTheme="minorHAnsi" w:hAnsiTheme="minorHAnsi" w:cs="Arial"/>
          <w:sz w:val="22"/>
          <w:szCs w:val="22"/>
        </w:rPr>
        <w:t xml:space="preserve"> w odniesieniu do istniejących instalacji (o co najmniej 30% w przypadku zamiany spalanego paliwa) oraz redukcją emisji pyłów zawieszonych PM 10 i PM 2,5 co powinno wynikać z dokumentacji projektu (poprzez dobór właściwych wskaźników rezultatu) a redukcja emisji musi dotyczyć nie tylko projektu ale i każdego źródła ciepła w projekcie. Projekty powinny być uzasadnione ekonomicznie i społecznie oraz, w stosownych przypadkach, przeciwdziałać ubóstwu energetycznemu.</w:t>
      </w:r>
    </w:p>
    <w:p w14:paraId="0749FB22" w14:textId="77777777" w:rsidR="003717AE" w:rsidRPr="00611B28" w:rsidRDefault="003717AE" w:rsidP="003717AE">
      <w:pPr>
        <w:spacing w:line="276" w:lineRule="auto"/>
        <w:jc w:val="both"/>
        <w:rPr>
          <w:rFonts w:asciiTheme="minorHAnsi" w:hAnsiTheme="minorHAnsi" w:cs="Arial"/>
          <w:sz w:val="22"/>
          <w:szCs w:val="22"/>
        </w:rPr>
      </w:pPr>
    </w:p>
    <w:p w14:paraId="3C340B16" w14:textId="77777777" w:rsidR="003717AE" w:rsidRPr="00611B28" w:rsidRDefault="003717AE" w:rsidP="003717AE">
      <w:pPr>
        <w:widowControl w:val="0"/>
        <w:spacing w:line="276" w:lineRule="auto"/>
        <w:jc w:val="both"/>
        <w:rPr>
          <w:rFonts w:asciiTheme="minorHAnsi" w:hAnsiTheme="minorHAnsi"/>
          <w:b/>
          <w:sz w:val="22"/>
          <w:szCs w:val="22"/>
        </w:rPr>
      </w:pPr>
      <w:r w:rsidRPr="00611B28">
        <w:rPr>
          <w:rFonts w:asciiTheme="minorHAnsi" w:hAnsiTheme="minorHAnsi"/>
          <w:sz w:val="22"/>
          <w:szCs w:val="22"/>
        </w:rPr>
        <w:t xml:space="preserve">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 (EP), wskazanym w kryteriach wyboru projektów. W przypadku budynków historycznych (ujętych w rejestrze / wykazie zabytków lub gminnej ewidencji zabytków), współczynnik EP może zostać przekroczony, o ile zostały przeprowadzone minimalne inwestycje w efektywność energetyczną, takie jak wymiana okien o lepszej charakterystyce energetycznej, izolacja dachu  / stropu i wentylacja z odzyskiem (rekuperacją) ciepła (co najmniej jeden element). Wszelkie inwestycje powinny być zgodne z unijnymi standardami i </w:t>
      </w:r>
      <w:r w:rsidRPr="00611B28">
        <w:rPr>
          <w:rFonts w:asciiTheme="minorHAnsi" w:hAnsiTheme="minorHAnsi"/>
          <w:sz w:val="22"/>
          <w:szCs w:val="22"/>
        </w:rPr>
        <w:lastRenderedPageBreak/>
        <w:t>przepisami w zakresie ochrony środowiska.</w:t>
      </w:r>
    </w:p>
    <w:p w14:paraId="339A2CA0" w14:textId="77777777" w:rsidR="003717AE" w:rsidRDefault="003717AE" w:rsidP="00923871">
      <w:pPr>
        <w:widowControl w:val="0"/>
        <w:jc w:val="both"/>
        <w:rPr>
          <w:rFonts w:ascii="Calibri" w:eastAsiaTheme="minorHAnsi" w:hAnsi="Calibri" w:cstheme="minorBidi"/>
          <w:b/>
          <w:sz w:val="22"/>
          <w:szCs w:val="22"/>
          <w:lang w:eastAsia="en-US"/>
        </w:rPr>
      </w:pPr>
    </w:p>
    <w:p w14:paraId="3CAEC39A" w14:textId="77777777" w:rsidR="00F3128B" w:rsidRPr="001657A7" w:rsidRDefault="00F3128B" w:rsidP="003C2DCB">
      <w:pPr>
        <w:spacing w:line="276" w:lineRule="auto"/>
        <w:contextualSpacing/>
        <w:jc w:val="both"/>
        <w:rPr>
          <w:rFonts w:asciiTheme="minorHAnsi" w:eastAsiaTheme="minorHAnsi" w:hAnsiTheme="minorHAnsi" w:cs="Arial"/>
          <w:b/>
          <w:i/>
          <w:lang w:eastAsia="en-US"/>
        </w:rPr>
      </w:pPr>
    </w:p>
    <w:p w14:paraId="1792BDBE" w14:textId="77777777" w:rsidR="00145DEC" w:rsidRPr="001657A7" w:rsidRDefault="008E3780" w:rsidP="00145DEC">
      <w:pPr>
        <w:spacing w:after="160" w:line="276" w:lineRule="auto"/>
        <w:jc w:val="both"/>
        <w:rPr>
          <w:rFonts w:asciiTheme="minorHAnsi" w:eastAsia="Calibri" w:hAnsiTheme="minorHAnsi" w:cstheme="minorBidi"/>
          <w:b/>
          <w:sz w:val="22"/>
          <w:szCs w:val="22"/>
          <w:lang w:eastAsia="en-US"/>
        </w:rPr>
      </w:pPr>
      <w:r w:rsidRPr="001657A7">
        <w:rPr>
          <w:rFonts w:asciiTheme="minorHAnsi" w:eastAsia="Calibri" w:hAnsiTheme="minorHAnsi" w:cstheme="minorBidi"/>
          <w:b/>
          <w:sz w:val="22"/>
          <w:szCs w:val="22"/>
          <w:lang w:eastAsia="en-US"/>
        </w:rPr>
        <w:t>Grantodawca (wnioskodawca) zobowiązany będzie dołączyć do wniosku o dofinansowanie jako załącznik procedury realizacji projektu grantowego zgodnie z wymogami zawartymi w zaleceniach Instytucji Zarządzającej RPO WD 2014-2020 do realizacji projektów grantowych.</w:t>
      </w:r>
    </w:p>
    <w:p w14:paraId="7385F0D8" w14:textId="77777777" w:rsidR="009D3A77" w:rsidRPr="001657A7" w:rsidRDefault="009D3A77" w:rsidP="009D3A77">
      <w:pPr>
        <w:jc w:val="both"/>
        <w:rPr>
          <w:rFonts w:asciiTheme="minorHAnsi" w:hAnsiTheme="minorHAnsi"/>
          <w:b/>
          <w:i/>
        </w:rPr>
      </w:pPr>
      <w:r w:rsidRPr="001657A7">
        <w:rPr>
          <w:rFonts w:asciiTheme="minorHAnsi" w:hAnsiTheme="minorHAnsi"/>
          <w:b/>
          <w:i/>
        </w:rPr>
        <w:t>UWAGA:</w:t>
      </w:r>
    </w:p>
    <w:p w14:paraId="747591F7" w14:textId="77777777" w:rsidR="009D3A77" w:rsidRPr="004A243C" w:rsidRDefault="009D3A77" w:rsidP="009D3A77">
      <w:pPr>
        <w:jc w:val="both"/>
        <w:rPr>
          <w:rFonts w:asciiTheme="minorHAnsi" w:hAnsiTheme="minorHAnsi"/>
          <w:b/>
          <w:i/>
          <w:sz w:val="22"/>
          <w:szCs w:val="22"/>
        </w:rPr>
      </w:pPr>
      <w:r w:rsidRPr="004A243C">
        <w:rPr>
          <w:rFonts w:asciiTheme="minorHAnsi" w:hAnsiTheme="minorHAnsi"/>
          <w:b/>
          <w:i/>
          <w:sz w:val="22"/>
          <w:szCs w:val="22"/>
        </w:rPr>
        <w:t xml:space="preserve">1) Projekty muszą być realizowane </w:t>
      </w:r>
      <w:r w:rsidR="00F9177A" w:rsidRPr="004A243C">
        <w:rPr>
          <w:rFonts w:asciiTheme="minorHAnsi" w:hAnsiTheme="minorHAnsi"/>
          <w:b/>
          <w:i/>
          <w:sz w:val="22"/>
          <w:szCs w:val="22"/>
        </w:rPr>
        <w:t>w granicach administracyjnych gmin z obszaru ZIT AJ.</w:t>
      </w:r>
    </w:p>
    <w:p w14:paraId="5D6DA88A" w14:textId="77777777" w:rsidR="009D3A77" w:rsidRPr="004A243C" w:rsidRDefault="00EE0C20" w:rsidP="009D3A77">
      <w:pPr>
        <w:jc w:val="both"/>
        <w:rPr>
          <w:rFonts w:asciiTheme="minorHAnsi" w:hAnsiTheme="minorHAnsi"/>
          <w:b/>
          <w:i/>
          <w:sz w:val="22"/>
          <w:szCs w:val="22"/>
        </w:rPr>
      </w:pPr>
      <w:r w:rsidRPr="004A243C">
        <w:rPr>
          <w:rFonts w:asciiTheme="minorHAnsi" w:hAnsiTheme="minorHAnsi"/>
          <w:b/>
          <w:i/>
          <w:sz w:val="22"/>
          <w:szCs w:val="22"/>
        </w:rPr>
        <w:t>2) Jeden Wnioskodawca (Grantodawca) może złożyć w tym naborze tylko jeden wniosek o dofinansowanie. Zasada dotyczy również projektów partnerskich – Wnioskodawca nie może brać udziału w projekcie partnerskim jako partner, jeśli składa wniosek samodzielnie w tym samym konkursie..</w:t>
      </w:r>
    </w:p>
    <w:p w14:paraId="52E7A10E" w14:textId="77777777" w:rsidR="002876B4" w:rsidRPr="00A003F1" w:rsidRDefault="002876B4" w:rsidP="00440B2D">
      <w:pPr>
        <w:rPr>
          <w:rFonts w:asciiTheme="minorHAnsi" w:hAnsiTheme="minorHAnsi"/>
          <w:b/>
          <w:sz w:val="22"/>
          <w:szCs w:val="22"/>
          <w:u w:val="single"/>
        </w:rPr>
      </w:pPr>
    </w:p>
    <w:p w14:paraId="1B1A77A5" w14:textId="77777777" w:rsidR="00F3128B" w:rsidRPr="00F3128B" w:rsidRDefault="00F3128B" w:rsidP="00F3128B">
      <w:pPr>
        <w:jc w:val="both"/>
        <w:rPr>
          <w:rFonts w:asciiTheme="minorHAnsi" w:hAnsiTheme="minorHAnsi" w:cs="Calibri"/>
          <w:sz w:val="22"/>
          <w:szCs w:val="22"/>
        </w:rPr>
      </w:pPr>
      <w:r w:rsidRPr="00F3128B">
        <w:rPr>
          <w:rFonts w:asciiTheme="minorHAnsi" w:hAnsiTheme="minorHAnsi" w:cs="Calibri"/>
          <w:sz w:val="22"/>
          <w:szCs w:val="22"/>
        </w:rPr>
        <w:t xml:space="preserve">Projekty powinny być przygotowane zgodnie z prawem wspólnotowym i prawem krajowym oraz między innymi zapisami Regionalnego Programu Operacyjnego Województwa Dolnośląskiego (RPO WD 2014-2020); Szczegółowego Opisu Osi Priorytetowych Regionalnego Programu Operacyjnego Województwa Dolnośląskiego 2014-2020 (SZOOP 2014-2020); </w:t>
      </w:r>
      <w:r>
        <w:rPr>
          <w:rFonts w:asciiTheme="minorHAnsi" w:hAnsiTheme="minorHAnsi" w:cs="Calibri"/>
          <w:sz w:val="22"/>
          <w:szCs w:val="22"/>
        </w:rPr>
        <w:t xml:space="preserve">Zaleceniami Instytucji Zarządzającej Regionalnym Programem Operacyjnym Województwa Dolnośląskiego 2014-2020 do realizacji projektów grantowych w ramach działania 3.3 </w:t>
      </w:r>
      <w:r w:rsidRPr="00F3128B">
        <w:rPr>
          <w:rFonts w:asciiTheme="minorHAnsi" w:hAnsiTheme="minorHAnsi" w:cs="Calibri"/>
          <w:sz w:val="22"/>
          <w:szCs w:val="22"/>
        </w:rPr>
        <w:t>Efektywność energetyczna w budynkach użyteczności publicznej i sektorze mieszkaniowym Regionalnego Programu Operacyjnego Województwa Dolnośląskiego 2014-2020</w:t>
      </w:r>
      <w:r>
        <w:rPr>
          <w:rFonts w:asciiTheme="minorHAnsi" w:hAnsiTheme="minorHAnsi" w:cs="Calibri"/>
          <w:sz w:val="22"/>
          <w:szCs w:val="22"/>
        </w:rPr>
        <w:t>.</w:t>
      </w:r>
    </w:p>
    <w:p w14:paraId="616CBB72" w14:textId="77777777" w:rsidR="00145DEC" w:rsidRDefault="00145DEC" w:rsidP="00B173B3">
      <w:pPr>
        <w:rPr>
          <w:rFonts w:asciiTheme="minorHAnsi" w:hAnsiTheme="minorHAnsi"/>
          <w:sz w:val="22"/>
          <w:szCs w:val="22"/>
        </w:rPr>
      </w:pPr>
    </w:p>
    <w:p w14:paraId="236001B2" w14:textId="77777777" w:rsidR="00145DEC" w:rsidRPr="00A003F1" w:rsidRDefault="00145DEC" w:rsidP="00B173B3">
      <w:pPr>
        <w:rPr>
          <w:rFonts w:asciiTheme="minorHAnsi" w:hAnsiTheme="minorHAnsi"/>
          <w:sz w:val="22"/>
          <w:szCs w:val="22"/>
        </w:rPr>
      </w:pPr>
    </w:p>
    <w:p w14:paraId="352DD81D" w14:textId="77777777" w:rsidR="00F2790E" w:rsidRPr="00A003F1" w:rsidRDefault="00F2790E" w:rsidP="00440B2D">
      <w:pPr>
        <w:numPr>
          <w:ilvl w:val="0"/>
          <w:numId w:val="1"/>
        </w:numPr>
        <w:tabs>
          <w:tab w:val="clear" w:pos="360"/>
          <w:tab w:val="num" w:pos="284"/>
        </w:tabs>
        <w:autoSpaceDE w:val="0"/>
        <w:ind w:left="284" w:hanging="284"/>
        <w:contextualSpacing/>
        <w:rPr>
          <w:rFonts w:asciiTheme="minorHAnsi" w:hAnsiTheme="minorHAnsi" w:cs="Calibri"/>
          <w:sz w:val="22"/>
          <w:szCs w:val="22"/>
        </w:rPr>
      </w:pPr>
      <w:r w:rsidRPr="00A003F1">
        <w:rPr>
          <w:rFonts w:asciiTheme="minorHAnsi" w:hAnsiTheme="minorHAnsi" w:cs="Calibri"/>
          <w:b/>
          <w:bCs/>
          <w:sz w:val="22"/>
          <w:szCs w:val="22"/>
        </w:rPr>
        <w:t>Rodzaj podmiotów, które mogą ubiegać się o dofinansowanie</w:t>
      </w:r>
    </w:p>
    <w:p w14:paraId="3AC8B131" w14:textId="77777777" w:rsidR="00FD204A" w:rsidRPr="00A003F1" w:rsidRDefault="00FD204A" w:rsidP="00440B2D">
      <w:pPr>
        <w:pStyle w:val="Akapitzlist1"/>
        <w:autoSpaceDE w:val="0"/>
        <w:autoSpaceDN w:val="0"/>
        <w:adjustRightInd w:val="0"/>
        <w:spacing w:after="120"/>
        <w:ind w:left="0"/>
        <w:rPr>
          <w:rFonts w:asciiTheme="minorHAnsi" w:hAnsiTheme="minorHAnsi"/>
        </w:rPr>
      </w:pPr>
    </w:p>
    <w:p w14:paraId="40428AC7" w14:textId="77777777" w:rsidR="002876B4" w:rsidRPr="00A003F1" w:rsidRDefault="002876B4" w:rsidP="00440B2D">
      <w:pPr>
        <w:pStyle w:val="Akapitzlist1"/>
        <w:autoSpaceDE w:val="0"/>
        <w:autoSpaceDN w:val="0"/>
        <w:adjustRightInd w:val="0"/>
        <w:spacing w:after="120"/>
        <w:ind w:left="0"/>
        <w:rPr>
          <w:rFonts w:asciiTheme="minorHAnsi" w:hAnsiTheme="minorHAnsi"/>
        </w:rPr>
      </w:pPr>
      <w:r w:rsidRPr="00A003F1">
        <w:rPr>
          <w:rFonts w:asciiTheme="minorHAnsi" w:hAnsiTheme="minorHAnsi"/>
        </w:rPr>
        <w:t xml:space="preserve">O dofinansowanie </w:t>
      </w:r>
      <w:r w:rsidR="008E3780">
        <w:rPr>
          <w:rFonts w:asciiTheme="minorHAnsi" w:hAnsiTheme="minorHAnsi"/>
        </w:rPr>
        <w:t xml:space="preserve">projektów grantowych </w:t>
      </w:r>
      <w:r w:rsidRPr="00A003F1">
        <w:rPr>
          <w:rFonts w:asciiTheme="minorHAnsi" w:hAnsiTheme="minorHAnsi"/>
        </w:rPr>
        <w:t>w ramach konkursu mogą ubiegać się następujące typy beneficjentów</w:t>
      </w:r>
      <w:r w:rsidR="008E3780">
        <w:rPr>
          <w:rFonts w:asciiTheme="minorHAnsi" w:hAnsiTheme="minorHAnsi"/>
        </w:rPr>
        <w:t xml:space="preserve"> zwanymi </w:t>
      </w:r>
      <w:proofErr w:type="spellStart"/>
      <w:r w:rsidR="008E3780">
        <w:rPr>
          <w:rFonts w:asciiTheme="minorHAnsi" w:hAnsiTheme="minorHAnsi"/>
        </w:rPr>
        <w:t>Grantodawcami</w:t>
      </w:r>
      <w:proofErr w:type="spellEnd"/>
      <w:r w:rsidR="008E3780">
        <w:rPr>
          <w:rStyle w:val="Odwoanieprzypisudolnego"/>
          <w:rFonts w:asciiTheme="minorHAnsi" w:hAnsiTheme="minorHAnsi"/>
        </w:rPr>
        <w:footnoteReference w:id="5"/>
      </w:r>
      <w:r w:rsidRPr="00A003F1">
        <w:rPr>
          <w:rFonts w:asciiTheme="minorHAnsi" w:hAnsiTheme="minorHAnsi"/>
        </w:rPr>
        <w:t>:</w:t>
      </w:r>
    </w:p>
    <w:p w14:paraId="53D2D64C" w14:textId="77777777" w:rsidR="003C2DCB" w:rsidRPr="003C2DCB" w:rsidRDefault="003C2DCB" w:rsidP="003C2DCB">
      <w:pPr>
        <w:autoSpaceDE w:val="0"/>
        <w:autoSpaceDN w:val="0"/>
        <w:adjustRightInd w:val="0"/>
        <w:spacing w:line="276" w:lineRule="auto"/>
        <w:contextualSpacing/>
        <w:jc w:val="both"/>
        <w:rPr>
          <w:rFonts w:ascii="Calibri" w:eastAsia="Calibri" w:hAnsi="Calibri"/>
          <w:sz w:val="22"/>
          <w:szCs w:val="22"/>
          <w:lang w:eastAsia="en-US"/>
        </w:rPr>
      </w:pPr>
    </w:p>
    <w:p w14:paraId="5A7411ED" w14:textId="77777777" w:rsidR="008E3780" w:rsidRPr="008E3780" w:rsidRDefault="008E3780" w:rsidP="003717AE">
      <w:pPr>
        <w:numPr>
          <w:ilvl w:val="0"/>
          <w:numId w:val="5"/>
        </w:numPr>
        <w:spacing w:line="276" w:lineRule="auto"/>
        <w:rPr>
          <w:rFonts w:asciiTheme="minorHAnsi" w:hAnsiTheme="minorHAnsi" w:cs="Calibri"/>
          <w:sz w:val="22"/>
          <w:szCs w:val="22"/>
        </w:rPr>
      </w:pPr>
      <w:r w:rsidRPr="008E3780">
        <w:rPr>
          <w:rFonts w:asciiTheme="minorHAnsi" w:hAnsiTheme="minorHAnsi" w:cs="Calibri"/>
          <w:sz w:val="22"/>
          <w:szCs w:val="22"/>
        </w:rPr>
        <w:t>jednostki samorządu terytorialnego, ich związki i stowarzyszenia;</w:t>
      </w:r>
    </w:p>
    <w:p w14:paraId="31E095A7" w14:textId="77777777" w:rsidR="008E3780" w:rsidRPr="008E3780" w:rsidRDefault="008E3780" w:rsidP="003717AE">
      <w:pPr>
        <w:numPr>
          <w:ilvl w:val="0"/>
          <w:numId w:val="5"/>
        </w:numPr>
        <w:spacing w:line="276" w:lineRule="auto"/>
        <w:rPr>
          <w:rFonts w:asciiTheme="minorHAnsi" w:hAnsiTheme="minorHAnsi" w:cs="Calibri"/>
          <w:sz w:val="22"/>
          <w:szCs w:val="22"/>
        </w:rPr>
      </w:pPr>
      <w:r w:rsidRPr="008E3780">
        <w:rPr>
          <w:rFonts w:asciiTheme="minorHAnsi" w:hAnsiTheme="minorHAnsi" w:cs="Calibri"/>
          <w:sz w:val="22"/>
          <w:szCs w:val="22"/>
        </w:rPr>
        <w:t>podmioty publiczne</w:t>
      </w:r>
      <w:r w:rsidRPr="008E3780">
        <w:rPr>
          <w:rFonts w:asciiTheme="minorHAnsi" w:hAnsiTheme="minorHAnsi" w:cs="Calibri"/>
          <w:sz w:val="22"/>
          <w:szCs w:val="22"/>
          <w:vertAlign w:val="superscript"/>
        </w:rPr>
        <w:footnoteReference w:id="6"/>
      </w:r>
      <w:r w:rsidRPr="008E3780">
        <w:rPr>
          <w:rFonts w:asciiTheme="minorHAnsi" w:hAnsiTheme="minorHAnsi" w:cs="Calibri"/>
          <w:sz w:val="22"/>
          <w:szCs w:val="22"/>
        </w:rPr>
        <w:t>, których właścicielem jest JST lub dla których podmiotem założycielskim jest JST;</w:t>
      </w:r>
    </w:p>
    <w:p w14:paraId="0FD9F85E" w14:textId="77777777" w:rsidR="008E3780" w:rsidRPr="008E3780" w:rsidRDefault="008E3780" w:rsidP="003717AE">
      <w:pPr>
        <w:numPr>
          <w:ilvl w:val="0"/>
          <w:numId w:val="5"/>
        </w:numPr>
        <w:spacing w:line="276" w:lineRule="auto"/>
        <w:rPr>
          <w:rFonts w:asciiTheme="minorHAnsi" w:hAnsiTheme="minorHAnsi" w:cs="Calibri"/>
          <w:sz w:val="22"/>
          <w:szCs w:val="22"/>
        </w:rPr>
      </w:pPr>
      <w:r w:rsidRPr="008E3780">
        <w:rPr>
          <w:rFonts w:asciiTheme="minorHAnsi" w:hAnsiTheme="minorHAnsi" w:cs="Calibri"/>
          <w:sz w:val="22"/>
          <w:szCs w:val="22"/>
        </w:rPr>
        <w:t xml:space="preserve">jednostki organizacyjne </w:t>
      </w:r>
      <w:proofErr w:type="spellStart"/>
      <w:r w:rsidRPr="008E3780">
        <w:rPr>
          <w:rFonts w:asciiTheme="minorHAnsi" w:hAnsiTheme="minorHAnsi" w:cs="Calibri"/>
          <w:sz w:val="22"/>
          <w:szCs w:val="22"/>
        </w:rPr>
        <w:t>jst</w:t>
      </w:r>
      <w:proofErr w:type="spellEnd"/>
      <w:r w:rsidRPr="008E3780">
        <w:rPr>
          <w:rFonts w:asciiTheme="minorHAnsi" w:hAnsiTheme="minorHAnsi" w:cs="Calibri"/>
          <w:sz w:val="22"/>
          <w:szCs w:val="22"/>
        </w:rPr>
        <w:t>;</w:t>
      </w:r>
    </w:p>
    <w:p w14:paraId="3819F9AD" w14:textId="77777777" w:rsidR="008E3780" w:rsidRPr="008E3780" w:rsidRDefault="008E3780" w:rsidP="003717AE">
      <w:pPr>
        <w:numPr>
          <w:ilvl w:val="0"/>
          <w:numId w:val="5"/>
        </w:numPr>
        <w:spacing w:line="276" w:lineRule="auto"/>
        <w:rPr>
          <w:rFonts w:asciiTheme="minorHAnsi" w:hAnsiTheme="minorHAnsi" w:cs="Calibri"/>
          <w:sz w:val="22"/>
          <w:szCs w:val="22"/>
        </w:rPr>
      </w:pPr>
      <w:r w:rsidRPr="008E3780">
        <w:rPr>
          <w:rFonts w:asciiTheme="minorHAnsi" w:hAnsiTheme="minorHAnsi" w:cs="Calibri"/>
          <w:sz w:val="22"/>
          <w:szCs w:val="22"/>
        </w:rPr>
        <w:t>spółdzielnie mieszkaniowe i wspólnoty mieszkaniowe;</w:t>
      </w:r>
    </w:p>
    <w:p w14:paraId="578C3F48" w14:textId="77777777" w:rsidR="008E3780" w:rsidRPr="008E3780" w:rsidRDefault="008E3780" w:rsidP="003717AE">
      <w:pPr>
        <w:numPr>
          <w:ilvl w:val="0"/>
          <w:numId w:val="5"/>
        </w:numPr>
        <w:spacing w:line="276" w:lineRule="auto"/>
        <w:rPr>
          <w:rFonts w:asciiTheme="minorHAnsi" w:hAnsiTheme="minorHAnsi" w:cs="Calibri"/>
          <w:sz w:val="22"/>
          <w:szCs w:val="22"/>
        </w:rPr>
      </w:pPr>
      <w:r w:rsidRPr="008E3780">
        <w:rPr>
          <w:rFonts w:asciiTheme="minorHAnsi" w:hAnsiTheme="minorHAnsi" w:cs="Calibri"/>
          <w:sz w:val="22"/>
          <w:szCs w:val="22"/>
        </w:rPr>
        <w:t>towarzystwa budownictwa społecznego;</w:t>
      </w:r>
    </w:p>
    <w:p w14:paraId="3A649A67" w14:textId="77777777" w:rsidR="008E3780" w:rsidRPr="008E3780" w:rsidRDefault="008E3780" w:rsidP="003717AE">
      <w:pPr>
        <w:numPr>
          <w:ilvl w:val="0"/>
          <w:numId w:val="5"/>
        </w:numPr>
        <w:spacing w:line="276" w:lineRule="auto"/>
        <w:rPr>
          <w:rFonts w:asciiTheme="minorHAnsi" w:hAnsiTheme="minorHAnsi" w:cs="Calibri"/>
          <w:sz w:val="22"/>
          <w:szCs w:val="22"/>
        </w:rPr>
      </w:pPr>
      <w:r w:rsidRPr="008E3780">
        <w:rPr>
          <w:rFonts w:asciiTheme="minorHAnsi" w:hAnsiTheme="minorHAnsi" w:cs="Calibri"/>
          <w:sz w:val="22"/>
          <w:szCs w:val="22"/>
        </w:rPr>
        <w:t>organizacje pozarządowe;</w:t>
      </w:r>
    </w:p>
    <w:p w14:paraId="408434D0" w14:textId="77777777" w:rsidR="008E3780" w:rsidRPr="008E3780" w:rsidRDefault="008E3780" w:rsidP="003717AE">
      <w:pPr>
        <w:numPr>
          <w:ilvl w:val="0"/>
          <w:numId w:val="5"/>
        </w:numPr>
        <w:spacing w:line="276" w:lineRule="auto"/>
        <w:rPr>
          <w:rFonts w:asciiTheme="minorHAnsi" w:hAnsiTheme="minorHAnsi" w:cs="Calibri"/>
          <w:sz w:val="22"/>
          <w:szCs w:val="22"/>
        </w:rPr>
      </w:pPr>
      <w:r w:rsidRPr="008E3780">
        <w:rPr>
          <w:rFonts w:asciiTheme="minorHAnsi" w:hAnsiTheme="minorHAnsi" w:cs="Calibri"/>
          <w:sz w:val="22"/>
          <w:szCs w:val="22"/>
        </w:rPr>
        <w:t>PGL Lasy Państwowe i jego jednostki organizacyjne;</w:t>
      </w:r>
    </w:p>
    <w:p w14:paraId="2AEAEFC6" w14:textId="77777777" w:rsidR="008E3780" w:rsidRPr="008E3780" w:rsidRDefault="008E3780" w:rsidP="003717AE">
      <w:pPr>
        <w:numPr>
          <w:ilvl w:val="0"/>
          <w:numId w:val="5"/>
        </w:numPr>
        <w:spacing w:line="276" w:lineRule="auto"/>
        <w:rPr>
          <w:rFonts w:asciiTheme="minorHAnsi" w:hAnsiTheme="minorHAnsi" w:cs="Calibri"/>
          <w:sz w:val="22"/>
          <w:szCs w:val="22"/>
        </w:rPr>
      </w:pPr>
      <w:r w:rsidRPr="008E3780">
        <w:rPr>
          <w:rFonts w:asciiTheme="minorHAnsi" w:hAnsiTheme="minorHAnsi" w:cs="Calibri"/>
          <w:sz w:val="22"/>
          <w:szCs w:val="22"/>
        </w:rPr>
        <w:t>kościoły, związki wyznaniowe oraz osoby prawne kościołów i związków wyznaniowych;</w:t>
      </w:r>
    </w:p>
    <w:p w14:paraId="11FD3B1A" w14:textId="77777777" w:rsidR="008E3780" w:rsidRPr="008E3780" w:rsidRDefault="008E3780" w:rsidP="003717AE">
      <w:pPr>
        <w:numPr>
          <w:ilvl w:val="0"/>
          <w:numId w:val="5"/>
        </w:numPr>
        <w:spacing w:line="276" w:lineRule="auto"/>
        <w:rPr>
          <w:rFonts w:asciiTheme="minorHAnsi" w:hAnsiTheme="minorHAnsi" w:cs="Calibri"/>
          <w:sz w:val="22"/>
          <w:szCs w:val="22"/>
        </w:rPr>
      </w:pPr>
      <w:r w:rsidRPr="008E3780">
        <w:rPr>
          <w:rFonts w:asciiTheme="minorHAnsi" w:hAnsiTheme="minorHAnsi" w:cs="Calibri"/>
          <w:sz w:val="22"/>
          <w:szCs w:val="22"/>
        </w:rPr>
        <w:t>jednostki sektora finansów publicznych, inne niż wymienione powyżej;</w:t>
      </w:r>
    </w:p>
    <w:p w14:paraId="3AD10274" w14:textId="77777777" w:rsidR="00FE5F82" w:rsidRDefault="00FE5F82" w:rsidP="00440B2D">
      <w:pPr>
        <w:spacing w:line="276" w:lineRule="auto"/>
        <w:rPr>
          <w:rFonts w:asciiTheme="minorHAnsi" w:hAnsiTheme="minorHAnsi" w:cs="Calibri"/>
          <w:sz w:val="22"/>
          <w:szCs w:val="22"/>
        </w:rPr>
      </w:pPr>
    </w:p>
    <w:p w14:paraId="7F57E3D8" w14:textId="77777777" w:rsidR="008E3780" w:rsidRPr="008E3780" w:rsidRDefault="008E3780" w:rsidP="008E3780">
      <w:pPr>
        <w:spacing w:line="276" w:lineRule="auto"/>
        <w:jc w:val="both"/>
        <w:rPr>
          <w:rFonts w:asciiTheme="minorHAnsi" w:hAnsiTheme="minorHAnsi" w:cs="Calibri"/>
          <w:sz w:val="22"/>
          <w:szCs w:val="22"/>
        </w:rPr>
      </w:pPr>
      <w:r w:rsidRPr="008E3780">
        <w:rPr>
          <w:rFonts w:asciiTheme="minorHAnsi" w:hAnsiTheme="minorHAnsi" w:cs="Calibri"/>
          <w:b/>
          <w:sz w:val="22"/>
          <w:szCs w:val="22"/>
        </w:rPr>
        <w:t xml:space="preserve">Beneficjent (Wnioskodawca) </w:t>
      </w:r>
      <w:r w:rsidRPr="008E3780">
        <w:rPr>
          <w:rFonts w:asciiTheme="minorHAnsi" w:hAnsiTheme="minorHAnsi" w:cs="Calibri"/>
          <w:sz w:val="22"/>
          <w:szCs w:val="22"/>
        </w:rPr>
        <w:t>(oraz jego jednostki organizacyjne i podległe)</w:t>
      </w:r>
      <w:r w:rsidRPr="008E3780">
        <w:rPr>
          <w:rFonts w:asciiTheme="minorHAnsi" w:hAnsiTheme="minorHAnsi" w:cs="Calibri"/>
          <w:b/>
          <w:sz w:val="22"/>
          <w:szCs w:val="22"/>
        </w:rPr>
        <w:t xml:space="preserve"> nie może być </w:t>
      </w:r>
      <w:proofErr w:type="spellStart"/>
      <w:r w:rsidRPr="008E3780">
        <w:rPr>
          <w:rFonts w:asciiTheme="minorHAnsi" w:hAnsiTheme="minorHAnsi" w:cs="Calibri"/>
          <w:b/>
          <w:sz w:val="22"/>
          <w:szCs w:val="22"/>
        </w:rPr>
        <w:t>grantobiorcą</w:t>
      </w:r>
      <w:proofErr w:type="spellEnd"/>
      <w:r w:rsidRPr="008E3780">
        <w:rPr>
          <w:rFonts w:asciiTheme="minorHAnsi" w:hAnsiTheme="minorHAnsi" w:cs="Calibri"/>
          <w:b/>
          <w:sz w:val="22"/>
          <w:szCs w:val="22"/>
        </w:rPr>
        <w:t xml:space="preserve">. </w:t>
      </w:r>
      <w:proofErr w:type="spellStart"/>
      <w:r w:rsidRPr="008E3780">
        <w:rPr>
          <w:rFonts w:asciiTheme="minorHAnsi" w:hAnsiTheme="minorHAnsi" w:cs="Calibri"/>
          <w:b/>
          <w:sz w:val="22"/>
          <w:szCs w:val="22"/>
        </w:rPr>
        <w:t>Grantobiorca</w:t>
      </w:r>
      <w:proofErr w:type="spellEnd"/>
      <w:r w:rsidRPr="008E3780">
        <w:rPr>
          <w:rFonts w:asciiTheme="minorHAnsi" w:hAnsiTheme="minorHAnsi" w:cs="Calibri"/>
          <w:sz w:val="22"/>
          <w:szCs w:val="22"/>
        </w:rPr>
        <w:t xml:space="preserve"> nie może być ponadto podmiotem powiązanym z </w:t>
      </w:r>
      <w:r w:rsidRPr="008E3780">
        <w:rPr>
          <w:rFonts w:asciiTheme="minorHAnsi" w:hAnsiTheme="minorHAnsi" w:cs="Calibri"/>
          <w:b/>
          <w:sz w:val="22"/>
          <w:szCs w:val="22"/>
        </w:rPr>
        <w:t>beneficjentem/</w:t>
      </w:r>
      <w:proofErr w:type="spellStart"/>
      <w:r w:rsidRPr="008E3780">
        <w:rPr>
          <w:rFonts w:asciiTheme="minorHAnsi" w:hAnsiTheme="minorHAnsi" w:cs="Calibri"/>
          <w:b/>
          <w:sz w:val="22"/>
          <w:szCs w:val="22"/>
        </w:rPr>
        <w:t>grantodawcą</w:t>
      </w:r>
      <w:proofErr w:type="spellEnd"/>
      <w:r w:rsidRPr="008E3780">
        <w:rPr>
          <w:rFonts w:asciiTheme="minorHAnsi" w:hAnsiTheme="minorHAnsi" w:cs="Calibri"/>
          <w:sz w:val="22"/>
          <w:szCs w:val="22"/>
        </w:rPr>
        <w:t xml:space="preserve"> osobowo lub kapitałowo.</w:t>
      </w:r>
    </w:p>
    <w:p w14:paraId="69CCCF26" w14:textId="77777777" w:rsidR="008E3780" w:rsidRDefault="008E3780" w:rsidP="00440B2D">
      <w:pPr>
        <w:spacing w:line="276" w:lineRule="auto"/>
        <w:rPr>
          <w:rFonts w:asciiTheme="minorHAnsi" w:hAnsiTheme="minorHAnsi" w:cs="Calibri"/>
          <w:sz w:val="22"/>
          <w:szCs w:val="22"/>
        </w:rPr>
      </w:pPr>
    </w:p>
    <w:p w14:paraId="7133E468" w14:textId="77777777" w:rsidR="00145DEC" w:rsidRPr="00145DEC" w:rsidRDefault="00145DEC" w:rsidP="00145DEC">
      <w:pPr>
        <w:spacing w:line="276" w:lineRule="auto"/>
        <w:jc w:val="both"/>
        <w:rPr>
          <w:rFonts w:asciiTheme="minorHAnsi" w:hAnsiTheme="minorHAnsi" w:cs="Calibri"/>
          <w:sz w:val="22"/>
          <w:szCs w:val="22"/>
        </w:rPr>
      </w:pPr>
      <w:r w:rsidRPr="00145DEC">
        <w:rPr>
          <w:rFonts w:asciiTheme="minorHAnsi" w:hAnsiTheme="minorHAnsi" w:cs="Calibri"/>
          <w:sz w:val="22"/>
          <w:szCs w:val="22"/>
        </w:rPr>
        <w:t xml:space="preserve">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t>
      </w:r>
      <w:proofErr w:type="spellStart"/>
      <w:r w:rsidRPr="00145DEC">
        <w:rPr>
          <w:rFonts w:asciiTheme="minorHAnsi" w:hAnsiTheme="minorHAnsi" w:cs="Calibri"/>
          <w:sz w:val="22"/>
          <w:szCs w:val="22"/>
        </w:rPr>
        <w:t>grantobiorcy</w:t>
      </w:r>
      <w:proofErr w:type="spellEnd"/>
      <w:r w:rsidRPr="00145DEC">
        <w:rPr>
          <w:rFonts w:asciiTheme="minorHAnsi" w:hAnsiTheme="minorHAnsi" w:cs="Calibri"/>
          <w:sz w:val="22"/>
          <w:szCs w:val="22"/>
        </w:rPr>
        <w:t xml:space="preserve"> a </w:t>
      </w:r>
      <w:proofErr w:type="spellStart"/>
      <w:r w:rsidRPr="00145DEC">
        <w:rPr>
          <w:rFonts w:asciiTheme="minorHAnsi" w:hAnsiTheme="minorHAnsi" w:cs="Calibri"/>
          <w:sz w:val="22"/>
          <w:szCs w:val="22"/>
        </w:rPr>
        <w:t>grantobiorcą</w:t>
      </w:r>
      <w:proofErr w:type="spellEnd"/>
      <w:r w:rsidRPr="00145DEC">
        <w:rPr>
          <w:rFonts w:asciiTheme="minorHAnsi" w:hAnsiTheme="minorHAnsi" w:cs="Calibri"/>
          <w:sz w:val="22"/>
          <w:szCs w:val="22"/>
        </w:rPr>
        <w:t>, polegające w szczególności na:</w:t>
      </w:r>
    </w:p>
    <w:p w14:paraId="6ECE506E" w14:textId="77777777" w:rsidR="00145DEC" w:rsidRPr="00145DEC" w:rsidRDefault="00145DEC" w:rsidP="00145DEC">
      <w:pPr>
        <w:spacing w:line="276" w:lineRule="auto"/>
        <w:jc w:val="both"/>
        <w:rPr>
          <w:rFonts w:asciiTheme="minorHAnsi" w:hAnsiTheme="minorHAnsi" w:cs="Calibri"/>
          <w:sz w:val="22"/>
          <w:szCs w:val="22"/>
        </w:rPr>
      </w:pPr>
      <w:r w:rsidRPr="00145DEC">
        <w:rPr>
          <w:rFonts w:asciiTheme="minorHAnsi" w:hAnsiTheme="minorHAnsi" w:cs="Calibri"/>
          <w:sz w:val="22"/>
          <w:szCs w:val="22"/>
        </w:rPr>
        <w:t>a) uczestniczeniu w spółce jako wspólnik spółki cywilnej lub spółki osobowej,</w:t>
      </w:r>
    </w:p>
    <w:p w14:paraId="7BF08677" w14:textId="77777777" w:rsidR="00145DEC" w:rsidRPr="00145DEC" w:rsidRDefault="00145DEC" w:rsidP="00145DEC">
      <w:pPr>
        <w:spacing w:line="276" w:lineRule="auto"/>
        <w:jc w:val="both"/>
        <w:rPr>
          <w:rFonts w:asciiTheme="minorHAnsi" w:hAnsiTheme="minorHAnsi" w:cs="Calibri"/>
          <w:sz w:val="22"/>
          <w:szCs w:val="22"/>
        </w:rPr>
      </w:pPr>
      <w:r w:rsidRPr="00145DEC">
        <w:rPr>
          <w:rFonts w:asciiTheme="minorHAnsi" w:hAnsiTheme="minorHAnsi" w:cs="Calibri"/>
          <w:sz w:val="22"/>
          <w:szCs w:val="22"/>
        </w:rPr>
        <w:t>b) posiadaniu co najmniej 10% udziałów lub akcji,</w:t>
      </w:r>
    </w:p>
    <w:p w14:paraId="556382D5" w14:textId="77777777" w:rsidR="00145DEC" w:rsidRPr="00145DEC" w:rsidRDefault="00145DEC" w:rsidP="00145DEC">
      <w:pPr>
        <w:spacing w:line="276" w:lineRule="auto"/>
        <w:jc w:val="both"/>
        <w:rPr>
          <w:rFonts w:asciiTheme="minorHAnsi" w:hAnsiTheme="minorHAnsi" w:cs="Calibri"/>
          <w:sz w:val="22"/>
          <w:szCs w:val="22"/>
        </w:rPr>
      </w:pPr>
      <w:r w:rsidRPr="00145DEC">
        <w:rPr>
          <w:rFonts w:asciiTheme="minorHAnsi" w:hAnsiTheme="minorHAnsi" w:cs="Calibri"/>
          <w:sz w:val="22"/>
          <w:szCs w:val="22"/>
        </w:rPr>
        <w:t>c) pełnieniu funkcji członka organu nadzorczego lub zarządzającego, prokurenta, pełnomocnika,</w:t>
      </w:r>
    </w:p>
    <w:p w14:paraId="659F0C1B" w14:textId="77777777" w:rsidR="00145DEC" w:rsidRDefault="00145DEC" w:rsidP="00145DEC">
      <w:pPr>
        <w:spacing w:line="276" w:lineRule="auto"/>
        <w:jc w:val="both"/>
        <w:rPr>
          <w:rFonts w:asciiTheme="minorHAnsi" w:hAnsiTheme="minorHAnsi" w:cs="Calibri"/>
          <w:sz w:val="22"/>
          <w:szCs w:val="22"/>
        </w:rPr>
      </w:pPr>
      <w:r w:rsidRPr="00145DEC">
        <w:rPr>
          <w:rFonts w:asciiTheme="minorHAnsi" w:hAnsiTheme="minorHAnsi" w:cs="Calibri"/>
          <w:sz w:val="22"/>
          <w:szCs w:val="22"/>
        </w:rPr>
        <w:t>d) pozostawaniu w związku małżeńskim, w stosunku pokrewieństwa lub powinowactwa w linii prostej, pokrewieństwa drugiego stopnia lub powinowactwa drugiego stopnia w linii bocznej lub w stosunku przysposobienia, opieki lub kurateli.</w:t>
      </w:r>
    </w:p>
    <w:p w14:paraId="21A042C6" w14:textId="77777777" w:rsidR="00F3128B" w:rsidRPr="00A003F1" w:rsidRDefault="00F3128B" w:rsidP="00440B2D">
      <w:pPr>
        <w:spacing w:line="276" w:lineRule="auto"/>
        <w:rPr>
          <w:rFonts w:asciiTheme="minorHAnsi" w:hAnsiTheme="minorHAnsi" w:cs="Calibri"/>
          <w:sz w:val="22"/>
          <w:szCs w:val="22"/>
        </w:rPr>
      </w:pPr>
    </w:p>
    <w:p w14:paraId="1C2E6D0A" w14:textId="77777777" w:rsidR="00F2790E" w:rsidRPr="00A003F1"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A003F1">
        <w:rPr>
          <w:rFonts w:asciiTheme="minorHAnsi" w:hAnsiTheme="minorHAnsi" w:cs="Calibri"/>
          <w:b/>
          <w:bCs/>
          <w:sz w:val="22"/>
          <w:szCs w:val="22"/>
        </w:rPr>
        <w:t>Środki przeznaczone na dofinansowanie projektów</w:t>
      </w:r>
    </w:p>
    <w:p w14:paraId="3C19DA92" w14:textId="77777777" w:rsidR="00F2790E" w:rsidRPr="00E023F8" w:rsidRDefault="00F2790E" w:rsidP="00B173B3">
      <w:pPr>
        <w:rPr>
          <w:rFonts w:asciiTheme="minorHAnsi" w:hAnsiTheme="minorHAnsi"/>
          <w:sz w:val="22"/>
          <w:szCs w:val="22"/>
        </w:rPr>
      </w:pPr>
    </w:p>
    <w:p w14:paraId="46E2E6E2" w14:textId="77777777" w:rsidR="00D9562B" w:rsidRPr="007200E8" w:rsidRDefault="00793877" w:rsidP="001657A7">
      <w:pPr>
        <w:pStyle w:val="Default"/>
        <w:spacing w:line="276" w:lineRule="auto"/>
        <w:jc w:val="both"/>
        <w:rPr>
          <w:rFonts w:asciiTheme="minorHAnsi" w:hAnsiTheme="minorHAnsi" w:cs="Calibri"/>
          <w:sz w:val="22"/>
          <w:szCs w:val="22"/>
        </w:rPr>
      </w:pPr>
      <w:r w:rsidRPr="00E023F8">
        <w:rPr>
          <w:rFonts w:asciiTheme="minorHAnsi" w:hAnsiTheme="minorHAnsi" w:cs="Calibri"/>
          <w:color w:val="auto"/>
          <w:sz w:val="22"/>
          <w:szCs w:val="22"/>
        </w:rPr>
        <w:t xml:space="preserve">Kwota przeznaczona na dofinansowanie projektów w ogłoszonym naborze (alokacja) wynosi: </w:t>
      </w:r>
      <w:r w:rsidR="008E3780">
        <w:rPr>
          <w:rFonts w:asciiTheme="minorHAnsi" w:hAnsiTheme="minorHAnsi" w:cs="Calibri"/>
          <w:color w:val="auto"/>
          <w:sz w:val="22"/>
          <w:szCs w:val="22"/>
        </w:rPr>
        <w:t xml:space="preserve">równowartość </w:t>
      </w:r>
      <w:r w:rsidR="009B071E">
        <w:rPr>
          <w:rFonts w:asciiTheme="minorHAnsi" w:hAnsiTheme="minorHAnsi" w:cs="Calibri"/>
          <w:b/>
          <w:sz w:val="22"/>
          <w:szCs w:val="22"/>
        </w:rPr>
        <w:t>1 432</w:t>
      </w:r>
      <w:r w:rsidR="001657A7">
        <w:rPr>
          <w:rFonts w:asciiTheme="minorHAnsi" w:hAnsiTheme="minorHAnsi" w:cs="Calibri"/>
          <w:b/>
          <w:sz w:val="22"/>
          <w:szCs w:val="22"/>
        </w:rPr>
        <w:t> </w:t>
      </w:r>
      <w:r w:rsidR="009B071E">
        <w:rPr>
          <w:rFonts w:asciiTheme="minorHAnsi" w:hAnsiTheme="minorHAnsi" w:cs="Calibri"/>
          <w:b/>
          <w:sz w:val="22"/>
          <w:szCs w:val="22"/>
        </w:rPr>
        <w:t>923</w:t>
      </w:r>
      <w:r w:rsidR="001657A7">
        <w:rPr>
          <w:rFonts w:asciiTheme="minorHAnsi" w:hAnsiTheme="minorHAnsi" w:cs="Calibri"/>
          <w:b/>
          <w:sz w:val="22"/>
          <w:szCs w:val="22"/>
        </w:rPr>
        <w:t>,00</w:t>
      </w:r>
      <w:r w:rsidR="008E3780" w:rsidRPr="008E3780">
        <w:rPr>
          <w:rFonts w:asciiTheme="minorHAnsi" w:hAnsiTheme="minorHAnsi" w:cs="Calibri"/>
          <w:b/>
          <w:sz w:val="22"/>
          <w:szCs w:val="22"/>
        </w:rPr>
        <w:t xml:space="preserve"> EUR</w:t>
      </w:r>
      <w:r w:rsidR="007200E8">
        <w:rPr>
          <w:rFonts w:asciiTheme="minorHAnsi" w:hAnsiTheme="minorHAnsi" w:cs="Calibri"/>
          <w:b/>
          <w:sz w:val="22"/>
          <w:szCs w:val="22"/>
        </w:rPr>
        <w:t xml:space="preserve">. </w:t>
      </w:r>
      <w:r w:rsidRPr="00E023F8">
        <w:rPr>
          <w:rFonts w:asciiTheme="minorHAnsi" w:hAnsiTheme="minorHAnsi" w:cs="Calibri"/>
          <w:color w:val="auto"/>
          <w:sz w:val="22"/>
          <w:szCs w:val="22"/>
        </w:rPr>
        <w:t xml:space="preserve">Po przeliczeniu wg kursu </w:t>
      </w:r>
      <w:r w:rsidRPr="00E023F8">
        <w:rPr>
          <w:rFonts w:asciiTheme="minorHAnsi" w:hAnsiTheme="minorHAnsi" w:cs="Calibri"/>
          <w:b/>
          <w:color w:val="auto"/>
          <w:sz w:val="22"/>
          <w:szCs w:val="22"/>
        </w:rPr>
        <w:t xml:space="preserve">1 Euro = </w:t>
      </w:r>
      <w:r w:rsidR="000A5B77">
        <w:rPr>
          <w:rFonts w:asciiTheme="minorHAnsi" w:hAnsiTheme="minorHAnsi" w:cs="Calibri"/>
          <w:b/>
          <w:color w:val="auto"/>
          <w:sz w:val="22"/>
          <w:szCs w:val="22"/>
        </w:rPr>
        <w:t xml:space="preserve">4,2779 </w:t>
      </w:r>
      <w:r w:rsidRPr="000A5B77">
        <w:rPr>
          <w:rFonts w:asciiTheme="minorHAnsi" w:hAnsiTheme="minorHAnsi" w:cs="Arial"/>
          <w:b/>
          <w:color w:val="auto"/>
          <w:sz w:val="22"/>
          <w:szCs w:val="22"/>
        </w:rPr>
        <w:t>PLN</w:t>
      </w:r>
      <w:r w:rsidRPr="00E023F8">
        <w:rPr>
          <w:rFonts w:asciiTheme="minorHAnsi" w:hAnsiTheme="minorHAnsi" w:cs="Arial"/>
          <w:b/>
          <w:color w:val="auto"/>
          <w:sz w:val="22"/>
          <w:szCs w:val="22"/>
        </w:rPr>
        <w:t xml:space="preserve"> </w:t>
      </w:r>
      <w:r w:rsidRPr="00E023F8">
        <w:rPr>
          <w:rFonts w:asciiTheme="minorHAnsi" w:hAnsiTheme="minorHAnsi" w:cs="Calibri"/>
          <w:color w:val="auto"/>
          <w:sz w:val="22"/>
          <w:szCs w:val="22"/>
        </w:rPr>
        <w:t xml:space="preserve">(kurs według Europejskiego Banku Centralnego z przedostatniego dnia roboczego miesiąca poprzedzającego miesiąc ogłoszenia tj. z </w:t>
      </w:r>
      <w:r w:rsidRPr="008D44E7">
        <w:rPr>
          <w:rFonts w:asciiTheme="minorHAnsi" w:hAnsiTheme="minorHAnsi" w:cs="Calibri"/>
          <w:color w:val="auto"/>
          <w:sz w:val="22"/>
          <w:szCs w:val="22"/>
        </w:rPr>
        <w:t xml:space="preserve">dnia </w:t>
      </w:r>
      <w:r w:rsidR="003C2DCB" w:rsidRPr="008D44E7">
        <w:rPr>
          <w:rFonts w:asciiTheme="minorHAnsi" w:hAnsiTheme="minorHAnsi" w:cs="Calibri"/>
          <w:color w:val="auto"/>
          <w:sz w:val="22"/>
          <w:szCs w:val="22"/>
        </w:rPr>
        <w:t>2</w:t>
      </w:r>
      <w:r w:rsidR="00145DEC" w:rsidRPr="008D44E7">
        <w:rPr>
          <w:rFonts w:asciiTheme="minorHAnsi" w:hAnsiTheme="minorHAnsi" w:cs="Calibri"/>
          <w:color w:val="auto"/>
          <w:sz w:val="22"/>
          <w:szCs w:val="22"/>
        </w:rPr>
        <w:t>7</w:t>
      </w:r>
      <w:r w:rsidRPr="008D44E7">
        <w:rPr>
          <w:rFonts w:asciiTheme="minorHAnsi" w:hAnsiTheme="minorHAnsi" w:cs="Calibri"/>
          <w:color w:val="auto"/>
          <w:sz w:val="22"/>
          <w:szCs w:val="22"/>
        </w:rPr>
        <w:t>.</w:t>
      </w:r>
      <w:r w:rsidR="00E023F8" w:rsidRPr="008D44E7">
        <w:rPr>
          <w:rFonts w:asciiTheme="minorHAnsi" w:hAnsiTheme="minorHAnsi" w:cs="Calibri"/>
          <w:color w:val="auto"/>
          <w:sz w:val="22"/>
          <w:szCs w:val="22"/>
        </w:rPr>
        <w:t>0</w:t>
      </w:r>
      <w:r w:rsidR="00145DEC" w:rsidRPr="008D44E7">
        <w:rPr>
          <w:rFonts w:asciiTheme="minorHAnsi" w:hAnsiTheme="minorHAnsi" w:cs="Calibri"/>
          <w:color w:val="auto"/>
          <w:sz w:val="22"/>
          <w:szCs w:val="22"/>
        </w:rPr>
        <w:t>9</w:t>
      </w:r>
      <w:r w:rsidR="00E023F8" w:rsidRPr="008D44E7">
        <w:rPr>
          <w:rFonts w:asciiTheme="minorHAnsi" w:hAnsiTheme="minorHAnsi" w:cs="Calibri"/>
          <w:color w:val="auto"/>
          <w:sz w:val="22"/>
          <w:szCs w:val="22"/>
        </w:rPr>
        <w:t>.2018</w:t>
      </w:r>
      <w:r w:rsidRPr="008D44E7">
        <w:rPr>
          <w:rFonts w:asciiTheme="minorHAnsi" w:hAnsiTheme="minorHAnsi" w:cs="Calibri"/>
          <w:color w:val="auto"/>
          <w:sz w:val="22"/>
          <w:szCs w:val="22"/>
        </w:rPr>
        <w:t xml:space="preserve"> r.)</w:t>
      </w:r>
      <w:r w:rsidRPr="00E023F8">
        <w:rPr>
          <w:rFonts w:asciiTheme="minorHAnsi" w:hAnsiTheme="minorHAnsi" w:cs="Calibri"/>
          <w:color w:val="auto"/>
          <w:sz w:val="22"/>
          <w:szCs w:val="22"/>
        </w:rPr>
        <w:t xml:space="preserve"> alokacja w PLN wynosi </w:t>
      </w:r>
      <w:r w:rsidR="002749B9">
        <w:rPr>
          <w:rFonts w:asciiTheme="minorHAnsi" w:hAnsiTheme="minorHAnsi" w:cs="Calibri"/>
          <w:color w:val="auto"/>
          <w:sz w:val="22"/>
          <w:szCs w:val="22"/>
        </w:rPr>
        <w:t xml:space="preserve"> </w:t>
      </w:r>
      <w:r w:rsidR="009B071E">
        <w:rPr>
          <w:rFonts w:asciiTheme="minorHAnsi" w:hAnsiTheme="minorHAnsi" w:cs="Calibri"/>
          <w:b/>
          <w:color w:val="auto"/>
          <w:sz w:val="22"/>
          <w:szCs w:val="22"/>
        </w:rPr>
        <w:t>6 129 901,30</w:t>
      </w:r>
      <w:r w:rsidR="002749B9" w:rsidRPr="000A5B77">
        <w:rPr>
          <w:rFonts w:asciiTheme="minorHAnsi" w:hAnsiTheme="minorHAnsi" w:cs="Calibri"/>
          <w:color w:val="auto"/>
          <w:sz w:val="22"/>
          <w:szCs w:val="22"/>
        </w:rPr>
        <w:t xml:space="preserve">  </w:t>
      </w:r>
      <w:r w:rsidR="00E023F8" w:rsidRPr="000A5B77">
        <w:rPr>
          <w:rFonts w:asciiTheme="minorHAnsi" w:hAnsiTheme="minorHAnsi" w:cs="Calibri"/>
          <w:b/>
          <w:color w:val="auto"/>
          <w:sz w:val="22"/>
          <w:szCs w:val="22"/>
        </w:rPr>
        <w:t xml:space="preserve"> </w:t>
      </w:r>
      <w:r w:rsidRPr="000A5B77">
        <w:rPr>
          <w:rFonts w:asciiTheme="minorHAnsi" w:hAnsiTheme="minorHAnsi" w:cs="Calibri"/>
          <w:b/>
          <w:color w:val="auto"/>
          <w:sz w:val="22"/>
          <w:szCs w:val="22"/>
        </w:rPr>
        <w:t>PLN.</w:t>
      </w:r>
    </w:p>
    <w:p w14:paraId="09C04FC3" w14:textId="77777777" w:rsidR="007200E8" w:rsidRDefault="007200E8" w:rsidP="001657A7">
      <w:pPr>
        <w:autoSpaceDE w:val="0"/>
        <w:spacing w:line="276" w:lineRule="auto"/>
        <w:contextualSpacing/>
        <w:rPr>
          <w:rFonts w:asciiTheme="minorHAnsi" w:hAnsiTheme="minorHAnsi"/>
          <w:sz w:val="22"/>
          <w:szCs w:val="22"/>
        </w:rPr>
      </w:pPr>
    </w:p>
    <w:p w14:paraId="31C08F48" w14:textId="77777777" w:rsidR="008D44E7" w:rsidRPr="00D92AC3" w:rsidRDefault="008D44E7" w:rsidP="001657A7">
      <w:pPr>
        <w:widowControl w:val="0"/>
        <w:spacing w:line="276" w:lineRule="auto"/>
        <w:jc w:val="both"/>
        <w:rPr>
          <w:rFonts w:asciiTheme="minorHAnsi" w:eastAsiaTheme="minorHAnsi" w:hAnsiTheme="minorHAnsi" w:cstheme="minorBidi"/>
          <w:sz w:val="22"/>
          <w:szCs w:val="22"/>
          <w:lang w:eastAsia="en-US"/>
        </w:rPr>
      </w:pPr>
      <w:r w:rsidRPr="00D92AC3">
        <w:rPr>
          <w:rFonts w:asciiTheme="minorHAnsi" w:eastAsiaTheme="minorHAnsi" w:hAnsiTheme="minorHAnsi" w:cstheme="minorBidi"/>
          <w:sz w:val="22"/>
          <w:szCs w:val="22"/>
          <w:lang w:eastAsia="en-US"/>
        </w:rPr>
        <w:t xml:space="preserve">Konkurs jest </w:t>
      </w:r>
      <w:r w:rsidR="009B071E" w:rsidRPr="00D92AC3">
        <w:rPr>
          <w:rFonts w:asciiTheme="minorHAnsi" w:eastAsiaTheme="minorHAnsi" w:hAnsiTheme="minorHAnsi" w:cstheme="minorBidi"/>
          <w:sz w:val="22"/>
          <w:szCs w:val="22"/>
          <w:lang w:eastAsia="en-US"/>
        </w:rPr>
        <w:t>ukierunkowany na Obszar ZIT AJ</w:t>
      </w:r>
      <w:r w:rsidRPr="00D92AC3">
        <w:rPr>
          <w:rFonts w:asciiTheme="minorHAnsi" w:eastAsiaTheme="minorHAnsi" w:hAnsiTheme="minorHAnsi" w:cstheme="minorBidi"/>
          <w:sz w:val="22"/>
          <w:szCs w:val="22"/>
          <w:lang w:eastAsia="en-US"/>
        </w:rPr>
        <w:t xml:space="preserve"> obejmujące następujące obszary:</w:t>
      </w:r>
    </w:p>
    <w:p w14:paraId="434593C6" w14:textId="77777777" w:rsidR="00FB0679" w:rsidRPr="00D92AC3" w:rsidRDefault="002213CB" w:rsidP="001657A7">
      <w:pPr>
        <w:autoSpaceDE w:val="0"/>
        <w:spacing w:line="276" w:lineRule="auto"/>
        <w:contextualSpacing/>
        <w:jc w:val="both"/>
        <w:rPr>
          <w:rFonts w:asciiTheme="minorHAnsi" w:hAnsiTheme="minorHAnsi"/>
          <w:sz w:val="22"/>
          <w:szCs w:val="22"/>
        </w:rPr>
      </w:pPr>
      <w:r w:rsidRPr="00D92AC3">
        <w:rPr>
          <w:rFonts w:asciiTheme="minorHAnsi" w:hAnsiTheme="minorHAnsi"/>
          <w:sz w:val="22"/>
          <w:szCs w:val="22"/>
        </w:rPr>
        <w:t>Miasto Jelenia Góra, Gmina Janowice Wielkie, Gmina Jeżów Sudecki, Miasto Karpacz, Miasto Kowary, Gmina Mysłakowice, Miasto Piechowice, Gmina Podgórzyn, Gmina Stara Kamienica, Miasto Szklarska Poręba, Gmina i Miasto Gryfów Śląski, Gmina i Miasto Lubomierz, Miasto i Gmina Mirsk, Miasto i Gmina Wleń, Gmina Pielgrzymka, Miasto i Gmina Świerzawa, Miasto Wojcieszów, Miasto Złotoryja.</w:t>
      </w:r>
    </w:p>
    <w:p w14:paraId="5F42EBDE" w14:textId="77777777" w:rsidR="006755EB" w:rsidRPr="00A003F1" w:rsidRDefault="006755EB" w:rsidP="00440B2D">
      <w:pPr>
        <w:autoSpaceDE w:val="0"/>
        <w:contextualSpacing/>
        <w:rPr>
          <w:rFonts w:asciiTheme="minorHAnsi" w:hAnsiTheme="minorHAnsi"/>
          <w:sz w:val="22"/>
          <w:szCs w:val="22"/>
        </w:rPr>
      </w:pPr>
    </w:p>
    <w:p w14:paraId="255F94CB" w14:textId="77777777" w:rsidR="00F2790E" w:rsidRPr="00A003F1"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A003F1">
        <w:rPr>
          <w:rFonts w:asciiTheme="minorHAnsi" w:hAnsiTheme="minorHAnsi" w:cs="Calibri"/>
          <w:b/>
          <w:bCs/>
          <w:sz w:val="22"/>
          <w:szCs w:val="22"/>
        </w:rPr>
        <w:t>Zasady finansowania projektu</w:t>
      </w:r>
    </w:p>
    <w:p w14:paraId="5EDBEDDC" w14:textId="77777777" w:rsidR="00436F1C" w:rsidRPr="00A003F1" w:rsidRDefault="00436F1C" w:rsidP="00440B2D">
      <w:pPr>
        <w:pStyle w:val="Default"/>
        <w:spacing w:line="276" w:lineRule="auto"/>
        <w:rPr>
          <w:rFonts w:asciiTheme="minorHAnsi" w:hAnsiTheme="minorHAnsi" w:cs="Arial"/>
          <w:b/>
          <w:color w:val="auto"/>
          <w:sz w:val="22"/>
          <w:szCs w:val="22"/>
          <w:u w:val="single"/>
        </w:rPr>
      </w:pPr>
    </w:p>
    <w:p w14:paraId="36410104" w14:textId="77777777" w:rsidR="007200E8" w:rsidRDefault="003C2DCB" w:rsidP="003C2DCB">
      <w:pPr>
        <w:tabs>
          <w:tab w:val="left" w:pos="3290"/>
        </w:tabs>
        <w:jc w:val="both"/>
        <w:rPr>
          <w:rFonts w:ascii="Calibri" w:eastAsiaTheme="minorHAnsi" w:hAnsi="Calibri" w:cstheme="minorBidi"/>
          <w:b/>
          <w:bCs/>
          <w:sz w:val="22"/>
          <w:szCs w:val="22"/>
          <w:shd w:val="clear" w:color="auto" w:fill="FFFFFF" w:themeFill="background1"/>
          <w:lang w:eastAsia="en-US"/>
        </w:rPr>
      </w:pPr>
      <w:r w:rsidRPr="00C26225">
        <w:rPr>
          <w:rFonts w:ascii="Calibri" w:eastAsiaTheme="minorHAnsi" w:hAnsi="Calibri" w:cstheme="minorBidi"/>
          <w:b/>
          <w:bCs/>
          <w:sz w:val="22"/>
          <w:szCs w:val="22"/>
          <w:lang w:eastAsia="en-US"/>
        </w:rPr>
        <w:t>Minimalna</w:t>
      </w:r>
      <w:r w:rsidRPr="00C26225">
        <w:rPr>
          <w:rFonts w:ascii="Calibri" w:eastAsiaTheme="minorHAnsi" w:hAnsi="Calibri" w:cstheme="minorBidi"/>
          <w:b/>
          <w:bCs/>
          <w:sz w:val="22"/>
          <w:szCs w:val="22"/>
          <w:shd w:val="clear" w:color="auto" w:fill="FFFFFF" w:themeFill="background1"/>
          <w:lang w:eastAsia="en-US"/>
        </w:rPr>
        <w:t xml:space="preserve"> wartość w</w:t>
      </w:r>
      <w:r w:rsidR="007200E8">
        <w:rPr>
          <w:rFonts w:ascii="Calibri" w:eastAsiaTheme="minorHAnsi" w:hAnsi="Calibri" w:cstheme="minorBidi"/>
          <w:b/>
          <w:bCs/>
          <w:sz w:val="22"/>
          <w:szCs w:val="22"/>
          <w:shd w:val="clear" w:color="auto" w:fill="FFFFFF" w:themeFill="background1"/>
          <w:lang w:eastAsia="en-US"/>
        </w:rPr>
        <w:t>nioskowanego dofinansowania projektu grantowego wynosi 500 000 PLN.</w:t>
      </w:r>
    </w:p>
    <w:p w14:paraId="76D0C619" w14:textId="77777777" w:rsidR="007200E8" w:rsidRDefault="007200E8" w:rsidP="003C2DCB">
      <w:pPr>
        <w:tabs>
          <w:tab w:val="left" w:pos="3290"/>
        </w:tabs>
        <w:jc w:val="both"/>
        <w:rPr>
          <w:rFonts w:ascii="Calibri" w:eastAsiaTheme="minorHAnsi" w:hAnsi="Calibri" w:cstheme="minorBidi"/>
          <w:b/>
          <w:bCs/>
          <w:sz w:val="22"/>
          <w:szCs w:val="22"/>
          <w:shd w:val="clear" w:color="auto" w:fill="FFFFFF" w:themeFill="background1"/>
          <w:lang w:eastAsia="en-US"/>
        </w:rPr>
      </w:pPr>
    </w:p>
    <w:p w14:paraId="424CB082" w14:textId="77777777" w:rsidR="007200E8" w:rsidRPr="007200E8" w:rsidRDefault="007200E8" w:rsidP="007200E8">
      <w:pPr>
        <w:tabs>
          <w:tab w:val="left" w:pos="3290"/>
        </w:tabs>
        <w:jc w:val="both"/>
        <w:rPr>
          <w:rFonts w:ascii="Calibri" w:eastAsiaTheme="minorHAnsi" w:hAnsi="Calibri" w:cstheme="minorBidi"/>
          <w:b/>
          <w:bCs/>
          <w:sz w:val="22"/>
          <w:szCs w:val="22"/>
          <w:shd w:val="clear" w:color="auto" w:fill="FFFFFF" w:themeFill="background1"/>
          <w:lang w:eastAsia="en-US"/>
        </w:rPr>
      </w:pPr>
    </w:p>
    <w:p w14:paraId="131C35C9" w14:textId="77777777" w:rsidR="00E023F8" w:rsidRDefault="00EE0C20" w:rsidP="004A243C">
      <w:pPr>
        <w:pStyle w:val="Default"/>
        <w:spacing w:line="276" w:lineRule="auto"/>
        <w:jc w:val="both"/>
        <w:rPr>
          <w:rFonts w:ascii="Calibri" w:eastAsiaTheme="minorHAnsi" w:hAnsi="Calibri" w:cstheme="minorBidi"/>
          <w:b/>
          <w:bCs/>
          <w:sz w:val="22"/>
          <w:szCs w:val="22"/>
          <w:shd w:val="clear" w:color="auto" w:fill="FFFFFF" w:themeFill="background1"/>
          <w:lang w:eastAsia="en-US"/>
        </w:rPr>
      </w:pPr>
      <w:r w:rsidRPr="000A5D5A">
        <w:rPr>
          <w:rFonts w:ascii="Calibri" w:eastAsiaTheme="minorHAnsi" w:hAnsi="Calibri" w:cstheme="minorBidi"/>
          <w:b/>
          <w:bCs/>
          <w:sz w:val="22"/>
          <w:szCs w:val="22"/>
          <w:shd w:val="clear" w:color="auto" w:fill="FFFFFF" w:themeFill="background1"/>
          <w:lang w:eastAsia="en-US"/>
        </w:rPr>
        <w:t>Średnia wartość grantu udzielonego Grantobiorcy nie przekracza 35 000 PLN niezależnie od liczby źródeł ciepła w domu / mieszkaniu - w przypadku wymiany źródeł indywidualnych (zgodnie z kryterium „Limit kwotowy na źródło ciepła”. W przypadku zastąpienia źródeł indywidualnych źródłami zbiorczymi (jak kotłownia osiedlowa albo dla budynku) zastosowanie ma wyłącznie kryterium „Zasadność i adekwatność wydatków”.</w:t>
      </w:r>
    </w:p>
    <w:p w14:paraId="3C48093B" w14:textId="77777777" w:rsidR="004A243C" w:rsidRPr="00A003F1" w:rsidRDefault="004A243C" w:rsidP="004A243C">
      <w:pPr>
        <w:pStyle w:val="Default"/>
        <w:spacing w:line="276" w:lineRule="auto"/>
        <w:jc w:val="both"/>
        <w:rPr>
          <w:rFonts w:asciiTheme="minorHAnsi" w:hAnsiTheme="minorHAnsi" w:cs="Arial"/>
          <w:color w:val="auto"/>
          <w:sz w:val="22"/>
          <w:szCs w:val="22"/>
        </w:rPr>
      </w:pPr>
    </w:p>
    <w:p w14:paraId="3296F287" w14:textId="77777777" w:rsidR="002D5143" w:rsidRPr="00A003F1" w:rsidRDefault="00436F1C" w:rsidP="004A243C">
      <w:pPr>
        <w:spacing w:line="276" w:lineRule="auto"/>
        <w:jc w:val="both"/>
        <w:rPr>
          <w:rFonts w:asciiTheme="minorHAnsi" w:hAnsiTheme="minorHAnsi" w:cs="Arial"/>
          <w:sz w:val="22"/>
          <w:szCs w:val="22"/>
        </w:rPr>
      </w:pPr>
      <w:r w:rsidRPr="00A003F1">
        <w:rPr>
          <w:rFonts w:asciiTheme="minorHAnsi" w:hAnsiTheme="minorHAnsi"/>
          <w:b/>
          <w:sz w:val="22"/>
          <w:szCs w:val="22"/>
          <w:lang w:eastAsia="en-US"/>
        </w:rPr>
        <w:t>Miejsce realizacji projektu:</w:t>
      </w:r>
      <w:r w:rsidRPr="00A003F1">
        <w:rPr>
          <w:rFonts w:asciiTheme="minorHAnsi" w:hAnsiTheme="minorHAnsi"/>
          <w:sz w:val="22"/>
          <w:szCs w:val="22"/>
          <w:lang w:eastAsia="en-US"/>
        </w:rPr>
        <w:t xml:space="preserve"> </w:t>
      </w:r>
      <w:r w:rsidRPr="00A003F1">
        <w:rPr>
          <w:rFonts w:asciiTheme="minorHAnsi" w:hAnsiTheme="minorHAnsi" w:cs="Arial"/>
          <w:sz w:val="22"/>
          <w:szCs w:val="22"/>
        </w:rPr>
        <w:t xml:space="preserve">zgodnie z </w:t>
      </w:r>
      <w:r w:rsidR="00983038" w:rsidRPr="00A003F1">
        <w:rPr>
          <w:rFonts w:asciiTheme="minorHAnsi" w:hAnsiTheme="minorHAnsi" w:cs="Arial"/>
          <w:sz w:val="22"/>
          <w:szCs w:val="22"/>
        </w:rPr>
        <w:t>Załącznikiem nr 7 do SZOOP RPO WD „Zasady kwalifikowalności wydatków finansowanych z Europejskiego Funduszu Rozwoju Regionalnego w ramach Regionalnego Programu Operacyjnego Województwa Dolnośląskiego 2014-2020”</w:t>
      </w:r>
    </w:p>
    <w:p w14:paraId="63E2F391" w14:textId="77777777" w:rsidR="007200E8" w:rsidRDefault="007200E8" w:rsidP="00440B2D">
      <w:pPr>
        <w:autoSpaceDE w:val="0"/>
        <w:autoSpaceDN w:val="0"/>
        <w:spacing w:line="276" w:lineRule="auto"/>
        <w:rPr>
          <w:rFonts w:asciiTheme="minorHAnsi" w:hAnsiTheme="minorHAnsi"/>
          <w:b/>
          <w:bCs/>
          <w:sz w:val="22"/>
          <w:szCs w:val="22"/>
        </w:rPr>
      </w:pPr>
    </w:p>
    <w:p w14:paraId="14A6E94E" w14:textId="77777777" w:rsidR="00F2790E" w:rsidRDefault="00E023F8" w:rsidP="00440B2D">
      <w:pPr>
        <w:autoSpaceDE w:val="0"/>
        <w:autoSpaceDN w:val="0"/>
        <w:spacing w:line="276" w:lineRule="auto"/>
        <w:rPr>
          <w:rFonts w:asciiTheme="minorHAnsi" w:hAnsiTheme="minorHAnsi"/>
          <w:b/>
          <w:bCs/>
          <w:sz w:val="22"/>
          <w:szCs w:val="22"/>
        </w:rPr>
      </w:pPr>
      <w:r w:rsidRPr="00E023F8">
        <w:rPr>
          <w:rFonts w:asciiTheme="minorHAnsi" w:hAnsiTheme="minorHAnsi"/>
          <w:b/>
          <w:bCs/>
          <w:sz w:val="22"/>
          <w:szCs w:val="22"/>
        </w:rPr>
        <w:t xml:space="preserve">Nabór obejmuje projekty z obszaru </w:t>
      </w:r>
      <w:r w:rsidR="000E4A7B">
        <w:rPr>
          <w:rFonts w:asciiTheme="minorHAnsi" w:hAnsiTheme="minorHAnsi"/>
          <w:b/>
          <w:bCs/>
          <w:sz w:val="22"/>
          <w:szCs w:val="22"/>
        </w:rPr>
        <w:t>ZIT AJ</w:t>
      </w:r>
      <w:r w:rsidR="008D44E7">
        <w:rPr>
          <w:rFonts w:asciiTheme="minorHAnsi" w:hAnsiTheme="minorHAnsi"/>
          <w:b/>
          <w:bCs/>
          <w:sz w:val="22"/>
          <w:szCs w:val="22"/>
        </w:rPr>
        <w:t>.</w:t>
      </w:r>
      <w:r w:rsidRPr="00E023F8">
        <w:rPr>
          <w:rFonts w:asciiTheme="minorHAnsi" w:hAnsiTheme="minorHAnsi"/>
          <w:b/>
          <w:bCs/>
          <w:sz w:val="22"/>
          <w:szCs w:val="22"/>
        </w:rPr>
        <w:t xml:space="preserve">  </w:t>
      </w:r>
    </w:p>
    <w:p w14:paraId="625110D4" w14:textId="77777777" w:rsidR="00E023F8" w:rsidRPr="00A003F1" w:rsidRDefault="00E023F8" w:rsidP="00440B2D">
      <w:pPr>
        <w:autoSpaceDE w:val="0"/>
        <w:autoSpaceDN w:val="0"/>
        <w:spacing w:line="276" w:lineRule="auto"/>
        <w:rPr>
          <w:rFonts w:asciiTheme="minorHAnsi" w:hAnsiTheme="minorHAnsi"/>
          <w:i/>
          <w:iCs/>
          <w:sz w:val="22"/>
          <w:szCs w:val="22"/>
          <w:lang w:eastAsia="en-US"/>
        </w:rPr>
      </w:pPr>
    </w:p>
    <w:p w14:paraId="5AFF7765" w14:textId="77777777" w:rsidR="00F2790E" w:rsidRPr="00A003F1"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A003F1">
        <w:rPr>
          <w:rFonts w:asciiTheme="minorHAnsi" w:hAnsiTheme="minorHAnsi" w:cs="Calibri"/>
          <w:b/>
          <w:bCs/>
          <w:sz w:val="22"/>
          <w:szCs w:val="22"/>
        </w:rPr>
        <w:t xml:space="preserve">Poziom dofinansowania projektów </w:t>
      </w:r>
    </w:p>
    <w:p w14:paraId="15944A7D" w14:textId="77777777" w:rsidR="00F2790E" w:rsidRPr="00A003F1" w:rsidRDefault="00F2790E" w:rsidP="00440B2D">
      <w:pPr>
        <w:autoSpaceDE w:val="0"/>
        <w:contextualSpacing/>
        <w:rPr>
          <w:rFonts w:asciiTheme="minorHAnsi" w:hAnsiTheme="minorHAnsi" w:cs="Calibri"/>
          <w:b/>
          <w:bCs/>
          <w:sz w:val="22"/>
          <w:szCs w:val="22"/>
        </w:rPr>
      </w:pPr>
    </w:p>
    <w:p w14:paraId="74FA6D5B" w14:textId="77777777" w:rsidR="003A1BF8" w:rsidRPr="001657A7" w:rsidRDefault="003A1BF8" w:rsidP="001657A7">
      <w:pPr>
        <w:spacing w:line="276" w:lineRule="auto"/>
        <w:ind w:left="13" w:hanging="13"/>
        <w:jc w:val="both"/>
        <w:rPr>
          <w:rFonts w:asciiTheme="minorHAnsi" w:hAnsiTheme="minorHAnsi"/>
          <w:b/>
          <w:bCs/>
          <w:sz w:val="22"/>
          <w:szCs w:val="22"/>
        </w:rPr>
      </w:pPr>
    </w:p>
    <w:p w14:paraId="464234FE" w14:textId="77777777" w:rsidR="003C2467" w:rsidRDefault="003C2467" w:rsidP="003C2467">
      <w:pPr>
        <w:spacing w:line="276" w:lineRule="auto"/>
        <w:ind w:left="11" w:hanging="11"/>
        <w:jc w:val="both"/>
        <w:rPr>
          <w:rFonts w:asciiTheme="minorHAnsi" w:hAnsiTheme="minorHAnsi"/>
          <w:bCs/>
          <w:sz w:val="22"/>
          <w:szCs w:val="22"/>
        </w:rPr>
      </w:pPr>
      <w:r w:rsidRPr="003C2467">
        <w:rPr>
          <w:rFonts w:asciiTheme="minorHAnsi" w:hAnsiTheme="minorHAnsi"/>
          <w:bCs/>
          <w:sz w:val="22"/>
          <w:szCs w:val="22"/>
        </w:rPr>
        <w:lastRenderedPageBreak/>
        <w:t xml:space="preserve">W przypadku projektów nie objętych pomocą publiczną oraz objętych pomocą de </w:t>
      </w:r>
      <w:proofErr w:type="spellStart"/>
      <w:r w:rsidRPr="003C2467">
        <w:rPr>
          <w:rFonts w:asciiTheme="minorHAnsi" w:hAnsiTheme="minorHAnsi"/>
          <w:bCs/>
          <w:sz w:val="22"/>
          <w:szCs w:val="22"/>
        </w:rPr>
        <w:t>minimis</w:t>
      </w:r>
      <w:proofErr w:type="spellEnd"/>
      <w:r w:rsidRPr="003C2467">
        <w:rPr>
          <w:rFonts w:asciiTheme="minorHAnsi" w:hAnsiTheme="minorHAnsi"/>
          <w:bCs/>
          <w:sz w:val="22"/>
          <w:szCs w:val="22"/>
        </w:rPr>
        <w:t xml:space="preserve"> maksymalny limit dofinansowania środków EFRR wynosi </w:t>
      </w:r>
      <w:r w:rsidRPr="003C2467">
        <w:rPr>
          <w:rFonts w:asciiTheme="minorHAnsi" w:hAnsiTheme="minorHAnsi"/>
          <w:b/>
          <w:bCs/>
          <w:sz w:val="22"/>
          <w:szCs w:val="22"/>
        </w:rPr>
        <w:t>do 85% wydatków kwalifikowalnych</w:t>
      </w:r>
      <w:r w:rsidRPr="003C2467">
        <w:rPr>
          <w:rFonts w:asciiTheme="minorHAnsi" w:hAnsiTheme="minorHAnsi"/>
          <w:bCs/>
          <w:sz w:val="22"/>
          <w:szCs w:val="22"/>
        </w:rPr>
        <w:t xml:space="preserve"> (dotyczy to zarówno poziomu </w:t>
      </w:r>
      <w:proofErr w:type="spellStart"/>
      <w:r w:rsidRPr="003C2467">
        <w:rPr>
          <w:rFonts w:asciiTheme="minorHAnsi" w:hAnsiTheme="minorHAnsi"/>
          <w:bCs/>
          <w:sz w:val="22"/>
          <w:szCs w:val="22"/>
        </w:rPr>
        <w:t>grantodawcy</w:t>
      </w:r>
      <w:proofErr w:type="spellEnd"/>
      <w:r w:rsidRPr="003C2467">
        <w:rPr>
          <w:rFonts w:asciiTheme="minorHAnsi" w:hAnsiTheme="minorHAnsi"/>
          <w:bCs/>
          <w:sz w:val="22"/>
          <w:szCs w:val="22"/>
        </w:rPr>
        <w:t xml:space="preserve"> jak i </w:t>
      </w:r>
      <w:proofErr w:type="spellStart"/>
      <w:r w:rsidRPr="003C2467">
        <w:rPr>
          <w:rFonts w:asciiTheme="minorHAnsi" w:hAnsiTheme="minorHAnsi"/>
          <w:bCs/>
          <w:sz w:val="22"/>
          <w:szCs w:val="22"/>
        </w:rPr>
        <w:t>grantobiorcy</w:t>
      </w:r>
      <w:proofErr w:type="spellEnd"/>
      <w:r w:rsidRPr="003C2467">
        <w:rPr>
          <w:rFonts w:asciiTheme="minorHAnsi" w:hAnsiTheme="minorHAnsi"/>
          <w:bCs/>
          <w:sz w:val="22"/>
          <w:szCs w:val="22"/>
        </w:rPr>
        <w:t xml:space="preserve">). </w:t>
      </w:r>
    </w:p>
    <w:p w14:paraId="74F7D4B4" w14:textId="77777777" w:rsidR="003C2467" w:rsidRPr="003C2467" w:rsidRDefault="003C2467" w:rsidP="003C2467">
      <w:pPr>
        <w:spacing w:line="276" w:lineRule="auto"/>
        <w:ind w:left="11" w:hanging="11"/>
        <w:jc w:val="both"/>
        <w:rPr>
          <w:rFonts w:asciiTheme="minorHAnsi" w:hAnsiTheme="minorHAnsi"/>
          <w:bCs/>
          <w:sz w:val="22"/>
          <w:szCs w:val="22"/>
        </w:rPr>
      </w:pPr>
    </w:p>
    <w:p w14:paraId="62A7F4D3" w14:textId="77777777" w:rsidR="003C2467" w:rsidRPr="003C2467" w:rsidRDefault="003C2467" w:rsidP="003C2467">
      <w:pPr>
        <w:spacing w:line="276" w:lineRule="auto"/>
        <w:ind w:left="11" w:hanging="11"/>
        <w:jc w:val="both"/>
        <w:rPr>
          <w:rFonts w:asciiTheme="minorHAnsi" w:hAnsiTheme="minorHAnsi"/>
          <w:bCs/>
          <w:sz w:val="22"/>
          <w:szCs w:val="22"/>
        </w:rPr>
      </w:pPr>
      <w:r w:rsidRPr="003C2467">
        <w:rPr>
          <w:rFonts w:asciiTheme="minorHAnsi" w:hAnsiTheme="minorHAnsi"/>
          <w:bCs/>
          <w:sz w:val="22"/>
          <w:szCs w:val="22"/>
        </w:rPr>
        <w:t xml:space="preserve">W przypadku pomocy udzielanej na podstawie GBER – </w:t>
      </w:r>
      <w:r w:rsidRPr="003C2467">
        <w:rPr>
          <w:rFonts w:asciiTheme="minorHAnsi" w:hAnsiTheme="minorHAnsi"/>
          <w:b/>
          <w:bCs/>
          <w:sz w:val="22"/>
          <w:szCs w:val="22"/>
        </w:rPr>
        <w:t>zgodnie z limitem  określonym w rozporządzeniu</w:t>
      </w:r>
      <w:r w:rsidRPr="003C2467">
        <w:rPr>
          <w:rFonts w:asciiTheme="minorHAnsi" w:hAnsiTheme="minorHAnsi"/>
          <w:bCs/>
          <w:sz w:val="22"/>
          <w:szCs w:val="22"/>
        </w:rPr>
        <w:t xml:space="preserve"> ( art. 37 i/lub 41 GBER - dotyczy </w:t>
      </w:r>
      <w:proofErr w:type="spellStart"/>
      <w:r w:rsidRPr="003C2467">
        <w:rPr>
          <w:rFonts w:asciiTheme="minorHAnsi" w:hAnsiTheme="minorHAnsi"/>
          <w:bCs/>
          <w:sz w:val="22"/>
          <w:szCs w:val="22"/>
        </w:rPr>
        <w:t>grantobiorcy</w:t>
      </w:r>
      <w:proofErr w:type="spellEnd"/>
      <w:r w:rsidRPr="003C2467">
        <w:rPr>
          <w:rFonts w:asciiTheme="minorHAnsi" w:hAnsiTheme="minorHAnsi"/>
          <w:bCs/>
          <w:sz w:val="22"/>
          <w:szCs w:val="22"/>
        </w:rPr>
        <w:t xml:space="preserve">). </w:t>
      </w:r>
    </w:p>
    <w:p w14:paraId="6068312B" w14:textId="77777777" w:rsidR="003C2467" w:rsidRDefault="003C2467" w:rsidP="003C2467">
      <w:pPr>
        <w:spacing w:line="276" w:lineRule="auto"/>
        <w:ind w:hanging="11"/>
        <w:jc w:val="both"/>
        <w:rPr>
          <w:rFonts w:asciiTheme="minorHAnsi" w:hAnsiTheme="minorHAnsi"/>
          <w:bCs/>
          <w:sz w:val="22"/>
          <w:szCs w:val="22"/>
        </w:rPr>
      </w:pPr>
    </w:p>
    <w:p w14:paraId="18333BC1" w14:textId="77777777" w:rsidR="003C2467" w:rsidRDefault="003C2467" w:rsidP="003C2467">
      <w:pPr>
        <w:spacing w:line="276" w:lineRule="auto"/>
        <w:ind w:hanging="11"/>
        <w:jc w:val="both"/>
        <w:rPr>
          <w:rFonts w:asciiTheme="minorHAnsi" w:hAnsiTheme="minorHAnsi"/>
          <w:bCs/>
          <w:sz w:val="22"/>
          <w:szCs w:val="22"/>
        </w:rPr>
      </w:pPr>
      <w:r w:rsidRPr="003C2467">
        <w:rPr>
          <w:rFonts w:asciiTheme="minorHAnsi" w:hAnsiTheme="minorHAnsi"/>
          <w:bCs/>
          <w:sz w:val="22"/>
          <w:szCs w:val="22"/>
        </w:rPr>
        <w:t>(z uwzględnieniem dopuszczalnych limitów kwalifikowalności wydatków dla projektów grantowych wynikających z zał. nr 7 do SZOOP).</w:t>
      </w:r>
    </w:p>
    <w:p w14:paraId="00881BA1" w14:textId="77777777" w:rsidR="003C2467" w:rsidRPr="0041341C" w:rsidRDefault="003C2467" w:rsidP="003C2467">
      <w:pPr>
        <w:spacing w:line="276" w:lineRule="auto"/>
        <w:ind w:hanging="11"/>
        <w:jc w:val="both"/>
        <w:rPr>
          <w:rFonts w:asciiTheme="minorHAnsi" w:hAnsiTheme="minorHAnsi"/>
          <w:bCs/>
          <w:sz w:val="22"/>
          <w:szCs w:val="22"/>
        </w:rPr>
      </w:pPr>
    </w:p>
    <w:p w14:paraId="0098B207" w14:textId="77777777" w:rsidR="003C2467" w:rsidRPr="0041341C" w:rsidRDefault="003C2467" w:rsidP="003C2467">
      <w:pPr>
        <w:pStyle w:val="Akapitzlist"/>
        <w:numPr>
          <w:ilvl w:val="0"/>
          <w:numId w:val="9"/>
        </w:numPr>
        <w:spacing w:after="200"/>
        <w:ind w:left="284"/>
        <w:jc w:val="both"/>
        <w:rPr>
          <w:rFonts w:asciiTheme="minorHAnsi" w:hAnsiTheme="minorHAnsi"/>
          <w:sz w:val="22"/>
          <w:szCs w:val="22"/>
        </w:rPr>
      </w:pPr>
      <w:r w:rsidRPr="0041341C">
        <w:rPr>
          <w:rFonts w:asciiTheme="minorHAnsi" w:hAnsiTheme="minorHAnsi"/>
          <w:sz w:val="22"/>
          <w:szCs w:val="22"/>
        </w:rPr>
        <w:t xml:space="preserve">art. 37 GBER tj. pomocy inwestycyjnej na wcześniejsze dostosowanie do przyszłych norm unijnych oraz rozporządzenia Ministra Infrastruktury i Rozwoju z dnia 5 listopada 2015 r. w sprawie udzielania pomocy na realizację inwestycji służących podniesieniu poziomu ochrony środowiska w ramach regionalnych programów operacyjnych na lata 2014–2020; </w:t>
      </w:r>
    </w:p>
    <w:p w14:paraId="7CF27568" w14:textId="77777777" w:rsidR="003C2467" w:rsidRPr="0041341C" w:rsidRDefault="003C2467" w:rsidP="003C2467">
      <w:pPr>
        <w:pStyle w:val="Akapitzlist"/>
        <w:numPr>
          <w:ilvl w:val="0"/>
          <w:numId w:val="9"/>
        </w:numPr>
        <w:spacing w:after="200"/>
        <w:ind w:left="284"/>
        <w:jc w:val="both"/>
        <w:rPr>
          <w:rFonts w:asciiTheme="minorHAnsi" w:hAnsiTheme="minorHAnsi"/>
          <w:sz w:val="22"/>
          <w:szCs w:val="22"/>
        </w:rPr>
      </w:pPr>
      <w:r w:rsidRPr="0041341C">
        <w:rPr>
          <w:rFonts w:asciiTheme="minorHAnsi" w:hAnsiTheme="minorHAnsi"/>
          <w:sz w:val="22"/>
          <w:szCs w:val="22"/>
        </w:rPr>
        <w:t>art. 41 GBER tj. pomocy inwestycyjnej na propagowanie energii ze źródeł odnawialnych oraz 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7C8F0B54" w14:textId="77777777" w:rsidR="003C2467" w:rsidRPr="003C2467" w:rsidRDefault="003C2467" w:rsidP="003C2467">
      <w:pPr>
        <w:spacing w:line="276" w:lineRule="auto"/>
        <w:ind w:left="11" w:hanging="11"/>
        <w:jc w:val="both"/>
        <w:rPr>
          <w:rFonts w:asciiTheme="minorHAnsi" w:hAnsiTheme="minorHAnsi"/>
          <w:bCs/>
          <w:sz w:val="22"/>
          <w:szCs w:val="22"/>
        </w:rPr>
      </w:pPr>
      <w:r w:rsidRPr="003C2467">
        <w:rPr>
          <w:rFonts w:asciiTheme="minorHAnsi" w:hAnsiTheme="minorHAnsi"/>
          <w:bCs/>
          <w:sz w:val="22"/>
          <w:szCs w:val="22"/>
        </w:rPr>
        <w:t xml:space="preserve">Co najmniej 85% wydatków kwalifikowalnych w projekcie grantowym muszą stanowić wydatki przeznaczone na  granty i nie więcej niż 15% wydatków kwalifikowalnych </w:t>
      </w:r>
      <w:r w:rsidR="0041341C">
        <w:rPr>
          <w:rFonts w:asciiTheme="minorHAnsi" w:hAnsiTheme="minorHAnsi"/>
          <w:bCs/>
          <w:sz w:val="22"/>
          <w:szCs w:val="22"/>
        </w:rPr>
        <w:t>mogą</w:t>
      </w:r>
      <w:r w:rsidR="0041341C" w:rsidRPr="003C2467">
        <w:rPr>
          <w:rFonts w:asciiTheme="minorHAnsi" w:hAnsiTheme="minorHAnsi"/>
          <w:bCs/>
          <w:sz w:val="22"/>
          <w:szCs w:val="22"/>
        </w:rPr>
        <w:t xml:space="preserve"> </w:t>
      </w:r>
      <w:r w:rsidRPr="003C2467">
        <w:rPr>
          <w:rFonts w:asciiTheme="minorHAnsi" w:hAnsiTheme="minorHAnsi"/>
          <w:bCs/>
          <w:sz w:val="22"/>
          <w:szCs w:val="22"/>
        </w:rPr>
        <w:t xml:space="preserve">stanowić wydatki nieprzeznaczone na granty.  </w:t>
      </w:r>
    </w:p>
    <w:p w14:paraId="16B28071" w14:textId="77777777" w:rsidR="003C2467" w:rsidRPr="0041341C" w:rsidRDefault="003C2467" w:rsidP="003C2467">
      <w:pPr>
        <w:spacing w:line="276" w:lineRule="auto"/>
        <w:ind w:left="11" w:hanging="11"/>
        <w:jc w:val="both"/>
        <w:rPr>
          <w:rFonts w:asciiTheme="minorHAnsi" w:hAnsiTheme="minorHAnsi"/>
          <w:bCs/>
          <w:sz w:val="22"/>
          <w:szCs w:val="22"/>
        </w:rPr>
      </w:pPr>
      <w:r w:rsidRPr="003C2467">
        <w:rPr>
          <w:rFonts w:asciiTheme="minorHAnsi" w:hAnsiTheme="minorHAnsi"/>
          <w:bCs/>
          <w:sz w:val="22"/>
          <w:szCs w:val="22"/>
        </w:rPr>
        <w:t xml:space="preserve">W przypadku wystąpienia pomocy publicznej w części projektu obejmującej wydatki nieprzeznaczone bezpośrednio na granty, </w:t>
      </w:r>
      <w:r w:rsidRPr="0041341C">
        <w:rPr>
          <w:rFonts w:asciiTheme="minorHAnsi" w:hAnsiTheme="minorHAnsi"/>
          <w:bCs/>
          <w:sz w:val="22"/>
          <w:szCs w:val="22"/>
        </w:rPr>
        <w:t xml:space="preserve">dofinansowanie może być udzielane na podstawie </w:t>
      </w:r>
      <w:r w:rsidRPr="0041341C">
        <w:rPr>
          <w:rFonts w:asciiTheme="minorHAnsi" w:hAnsiTheme="minorHAnsi"/>
          <w:sz w:val="22"/>
          <w:szCs w:val="22"/>
        </w:rPr>
        <w:t xml:space="preserve">rozporządzenia Komisji (UE) nr 1407/2013 z dnia 18 grudnia 2013 r. w sprawie stosowania art. 107 i 108 Traktatu o funkcjonowaniu Unii Europejskiej do pomocy de </w:t>
      </w:r>
      <w:proofErr w:type="spellStart"/>
      <w:r w:rsidRPr="0041341C">
        <w:rPr>
          <w:rFonts w:asciiTheme="minorHAnsi" w:hAnsiTheme="minorHAnsi"/>
          <w:sz w:val="22"/>
          <w:szCs w:val="22"/>
        </w:rPr>
        <w:t>minimis</w:t>
      </w:r>
      <w:proofErr w:type="spellEnd"/>
      <w:r w:rsidRPr="0041341C">
        <w:rPr>
          <w:rFonts w:asciiTheme="minorHAnsi" w:hAnsiTheme="minorHAnsi"/>
          <w:sz w:val="22"/>
          <w:szCs w:val="22"/>
        </w:rPr>
        <w:t xml:space="preserve"> oraz</w:t>
      </w:r>
      <w:r w:rsidRPr="0041341C">
        <w:rPr>
          <w:rFonts w:asciiTheme="minorHAnsi" w:hAnsiTheme="minorHAnsi"/>
          <w:bCs/>
          <w:sz w:val="22"/>
          <w:szCs w:val="22"/>
        </w:rPr>
        <w:t xml:space="preserve"> rozporządzenia Ministra Infrastruktury i Rozwoju z dnia 19 marca 2015 r. w sprawie udzielania pomocy de </w:t>
      </w:r>
      <w:proofErr w:type="spellStart"/>
      <w:r w:rsidRPr="0041341C">
        <w:rPr>
          <w:rFonts w:asciiTheme="minorHAnsi" w:hAnsiTheme="minorHAnsi"/>
          <w:bCs/>
          <w:sz w:val="22"/>
          <w:szCs w:val="22"/>
        </w:rPr>
        <w:t>minimis</w:t>
      </w:r>
      <w:proofErr w:type="spellEnd"/>
      <w:r w:rsidRPr="0041341C">
        <w:rPr>
          <w:rFonts w:asciiTheme="minorHAnsi" w:hAnsiTheme="minorHAnsi"/>
          <w:bCs/>
          <w:sz w:val="22"/>
          <w:szCs w:val="22"/>
        </w:rPr>
        <w:t xml:space="preserve"> w ramach regionalnych programów operacyjnych na lata 2014-2020. W tym przypadku wielkość dofinansowania może wynosić do 85% całkowitych wydatków kwalifikowalnych </w:t>
      </w:r>
    </w:p>
    <w:p w14:paraId="58F62A51" w14:textId="77777777" w:rsidR="003C2467" w:rsidRPr="0041341C" w:rsidRDefault="003C2467" w:rsidP="003C2467">
      <w:pPr>
        <w:spacing w:line="276" w:lineRule="auto"/>
        <w:ind w:left="11" w:hanging="11"/>
        <w:jc w:val="both"/>
        <w:rPr>
          <w:rFonts w:asciiTheme="minorHAnsi" w:hAnsiTheme="minorHAnsi"/>
          <w:bCs/>
          <w:sz w:val="22"/>
          <w:szCs w:val="22"/>
        </w:rPr>
      </w:pPr>
      <w:r w:rsidRPr="0041341C">
        <w:rPr>
          <w:rFonts w:asciiTheme="minorHAnsi" w:hAnsiTheme="minorHAnsi"/>
          <w:bCs/>
          <w:sz w:val="22"/>
          <w:szCs w:val="22"/>
        </w:rPr>
        <w:t xml:space="preserve">W przypadku projektów objętych pomocą de </w:t>
      </w:r>
      <w:proofErr w:type="spellStart"/>
      <w:r w:rsidRPr="0041341C">
        <w:rPr>
          <w:rFonts w:asciiTheme="minorHAnsi" w:hAnsiTheme="minorHAnsi"/>
          <w:bCs/>
          <w:sz w:val="22"/>
          <w:szCs w:val="22"/>
        </w:rPr>
        <w:t>minimis</w:t>
      </w:r>
      <w:proofErr w:type="spellEnd"/>
      <w:r w:rsidRPr="0041341C">
        <w:rPr>
          <w:rFonts w:asciiTheme="minorHAnsi" w:hAnsiTheme="minorHAnsi"/>
          <w:bCs/>
          <w:sz w:val="22"/>
          <w:szCs w:val="22"/>
        </w:rPr>
        <w:t xml:space="preserve"> na poziomie </w:t>
      </w:r>
      <w:proofErr w:type="spellStart"/>
      <w:r w:rsidRPr="0041341C">
        <w:rPr>
          <w:rFonts w:asciiTheme="minorHAnsi" w:hAnsiTheme="minorHAnsi"/>
          <w:bCs/>
          <w:sz w:val="22"/>
          <w:szCs w:val="22"/>
        </w:rPr>
        <w:t>grantodawcy</w:t>
      </w:r>
      <w:proofErr w:type="spellEnd"/>
      <w:r w:rsidRPr="0041341C">
        <w:rPr>
          <w:rFonts w:asciiTheme="minorHAnsi" w:hAnsiTheme="minorHAnsi"/>
          <w:bCs/>
          <w:sz w:val="22"/>
          <w:szCs w:val="22"/>
        </w:rPr>
        <w:t xml:space="preserve"> i </w:t>
      </w:r>
      <w:proofErr w:type="spellStart"/>
      <w:r w:rsidRPr="0041341C">
        <w:rPr>
          <w:rFonts w:asciiTheme="minorHAnsi" w:hAnsiTheme="minorHAnsi"/>
          <w:bCs/>
          <w:sz w:val="22"/>
          <w:szCs w:val="22"/>
        </w:rPr>
        <w:t>grantobiorcy</w:t>
      </w:r>
      <w:proofErr w:type="spellEnd"/>
      <w:r w:rsidRPr="0041341C">
        <w:rPr>
          <w:rFonts w:asciiTheme="minorHAnsi" w:hAnsiTheme="minorHAnsi"/>
          <w:bCs/>
          <w:sz w:val="22"/>
          <w:szCs w:val="22"/>
        </w:rPr>
        <w:t xml:space="preserve"> należy zweryfikować czy całkowita kwota pomocy de </w:t>
      </w:r>
      <w:proofErr w:type="spellStart"/>
      <w:r w:rsidRPr="0041341C">
        <w:rPr>
          <w:rFonts w:asciiTheme="minorHAnsi" w:hAnsiTheme="minorHAnsi"/>
          <w:bCs/>
          <w:sz w:val="22"/>
          <w:szCs w:val="22"/>
        </w:rPr>
        <w:t>minimis</w:t>
      </w:r>
      <w:proofErr w:type="spellEnd"/>
      <w:r w:rsidRPr="0041341C">
        <w:rPr>
          <w:rFonts w:asciiTheme="minorHAnsi" w:hAnsiTheme="minorHAnsi"/>
          <w:bCs/>
          <w:sz w:val="22"/>
          <w:szCs w:val="22"/>
        </w:rPr>
        <w:t xml:space="preserve"> dla danego podmiotu w okresie trzech lat podatkowych (z uwzględnieniem wnioskowanej kwoty pomocy de </w:t>
      </w:r>
      <w:proofErr w:type="spellStart"/>
      <w:r w:rsidRPr="0041341C">
        <w:rPr>
          <w:rFonts w:asciiTheme="minorHAnsi" w:hAnsiTheme="minorHAnsi"/>
          <w:bCs/>
          <w:sz w:val="22"/>
          <w:szCs w:val="22"/>
        </w:rPr>
        <w:t>minimis</w:t>
      </w:r>
      <w:proofErr w:type="spellEnd"/>
      <w:r w:rsidRPr="0041341C">
        <w:rPr>
          <w:rFonts w:asciiTheme="minorHAnsi" w:hAnsiTheme="minorHAnsi"/>
          <w:bCs/>
          <w:sz w:val="22"/>
          <w:szCs w:val="22"/>
        </w:rPr>
        <w:t xml:space="preserve"> oraz pomocy de </w:t>
      </w:r>
      <w:proofErr w:type="spellStart"/>
      <w:r w:rsidRPr="0041341C">
        <w:rPr>
          <w:rFonts w:asciiTheme="minorHAnsi" w:hAnsiTheme="minorHAnsi"/>
          <w:bCs/>
          <w:sz w:val="22"/>
          <w:szCs w:val="22"/>
        </w:rPr>
        <w:t>minimis</w:t>
      </w:r>
      <w:proofErr w:type="spellEnd"/>
      <w:r w:rsidRPr="0041341C">
        <w:rPr>
          <w:rFonts w:asciiTheme="minorHAnsi" w:hAnsiTheme="minorHAnsi"/>
          <w:bCs/>
          <w:sz w:val="22"/>
          <w:szCs w:val="22"/>
        </w:rPr>
        <w:t xml:space="preserve"> otrzymanej z innych źródeł) nie przekracza równowartości 200 000 euro. </w:t>
      </w:r>
    </w:p>
    <w:p w14:paraId="76C25943" w14:textId="77777777" w:rsidR="003C2467" w:rsidRPr="003C2467" w:rsidRDefault="003C2467" w:rsidP="003C2467">
      <w:pPr>
        <w:spacing w:line="276" w:lineRule="auto"/>
        <w:jc w:val="both"/>
        <w:rPr>
          <w:rFonts w:asciiTheme="minorHAnsi" w:hAnsiTheme="minorHAnsi"/>
          <w:color w:val="FF0000"/>
          <w:sz w:val="22"/>
          <w:szCs w:val="22"/>
          <w:highlight w:val="yellow"/>
        </w:rPr>
      </w:pPr>
    </w:p>
    <w:p w14:paraId="18E75880" w14:textId="77777777" w:rsidR="003C2467" w:rsidRPr="0041341C" w:rsidRDefault="003C2467" w:rsidP="003C2467">
      <w:pPr>
        <w:spacing w:line="276" w:lineRule="auto"/>
        <w:jc w:val="both"/>
        <w:rPr>
          <w:rFonts w:asciiTheme="minorHAnsi" w:hAnsiTheme="minorHAnsi"/>
          <w:sz w:val="22"/>
          <w:szCs w:val="22"/>
        </w:rPr>
      </w:pPr>
      <w:r w:rsidRPr="0041341C">
        <w:rPr>
          <w:rFonts w:asciiTheme="minorHAnsi" w:hAnsiTheme="minorHAnsi"/>
          <w:sz w:val="22"/>
          <w:szCs w:val="22"/>
        </w:rPr>
        <w:t xml:space="preserve">Pomoc publiczna wystąpi w  przypadku wymiany źródeł ciepła w pomieszczeniach wykorzystywanych na działalność gospodarczą / u podmiotów będących przedsiębiorcami oraz w przypadku montażu instalacji do wytwarzania energii elektrycznej z OZE wykorzystywanej na cele prowadzonej działalności gospodarczej. Montaż </w:t>
      </w:r>
      <w:proofErr w:type="spellStart"/>
      <w:r w:rsidRPr="0041341C">
        <w:rPr>
          <w:rFonts w:asciiTheme="minorHAnsi" w:hAnsiTheme="minorHAnsi"/>
          <w:sz w:val="22"/>
          <w:szCs w:val="22"/>
        </w:rPr>
        <w:t>mikroinstalacji</w:t>
      </w:r>
      <w:proofErr w:type="spellEnd"/>
      <w:r w:rsidRPr="0041341C">
        <w:rPr>
          <w:rFonts w:asciiTheme="minorHAnsi" w:hAnsiTheme="minorHAnsi"/>
          <w:sz w:val="22"/>
          <w:szCs w:val="22"/>
        </w:rPr>
        <w:t xml:space="preserve"> OZE w domu jednorodzinnym / budynku wielorodzinnym w którym nie jest prowadzona działalność gospodarcza / którego właściciel / najemca nie jest przedsiębiorcą nie stanowi pomocy publicznej jeśli spełnione zostaną wszystkie poniższe warunki: </w:t>
      </w:r>
    </w:p>
    <w:p w14:paraId="7E3AF565" w14:textId="77777777" w:rsidR="003C2467" w:rsidRPr="0041341C" w:rsidRDefault="003C2467" w:rsidP="003C2467">
      <w:pPr>
        <w:pStyle w:val="Akapitzlist"/>
        <w:numPr>
          <w:ilvl w:val="0"/>
          <w:numId w:val="10"/>
        </w:numPr>
        <w:spacing w:line="276" w:lineRule="auto"/>
        <w:ind w:left="567"/>
        <w:jc w:val="both"/>
        <w:rPr>
          <w:rFonts w:asciiTheme="minorHAnsi" w:hAnsiTheme="minorHAnsi"/>
          <w:sz w:val="22"/>
          <w:szCs w:val="22"/>
        </w:rPr>
      </w:pPr>
      <w:proofErr w:type="spellStart"/>
      <w:r w:rsidRPr="0041341C">
        <w:rPr>
          <w:rFonts w:asciiTheme="minorHAnsi" w:hAnsiTheme="minorHAnsi"/>
          <w:sz w:val="22"/>
          <w:szCs w:val="22"/>
        </w:rPr>
        <w:t>grantobiorca</w:t>
      </w:r>
      <w:proofErr w:type="spellEnd"/>
      <w:r w:rsidRPr="0041341C">
        <w:rPr>
          <w:rFonts w:asciiTheme="minorHAnsi" w:hAnsiTheme="minorHAnsi"/>
          <w:sz w:val="22"/>
          <w:szCs w:val="22"/>
        </w:rPr>
        <w:t xml:space="preserve"> nie prowadzi działalności gospodarczej</w:t>
      </w:r>
      <w:r w:rsidR="0041341C" w:rsidRPr="0041341C">
        <w:rPr>
          <w:rFonts w:asciiTheme="minorHAnsi" w:hAnsiTheme="minorHAnsi"/>
          <w:sz w:val="22"/>
          <w:szCs w:val="22"/>
        </w:rPr>
        <w:t xml:space="preserve"> i nie udostępnia powierzchni innym podmiotom w celu prowadzenia działalności gospodarczej </w:t>
      </w:r>
      <w:r w:rsidRPr="0041341C">
        <w:rPr>
          <w:rFonts w:asciiTheme="minorHAnsi" w:hAnsiTheme="minorHAnsi"/>
          <w:sz w:val="22"/>
          <w:szCs w:val="22"/>
        </w:rPr>
        <w:t xml:space="preserve"> /oświadczenie Grantobiorcy/, </w:t>
      </w:r>
    </w:p>
    <w:p w14:paraId="36E52E29" w14:textId="77777777" w:rsidR="0041341C" w:rsidRDefault="003C2467" w:rsidP="0041341C">
      <w:pPr>
        <w:pStyle w:val="Akapitzlist"/>
        <w:numPr>
          <w:ilvl w:val="0"/>
          <w:numId w:val="10"/>
        </w:numPr>
        <w:spacing w:line="276" w:lineRule="auto"/>
        <w:ind w:left="567"/>
        <w:jc w:val="both"/>
        <w:rPr>
          <w:rFonts w:asciiTheme="minorHAnsi" w:hAnsiTheme="minorHAnsi"/>
          <w:sz w:val="22"/>
          <w:szCs w:val="22"/>
        </w:rPr>
      </w:pPr>
      <w:r w:rsidRPr="0041341C">
        <w:rPr>
          <w:rFonts w:asciiTheme="minorHAnsi" w:hAnsiTheme="minorHAnsi"/>
          <w:sz w:val="22"/>
          <w:szCs w:val="22"/>
        </w:rPr>
        <w:t>wytworzona energia jest zużywana na potrzeby własne /oświadczenie Grantobiorcy/,</w:t>
      </w:r>
    </w:p>
    <w:p w14:paraId="1128A826" w14:textId="77777777" w:rsidR="0041341C" w:rsidRPr="0041341C" w:rsidRDefault="0041341C" w:rsidP="0041341C">
      <w:pPr>
        <w:pStyle w:val="Akapitzlist"/>
        <w:numPr>
          <w:ilvl w:val="0"/>
          <w:numId w:val="10"/>
        </w:numPr>
        <w:spacing w:line="276" w:lineRule="auto"/>
        <w:ind w:left="567"/>
        <w:jc w:val="both"/>
        <w:rPr>
          <w:rFonts w:asciiTheme="minorHAnsi" w:hAnsiTheme="minorHAnsi"/>
          <w:sz w:val="22"/>
          <w:szCs w:val="22"/>
        </w:rPr>
      </w:pPr>
      <w:r w:rsidRPr="0041341C">
        <w:rPr>
          <w:rFonts w:asciiTheme="minorHAnsi" w:hAnsiTheme="minorHAnsi"/>
          <w:sz w:val="22"/>
          <w:szCs w:val="22"/>
        </w:rPr>
        <w:t xml:space="preserve">rozmiar (zdolność wytwórcza instalacji) nie przekracza realnego zapotrzebowania na energię danego prosumenta /i wynika to z przeprowadzonej oceny zapotrzebowania na energię na podstawie zużycia z lat ubiegłych - z uwzględnieniem sytuacji, gdy potrzeby te ulegną </w:t>
      </w:r>
      <w:r w:rsidRPr="0041341C">
        <w:rPr>
          <w:rFonts w:asciiTheme="minorHAnsi" w:hAnsiTheme="minorHAnsi"/>
          <w:sz w:val="22"/>
          <w:szCs w:val="22"/>
        </w:rPr>
        <w:lastRenderedPageBreak/>
        <w:t>zwiększeniu ze względu na planowe wykorzystanie energii elektrycznej z OZE na potrzeby grzewcze - co wymaga weryfikacji przez Grantodawcę.</w:t>
      </w:r>
    </w:p>
    <w:p w14:paraId="5FC777B2" w14:textId="77777777" w:rsidR="003C2467" w:rsidRPr="003C2467" w:rsidRDefault="003C2467" w:rsidP="003C2467">
      <w:pPr>
        <w:spacing w:line="276" w:lineRule="auto"/>
        <w:jc w:val="both"/>
        <w:rPr>
          <w:rFonts w:asciiTheme="minorHAnsi" w:hAnsiTheme="minorHAnsi"/>
          <w:bCs/>
          <w:sz w:val="22"/>
          <w:szCs w:val="22"/>
        </w:rPr>
      </w:pPr>
    </w:p>
    <w:p w14:paraId="0247C2DB" w14:textId="77777777" w:rsidR="003C2467" w:rsidRPr="003C2467" w:rsidRDefault="003C2467" w:rsidP="003C2467">
      <w:pPr>
        <w:spacing w:line="276" w:lineRule="auto"/>
        <w:jc w:val="both"/>
        <w:rPr>
          <w:rFonts w:asciiTheme="minorHAnsi" w:hAnsiTheme="minorHAnsi"/>
          <w:bCs/>
          <w:sz w:val="22"/>
          <w:szCs w:val="22"/>
        </w:rPr>
      </w:pPr>
      <w:r w:rsidRPr="003C2467">
        <w:rPr>
          <w:rFonts w:asciiTheme="minorHAnsi" w:hAnsiTheme="minorHAnsi"/>
          <w:bCs/>
          <w:sz w:val="22"/>
          <w:szCs w:val="22"/>
        </w:rPr>
        <w:t xml:space="preserve">Wielkość, limity dofinansowania oraz podstawę prawną udzielenia grantu, każdorazowo określa umowa o powierzenie grantu zawierana pomiędzy </w:t>
      </w:r>
      <w:proofErr w:type="spellStart"/>
      <w:r w:rsidRPr="003C2467">
        <w:rPr>
          <w:rFonts w:asciiTheme="minorHAnsi" w:hAnsiTheme="minorHAnsi"/>
          <w:bCs/>
          <w:sz w:val="22"/>
          <w:szCs w:val="22"/>
        </w:rPr>
        <w:t>Grantodawcą</w:t>
      </w:r>
      <w:proofErr w:type="spellEnd"/>
      <w:r w:rsidRPr="003C2467">
        <w:rPr>
          <w:rFonts w:asciiTheme="minorHAnsi" w:hAnsiTheme="minorHAnsi"/>
          <w:bCs/>
          <w:sz w:val="22"/>
          <w:szCs w:val="22"/>
        </w:rPr>
        <w:t xml:space="preserve"> a </w:t>
      </w:r>
      <w:proofErr w:type="spellStart"/>
      <w:r w:rsidRPr="003C2467">
        <w:rPr>
          <w:rFonts w:asciiTheme="minorHAnsi" w:hAnsiTheme="minorHAnsi"/>
          <w:bCs/>
          <w:sz w:val="22"/>
          <w:szCs w:val="22"/>
        </w:rPr>
        <w:t>Grantobiorcą</w:t>
      </w:r>
      <w:proofErr w:type="spellEnd"/>
      <w:r w:rsidRPr="003C2467">
        <w:rPr>
          <w:rFonts w:asciiTheme="minorHAnsi" w:hAnsiTheme="minorHAnsi"/>
          <w:bCs/>
          <w:sz w:val="22"/>
          <w:szCs w:val="22"/>
        </w:rPr>
        <w:t>. Umowa o powierzenie grantu podlega akceptacji DIP i musi być zgodna z wymogami zawartymi w Zaleceniach Instytucji Zarządzającej Regionalnym Programem Operacyjnym Województwa Dolnośląskiego 2014-2020 do realizacji projektów grantowych w ramach działania 3.3 Efektywność energetyczna w budynkach użyteczności publicznej i sektorze mieszkaniowym Regionalnego Programu Operacyjnego Województwa Dolnośląskiego 2014-2020.</w:t>
      </w:r>
    </w:p>
    <w:p w14:paraId="160B0136" w14:textId="77777777" w:rsidR="003C2467" w:rsidRPr="0041341C" w:rsidRDefault="003C2467" w:rsidP="003C2467">
      <w:pPr>
        <w:spacing w:line="276" w:lineRule="auto"/>
        <w:jc w:val="both"/>
        <w:rPr>
          <w:rFonts w:asciiTheme="minorHAnsi" w:hAnsiTheme="minorHAnsi"/>
          <w:bCs/>
          <w:sz w:val="22"/>
          <w:szCs w:val="22"/>
        </w:rPr>
      </w:pPr>
    </w:p>
    <w:p w14:paraId="3F3A2A32" w14:textId="77777777" w:rsidR="003C2467" w:rsidRPr="0041341C" w:rsidRDefault="003C2467" w:rsidP="003C2467">
      <w:pPr>
        <w:spacing w:line="276" w:lineRule="auto"/>
        <w:jc w:val="both"/>
        <w:rPr>
          <w:rFonts w:asciiTheme="minorHAnsi" w:hAnsiTheme="minorHAnsi"/>
          <w:bCs/>
          <w:sz w:val="22"/>
          <w:szCs w:val="22"/>
        </w:rPr>
      </w:pPr>
      <w:r w:rsidRPr="0041341C">
        <w:rPr>
          <w:rFonts w:asciiTheme="minorHAnsi" w:hAnsiTheme="minorHAnsi"/>
          <w:bCs/>
          <w:sz w:val="22"/>
          <w:szCs w:val="22"/>
        </w:rPr>
        <w:t>Szczegółowe informacje dot. wystąpienia pomocy publicznej w projektach grantowych zawarte są w   „</w:t>
      </w:r>
      <w:r w:rsidRPr="0041341C">
        <w:rPr>
          <w:rFonts w:asciiTheme="minorHAnsi" w:hAnsiTheme="minorHAnsi"/>
          <w:sz w:val="22"/>
          <w:szCs w:val="22"/>
        </w:rPr>
        <w:t>Zaleceniach Instytucji Zarządzającej do realizacji projektów grantowych</w:t>
      </w:r>
      <w:r w:rsidRPr="0041341C">
        <w:rPr>
          <w:rFonts w:asciiTheme="minorHAnsi" w:hAnsiTheme="minorHAnsi"/>
          <w:bCs/>
          <w:sz w:val="22"/>
          <w:szCs w:val="22"/>
        </w:rPr>
        <w:t>”.</w:t>
      </w:r>
    </w:p>
    <w:p w14:paraId="357185C6" w14:textId="77777777" w:rsidR="0037034D" w:rsidRDefault="0037034D" w:rsidP="00440B2D">
      <w:pPr>
        <w:autoSpaceDE w:val="0"/>
        <w:ind w:left="284"/>
        <w:contextualSpacing/>
        <w:rPr>
          <w:rFonts w:asciiTheme="minorHAnsi" w:hAnsiTheme="minorHAnsi"/>
          <w:sz w:val="22"/>
          <w:szCs w:val="22"/>
        </w:rPr>
      </w:pPr>
    </w:p>
    <w:p w14:paraId="5F25CCF4" w14:textId="77777777" w:rsidR="003C2467" w:rsidRPr="00A003F1" w:rsidRDefault="003C2467" w:rsidP="00440B2D">
      <w:pPr>
        <w:autoSpaceDE w:val="0"/>
        <w:ind w:left="284"/>
        <w:contextualSpacing/>
        <w:rPr>
          <w:rFonts w:asciiTheme="minorHAnsi" w:hAnsiTheme="minorHAnsi"/>
          <w:sz w:val="22"/>
          <w:szCs w:val="22"/>
        </w:rPr>
      </w:pPr>
    </w:p>
    <w:p w14:paraId="4834862E" w14:textId="77777777" w:rsidR="00F2790E" w:rsidRPr="00A003F1"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A003F1">
        <w:rPr>
          <w:rFonts w:asciiTheme="minorHAnsi" w:hAnsiTheme="minorHAnsi" w:cs="Calibri"/>
          <w:b/>
          <w:bCs/>
          <w:sz w:val="22"/>
          <w:szCs w:val="22"/>
        </w:rPr>
        <w:t>Okres realizacji projektu</w:t>
      </w:r>
    </w:p>
    <w:p w14:paraId="220C6EE0" w14:textId="77777777" w:rsidR="00F2790E" w:rsidRPr="00A003F1" w:rsidRDefault="00F2790E" w:rsidP="00440B2D">
      <w:pPr>
        <w:autoSpaceDE w:val="0"/>
        <w:ind w:left="284"/>
        <w:contextualSpacing/>
        <w:rPr>
          <w:rFonts w:asciiTheme="minorHAnsi" w:hAnsiTheme="minorHAnsi"/>
          <w:sz w:val="22"/>
          <w:szCs w:val="22"/>
        </w:rPr>
      </w:pPr>
    </w:p>
    <w:p w14:paraId="52064AE2" w14:textId="77777777" w:rsidR="006755EB" w:rsidRPr="006755EB" w:rsidRDefault="006755EB" w:rsidP="003717AE">
      <w:pPr>
        <w:pStyle w:val="Akapitzlist"/>
        <w:numPr>
          <w:ilvl w:val="0"/>
          <w:numId w:val="6"/>
        </w:numPr>
        <w:tabs>
          <w:tab w:val="left" w:pos="3290"/>
        </w:tabs>
        <w:spacing w:line="276" w:lineRule="auto"/>
        <w:jc w:val="both"/>
        <w:rPr>
          <w:rFonts w:asciiTheme="minorHAnsi" w:eastAsia="Calibri" w:hAnsiTheme="minorHAnsi" w:cs="Arial"/>
          <w:sz w:val="22"/>
          <w:szCs w:val="22"/>
        </w:rPr>
      </w:pPr>
      <w:r w:rsidRPr="006755EB">
        <w:rPr>
          <w:rFonts w:asciiTheme="minorHAnsi" w:eastAsia="Calibri" w:hAnsiTheme="minorHAnsi" w:cs="Arial"/>
          <w:sz w:val="22"/>
          <w:szCs w:val="22"/>
        </w:rPr>
        <w:t xml:space="preserve">Rozpoczęcie projektu </w:t>
      </w:r>
    </w:p>
    <w:p w14:paraId="5673B331" w14:textId="77777777" w:rsidR="006755EB" w:rsidRPr="006755EB" w:rsidRDefault="006755EB" w:rsidP="006755EB">
      <w:pPr>
        <w:tabs>
          <w:tab w:val="left" w:pos="3290"/>
        </w:tabs>
        <w:spacing w:line="276" w:lineRule="auto"/>
        <w:ind w:left="360"/>
        <w:jc w:val="both"/>
        <w:rPr>
          <w:rFonts w:asciiTheme="minorHAnsi" w:eastAsia="Calibri" w:hAnsiTheme="minorHAnsi" w:cs="Arial"/>
          <w:sz w:val="22"/>
          <w:szCs w:val="22"/>
        </w:rPr>
      </w:pPr>
    </w:p>
    <w:p w14:paraId="2FAE38A4" w14:textId="77777777" w:rsidR="0041341C" w:rsidRPr="006755EB" w:rsidRDefault="0041341C" w:rsidP="0041341C">
      <w:pPr>
        <w:tabs>
          <w:tab w:val="left" w:pos="3290"/>
        </w:tabs>
        <w:spacing w:line="276" w:lineRule="auto"/>
        <w:jc w:val="both"/>
        <w:rPr>
          <w:rFonts w:asciiTheme="minorHAnsi" w:eastAsia="Calibri" w:hAnsiTheme="minorHAnsi" w:cs="Arial"/>
          <w:sz w:val="22"/>
          <w:szCs w:val="22"/>
        </w:rPr>
      </w:pPr>
      <w:r w:rsidRPr="006755EB">
        <w:rPr>
          <w:rFonts w:asciiTheme="minorHAnsi" w:eastAsia="Calibri" w:hAnsiTheme="minorHAnsi" w:cs="Arial"/>
          <w:sz w:val="22"/>
          <w:szCs w:val="22"/>
        </w:rPr>
        <w:t xml:space="preserve">Początkiem okresu kwalifikowalności wydatków ponoszonych przez </w:t>
      </w:r>
      <w:proofErr w:type="spellStart"/>
      <w:r w:rsidRPr="006755EB">
        <w:rPr>
          <w:rFonts w:asciiTheme="minorHAnsi" w:eastAsia="Calibri" w:hAnsiTheme="minorHAnsi" w:cs="Arial"/>
          <w:sz w:val="22"/>
          <w:szCs w:val="22"/>
        </w:rPr>
        <w:t>Grantodawcę</w:t>
      </w:r>
      <w:proofErr w:type="spellEnd"/>
      <w:r>
        <w:rPr>
          <w:rFonts w:asciiTheme="minorHAnsi" w:eastAsia="Calibri" w:hAnsiTheme="minorHAnsi" w:cs="Arial"/>
          <w:sz w:val="22"/>
          <w:szCs w:val="22"/>
        </w:rPr>
        <w:t xml:space="preserve"> i </w:t>
      </w:r>
      <w:proofErr w:type="spellStart"/>
      <w:r>
        <w:rPr>
          <w:rFonts w:asciiTheme="minorHAnsi" w:eastAsia="Calibri" w:hAnsiTheme="minorHAnsi" w:cs="Arial"/>
          <w:sz w:val="22"/>
          <w:szCs w:val="22"/>
        </w:rPr>
        <w:t>Grantobiorcę</w:t>
      </w:r>
      <w:proofErr w:type="spellEnd"/>
      <w:r w:rsidRPr="006755EB">
        <w:rPr>
          <w:rFonts w:asciiTheme="minorHAnsi" w:eastAsia="Calibri" w:hAnsiTheme="minorHAnsi" w:cs="Arial"/>
          <w:sz w:val="22"/>
          <w:szCs w:val="22"/>
        </w:rPr>
        <w:t xml:space="preserve"> jest </w:t>
      </w:r>
      <w:r w:rsidRPr="006755EB">
        <w:rPr>
          <w:rFonts w:asciiTheme="minorHAnsi" w:eastAsia="Calibri" w:hAnsiTheme="minorHAnsi" w:cs="Arial"/>
          <w:b/>
          <w:sz w:val="22"/>
          <w:szCs w:val="22"/>
        </w:rPr>
        <w:t>1 stycznia 2014</w:t>
      </w:r>
      <w:r w:rsidRPr="006755EB">
        <w:rPr>
          <w:rFonts w:asciiTheme="minorHAnsi" w:eastAsia="Calibri" w:hAnsiTheme="minorHAnsi" w:cs="Arial"/>
          <w:sz w:val="22"/>
          <w:szCs w:val="22"/>
        </w:rPr>
        <w:t xml:space="preserve"> roku</w:t>
      </w:r>
      <w:r>
        <w:rPr>
          <w:rFonts w:asciiTheme="minorHAnsi" w:eastAsia="Calibri" w:hAnsiTheme="minorHAnsi" w:cs="Arial"/>
          <w:sz w:val="22"/>
          <w:szCs w:val="22"/>
        </w:rPr>
        <w:t xml:space="preserve"> (ew. wyjątkami dot. pomocy publicznej – jeśli dotyczą)</w:t>
      </w:r>
      <w:r w:rsidRPr="006755EB">
        <w:rPr>
          <w:rFonts w:asciiTheme="minorHAnsi" w:eastAsia="Calibri" w:hAnsiTheme="minorHAnsi" w:cs="Arial"/>
          <w:sz w:val="22"/>
          <w:szCs w:val="22"/>
        </w:rPr>
        <w:t xml:space="preserve">. </w:t>
      </w:r>
    </w:p>
    <w:p w14:paraId="49BFBD40" w14:textId="77777777" w:rsidR="006755EB" w:rsidRPr="006755EB" w:rsidRDefault="006755EB" w:rsidP="006755EB">
      <w:pPr>
        <w:tabs>
          <w:tab w:val="left" w:pos="3290"/>
        </w:tabs>
        <w:spacing w:line="276" w:lineRule="auto"/>
        <w:jc w:val="both"/>
        <w:rPr>
          <w:rFonts w:asciiTheme="minorHAnsi" w:eastAsia="Calibri" w:hAnsiTheme="minorHAnsi" w:cs="Arial"/>
          <w:sz w:val="22"/>
          <w:szCs w:val="22"/>
        </w:rPr>
      </w:pPr>
    </w:p>
    <w:p w14:paraId="5BCC19A3" w14:textId="77777777" w:rsidR="006755EB" w:rsidRPr="006755EB" w:rsidRDefault="006755EB" w:rsidP="003717AE">
      <w:pPr>
        <w:pStyle w:val="Akapitzlist"/>
        <w:numPr>
          <w:ilvl w:val="0"/>
          <w:numId w:val="6"/>
        </w:numPr>
        <w:tabs>
          <w:tab w:val="left" w:pos="3290"/>
        </w:tabs>
        <w:spacing w:line="276" w:lineRule="auto"/>
        <w:jc w:val="both"/>
        <w:rPr>
          <w:rFonts w:asciiTheme="minorHAnsi" w:eastAsia="Calibri" w:hAnsiTheme="minorHAnsi" w:cs="Arial"/>
          <w:sz w:val="22"/>
          <w:szCs w:val="22"/>
        </w:rPr>
      </w:pPr>
      <w:r w:rsidRPr="006755EB">
        <w:rPr>
          <w:rFonts w:asciiTheme="minorHAnsi" w:eastAsia="Calibri" w:hAnsiTheme="minorHAnsi" w:cs="Arial"/>
          <w:sz w:val="22"/>
          <w:szCs w:val="22"/>
        </w:rPr>
        <w:t xml:space="preserve">Zakończenie projektu </w:t>
      </w:r>
    </w:p>
    <w:p w14:paraId="400076CE" w14:textId="77777777" w:rsidR="006755EB" w:rsidRPr="006755EB" w:rsidRDefault="006755EB" w:rsidP="006755EB">
      <w:pPr>
        <w:tabs>
          <w:tab w:val="left" w:pos="3290"/>
        </w:tabs>
        <w:spacing w:line="276" w:lineRule="auto"/>
        <w:jc w:val="both"/>
        <w:rPr>
          <w:rFonts w:asciiTheme="minorHAnsi" w:eastAsia="Calibri" w:hAnsiTheme="minorHAnsi" w:cs="Arial"/>
          <w:sz w:val="22"/>
          <w:szCs w:val="22"/>
        </w:rPr>
      </w:pPr>
    </w:p>
    <w:p w14:paraId="6CDA8896" w14:textId="77777777" w:rsidR="000A5B77" w:rsidRPr="004B5CDD" w:rsidRDefault="000A5B77" w:rsidP="000A5B77">
      <w:pPr>
        <w:tabs>
          <w:tab w:val="left" w:pos="3290"/>
        </w:tabs>
        <w:spacing w:line="276" w:lineRule="auto"/>
        <w:jc w:val="both"/>
        <w:rPr>
          <w:rFonts w:asciiTheme="minorHAnsi" w:eastAsia="Calibri" w:hAnsiTheme="minorHAnsi" w:cs="Arial"/>
          <w:sz w:val="22"/>
          <w:szCs w:val="22"/>
          <w:u w:val="single"/>
        </w:rPr>
      </w:pPr>
      <w:r w:rsidRPr="004B5CDD">
        <w:rPr>
          <w:rFonts w:asciiTheme="minorHAnsi" w:eastAsia="Calibri" w:hAnsiTheme="minorHAnsi" w:cs="Arial"/>
          <w:sz w:val="22"/>
          <w:szCs w:val="22"/>
          <w:u w:val="single"/>
        </w:rPr>
        <w:t xml:space="preserve">IOK rekomenduje przyjąć termin zakończenia realizacji projektu do 31 grudnia 2021 r. </w:t>
      </w:r>
    </w:p>
    <w:p w14:paraId="16B6D4D6" w14:textId="77777777" w:rsidR="000A5B77" w:rsidRDefault="000A5B77" w:rsidP="000A5B77">
      <w:pPr>
        <w:tabs>
          <w:tab w:val="left" w:pos="3290"/>
        </w:tabs>
        <w:spacing w:line="276" w:lineRule="auto"/>
        <w:jc w:val="both"/>
        <w:rPr>
          <w:rFonts w:asciiTheme="minorHAnsi" w:eastAsia="Calibri" w:hAnsiTheme="minorHAnsi" w:cs="Arial"/>
          <w:sz w:val="22"/>
          <w:szCs w:val="22"/>
        </w:rPr>
      </w:pPr>
    </w:p>
    <w:p w14:paraId="7F0FD068" w14:textId="77777777" w:rsidR="006755EB" w:rsidRDefault="000A5B77" w:rsidP="006755EB">
      <w:pPr>
        <w:tabs>
          <w:tab w:val="left" w:pos="3290"/>
        </w:tabs>
        <w:spacing w:line="276" w:lineRule="auto"/>
        <w:jc w:val="both"/>
        <w:rPr>
          <w:rFonts w:asciiTheme="minorHAnsi" w:eastAsia="Calibri" w:hAnsiTheme="minorHAnsi" w:cs="Arial"/>
          <w:sz w:val="22"/>
          <w:szCs w:val="22"/>
        </w:rPr>
      </w:pPr>
      <w:r w:rsidRPr="004B5CDD">
        <w:rPr>
          <w:rFonts w:asciiTheme="minorHAnsi" w:eastAsia="Calibri" w:hAnsiTheme="minorHAnsi" w:cs="Arial"/>
          <w:sz w:val="22"/>
          <w:szCs w:val="22"/>
        </w:rPr>
        <w:t>Wniosek końcowy o płatność należy złożyć w terminie do 60 dni od daty zakończenia realizacji projektu, wskazanej w umowie o dofinansowanie. Termin złożenia wniosku końcowego o płatność nie może być późniejszy niż 30 czerwca 2023 roku (w uzasadnionych przypadkach, z przyczyn niezależnych od beneficjenta – IOK może wyrazić zgodę na wydłużenie tego terminu).”</w:t>
      </w:r>
    </w:p>
    <w:p w14:paraId="1CBB2E9A" w14:textId="77777777" w:rsidR="009412AB" w:rsidRDefault="009412AB" w:rsidP="006755EB">
      <w:pPr>
        <w:tabs>
          <w:tab w:val="left" w:pos="3290"/>
        </w:tabs>
        <w:spacing w:line="276" w:lineRule="auto"/>
        <w:jc w:val="both"/>
        <w:rPr>
          <w:rFonts w:asciiTheme="minorHAnsi" w:eastAsia="Calibri" w:hAnsiTheme="minorHAnsi" w:cs="Arial"/>
          <w:b/>
          <w:sz w:val="22"/>
          <w:szCs w:val="22"/>
          <w:u w:val="single"/>
        </w:rPr>
      </w:pPr>
    </w:p>
    <w:p w14:paraId="53F7977F" w14:textId="77777777" w:rsidR="006755EB" w:rsidRPr="006755EB" w:rsidRDefault="006755EB" w:rsidP="006755EB">
      <w:pPr>
        <w:tabs>
          <w:tab w:val="left" w:pos="3290"/>
        </w:tabs>
        <w:spacing w:line="276" w:lineRule="auto"/>
        <w:jc w:val="both"/>
        <w:rPr>
          <w:rFonts w:asciiTheme="minorHAnsi" w:eastAsia="Calibri" w:hAnsiTheme="minorHAnsi" w:cs="Arial"/>
          <w:b/>
          <w:sz w:val="22"/>
          <w:szCs w:val="22"/>
          <w:u w:val="single"/>
        </w:rPr>
      </w:pPr>
      <w:r w:rsidRPr="006755EB">
        <w:rPr>
          <w:rFonts w:asciiTheme="minorHAnsi" w:eastAsia="Calibri" w:hAnsiTheme="minorHAnsi" w:cs="Arial"/>
          <w:b/>
          <w:sz w:val="22"/>
          <w:szCs w:val="22"/>
          <w:u w:val="single"/>
        </w:rPr>
        <w:t xml:space="preserve">Uwaga: </w:t>
      </w:r>
    </w:p>
    <w:p w14:paraId="5C7BBCE6" w14:textId="77777777" w:rsidR="006755EB" w:rsidRPr="006755EB" w:rsidRDefault="006755EB" w:rsidP="006755EB">
      <w:pPr>
        <w:tabs>
          <w:tab w:val="left" w:pos="3290"/>
        </w:tabs>
        <w:spacing w:line="276" w:lineRule="auto"/>
        <w:jc w:val="both"/>
        <w:rPr>
          <w:rFonts w:asciiTheme="minorHAnsi" w:eastAsia="Calibri" w:hAnsiTheme="minorHAnsi" w:cs="Arial"/>
          <w:b/>
          <w:sz w:val="22"/>
          <w:szCs w:val="22"/>
        </w:rPr>
      </w:pPr>
      <w:r w:rsidRPr="006755EB">
        <w:rPr>
          <w:rFonts w:asciiTheme="minorHAnsi" w:eastAsia="Calibri" w:hAnsiTheme="minorHAnsi" w:cs="Arial"/>
          <w:b/>
          <w:sz w:val="22"/>
          <w:szCs w:val="22"/>
        </w:rPr>
        <w:t xml:space="preserve">do wskazanego terminu złożenia ostatniego wniosku o płatność projekt musi być zakończony. </w:t>
      </w:r>
    </w:p>
    <w:p w14:paraId="120AB4A0" w14:textId="77777777" w:rsidR="006755EB" w:rsidRDefault="006755EB" w:rsidP="006755EB">
      <w:pPr>
        <w:tabs>
          <w:tab w:val="left" w:pos="3290"/>
        </w:tabs>
        <w:spacing w:line="276" w:lineRule="auto"/>
        <w:jc w:val="both"/>
        <w:rPr>
          <w:rFonts w:asciiTheme="minorHAnsi" w:eastAsia="Calibri" w:hAnsiTheme="minorHAnsi" w:cs="Arial"/>
          <w:sz w:val="22"/>
          <w:szCs w:val="22"/>
        </w:rPr>
      </w:pPr>
    </w:p>
    <w:p w14:paraId="3FC01546" w14:textId="77777777" w:rsidR="006755EB" w:rsidRDefault="006755EB" w:rsidP="006755EB">
      <w:pPr>
        <w:tabs>
          <w:tab w:val="left" w:pos="3290"/>
        </w:tabs>
        <w:spacing w:line="276" w:lineRule="auto"/>
        <w:jc w:val="both"/>
        <w:rPr>
          <w:rFonts w:asciiTheme="minorHAnsi" w:eastAsia="Calibri" w:hAnsiTheme="minorHAnsi" w:cs="Arial"/>
          <w:sz w:val="22"/>
          <w:szCs w:val="22"/>
        </w:rPr>
      </w:pPr>
      <w:r w:rsidRPr="006755EB">
        <w:rPr>
          <w:rFonts w:asciiTheme="minorHAnsi" w:eastAsia="Calibri" w:hAnsiTheme="minorHAnsi" w:cs="Arial"/>
          <w:sz w:val="22"/>
          <w:szCs w:val="22"/>
        </w:rPr>
        <w:t xml:space="preserve">Przez projekt zakończony rozumie się projekt, który został fizycznie ukończony lub w pełni zrealizowany i zostało to potwierdzone np. podpisaniem bezusterkowego protokołu odbioru. W przypadku projektów realizowanych etapami, zakończenie realizacji części z nich nie stanowi przesłanki do uznania, że cały projekt został zakończony. Nastąpi to dopiero po zakończeniu ostatniego etapu, czyli np. po podpisaniu protokołu odbioru ostatniego etapu lub protokołu odbioru końcowego. </w:t>
      </w:r>
    </w:p>
    <w:p w14:paraId="46FCEC48" w14:textId="77777777" w:rsidR="006755EB" w:rsidRDefault="006755EB" w:rsidP="006755EB">
      <w:pPr>
        <w:tabs>
          <w:tab w:val="left" w:pos="3290"/>
        </w:tabs>
        <w:spacing w:line="276" w:lineRule="auto"/>
        <w:jc w:val="both"/>
        <w:rPr>
          <w:rFonts w:asciiTheme="minorHAnsi" w:eastAsia="Calibri" w:hAnsiTheme="minorHAnsi" w:cs="Arial"/>
          <w:sz w:val="22"/>
          <w:szCs w:val="22"/>
        </w:rPr>
      </w:pPr>
    </w:p>
    <w:p w14:paraId="7001556E" w14:textId="77777777" w:rsidR="006755EB" w:rsidRPr="006755EB" w:rsidRDefault="006755EB" w:rsidP="006755EB">
      <w:pPr>
        <w:tabs>
          <w:tab w:val="left" w:pos="3290"/>
        </w:tabs>
        <w:spacing w:line="276" w:lineRule="auto"/>
        <w:jc w:val="both"/>
        <w:rPr>
          <w:rFonts w:asciiTheme="minorHAnsi" w:eastAsia="Calibri" w:hAnsiTheme="minorHAnsi" w:cs="Arial"/>
          <w:b/>
          <w:sz w:val="22"/>
          <w:szCs w:val="22"/>
        </w:rPr>
      </w:pPr>
      <w:proofErr w:type="spellStart"/>
      <w:r w:rsidRPr="006755EB">
        <w:rPr>
          <w:rFonts w:asciiTheme="minorHAnsi" w:eastAsia="Calibri" w:hAnsiTheme="minorHAnsi" w:cs="Arial"/>
          <w:b/>
          <w:sz w:val="22"/>
          <w:szCs w:val="22"/>
        </w:rPr>
        <w:t>Grantobiorca</w:t>
      </w:r>
      <w:proofErr w:type="spellEnd"/>
      <w:r w:rsidRPr="006755EB">
        <w:rPr>
          <w:rFonts w:asciiTheme="minorHAnsi" w:eastAsia="Calibri" w:hAnsiTheme="minorHAnsi" w:cs="Arial"/>
          <w:b/>
          <w:sz w:val="22"/>
          <w:szCs w:val="22"/>
        </w:rPr>
        <w:t>:</w:t>
      </w:r>
    </w:p>
    <w:p w14:paraId="7E373D8A" w14:textId="77777777" w:rsidR="006755EB" w:rsidRDefault="006755EB" w:rsidP="006755EB">
      <w:pPr>
        <w:tabs>
          <w:tab w:val="left" w:pos="3290"/>
        </w:tabs>
        <w:spacing w:line="276" w:lineRule="auto"/>
        <w:jc w:val="both"/>
        <w:rPr>
          <w:rFonts w:asciiTheme="minorHAnsi" w:eastAsia="Calibri" w:hAnsiTheme="minorHAnsi" w:cs="Arial"/>
          <w:sz w:val="22"/>
          <w:szCs w:val="22"/>
        </w:rPr>
      </w:pPr>
      <w:r w:rsidRPr="006755EB">
        <w:rPr>
          <w:rFonts w:asciiTheme="minorHAnsi" w:eastAsia="Calibri" w:hAnsiTheme="minorHAnsi" w:cs="Arial"/>
          <w:sz w:val="22"/>
          <w:szCs w:val="22"/>
        </w:rPr>
        <w:t xml:space="preserve">Wniosek Grantobiorcy o refundację grantu musi być złożony w terminie wskazanym w umowie o powierzenie grantu, zawartej pomiędzy </w:t>
      </w:r>
      <w:proofErr w:type="spellStart"/>
      <w:r w:rsidRPr="006755EB">
        <w:rPr>
          <w:rFonts w:asciiTheme="minorHAnsi" w:eastAsia="Calibri" w:hAnsiTheme="minorHAnsi" w:cs="Arial"/>
          <w:sz w:val="22"/>
          <w:szCs w:val="22"/>
        </w:rPr>
        <w:t>Grantodawcą</w:t>
      </w:r>
      <w:proofErr w:type="spellEnd"/>
      <w:r w:rsidRPr="006755EB">
        <w:rPr>
          <w:rFonts w:asciiTheme="minorHAnsi" w:eastAsia="Calibri" w:hAnsiTheme="minorHAnsi" w:cs="Arial"/>
          <w:sz w:val="22"/>
          <w:szCs w:val="22"/>
        </w:rPr>
        <w:t xml:space="preserve"> a </w:t>
      </w:r>
      <w:proofErr w:type="spellStart"/>
      <w:r w:rsidRPr="006755EB">
        <w:rPr>
          <w:rFonts w:asciiTheme="minorHAnsi" w:eastAsia="Calibri" w:hAnsiTheme="minorHAnsi" w:cs="Arial"/>
          <w:sz w:val="22"/>
          <w:szCs w:val="22"/>
        </w:rPr>
        <w:t>Grantobiorcą</w:t>
      </w:r>
      <w:proofErr w:type="spellEnd"/>
      <w:r w:rsidRPr="006755EB">
        <w:rPr>
          <w:rFonts w:asciiTheme="minorHAnsi" w:eastAsia="Calibri" w:hAnsiTheme="minorHAnsi" w:cs="Arial"/>
          <w:sz w:val="22"/>
          <w:szCs w:val="22"/>
        </w:rPr>
        <w:t xml:space="preserve">. </w:t>
      </w:r>
    </w:p>
    <w:p w14:paraId="2840DC95" w14:textId="77777777" w:rsidR="006755EB" w:rsidRDefault="006755EB" w:rsidP="006755EB">
      <w:pPr>
        <w:tabs>
          <w:tab w:val="left" w:pos="3290"/>
        </w:tabs>
        <w:spacing w:line="276" w:lineRule="auto"/>
        <w:jc w:val="both"/>
        <w:rPr>
          <w:rFonts w:asciiTheme="minorHAnsi" w:eastAsia="Calibri" w:hAnsiTheme="minorHAnsi" w:cs="Arial"/>
          <w:sz w:val="22"/>
          <w:szCs w:val="22"/>
        </w:rPr>
      </w:pPr>
    </w:p>
    <w:p w14:paraId="5B5B06EF" w14:textId="77777777" w:rsidR="000A5B77" w:rsidRDefault="000A5B77" w:rsidP="000A5B77">
      <w:pPr>
        <w:tabs>
          <w:tab w:val="left" w:pos="3290"/>
        </w:tabs>
        <w:spacing w:line="276" w:lineRule="auto"/>
        <w:jc w:val="both"/>
        <w:rPr>
          <w:rFonts w:asciiTheme="minorHAnsi" w:eastAsia="Calibri" w:hAnsiTheme="minorHAnsi" w:cs="Arial"/>
          <w:b/>
          <w:sz w:val="22"/>
          <w:szCs w:val="22"/>
        </w:rPr>
      </w:pPr>
      <w:r w:rsidRPr="006755EB">
        <w:rPr>
          <w:rFonts w:asciiTheme="minorHAnsi" w:eastAsia="Calibri" w:hAnsiTheme="minorHAnsi" w:cs="Arial"/>
          <w:sz w:val="22"/>
          <w:szCs w:val="22"/>
        </w:rPr>
        <w:lastRenderedPageBreak/>
        <w:t xml:space="preserve">UWAGA: Przy określeniu terminu złożenia przez </w:t>
      </w:r>
      <w:proofErr w:type="spellStart"/>
      <w:r w:rsidRPr="006755EB">
        <w:rPr>
          <w:rFonts w:asciiTheme="minorHAnsi" w:eastAsia="Calibri" w:hAnsiTheme="minorHAnsi" w:cs="Arial"/>
          <w:sz w:val="22"/>
          <w:szCs w:val="22"/>
        </w:rPr>
        <w:t>Grantobiorcę</w:t>
      </w:r>
      <w:proofErr w:type="spellEnd"/>
      <w:r w:rsidRPr="006755EB">
        <w:rPr>
          <w:rFonts w:asciiTheme="minorHAnsi" w:eastAsia="Calibri" w:hAnsiTheme="minorHAnsi" w:cs="Arial"/>
          <w:sz w:val="22"/>
          <w:szCs w:val="22"/>
        </w:rPr>
        <w:t xml:space="preserve"> wniosku o refundację grantu należy wziąć pod uwagę termin </w:t>
      </w:r>
      <w:r>
        <w:rPr>
          <w:rFonts w:asciiTheme="minorHAnsi" w:eastAsia="Calibri" w:hAnsiTheme="minorHAnsi" w:cs="Arial"/>
          <w:sz w:val="22"/>
          <w:szCs w:val="22"/>
        </w:rPr>
        <w:t>zakończenia realizacji projektu grantowego</w:t>
      </w:r>
      <w:r w:rsidRPr="006755EB">
        <w:rPr>
          <w:rFonts w:asciiTheme="minorHAnsi" w:eastAsia="Calibri" w:hAnsiTheme="minorHAnsi" w:cs="Arial"/>
          <w:sz w:val="22"/>
          <w:szCs w:val="22"/>
        </w:rPr>
        <w:t xml:space="preserve">, tj. </w:t>
      </w:r>
      <w:r w:rsidRPr="006755EB">
        <w:rPr>
          <w:rFonts w:asciiTheme="minorHAnsi" w:eastAsia="Calibri" w:hAnsiTheme="minorHAnsi" w:cs="Arial"/>
          <w:b/>
          <w:sz w:val="22"/>
          <w:szCs w:val="22"/>
        </w:rPr>
        <w:t>3</w:t>
      </w:r>
      <w:r>
        <w:rPr>
          <w:rFonts w:asciiTheme="minorHAnsi" w:eastAsia="Calibri" w:hAnsiTheme="minorHAnsi" w:cs="Arial"/>
          <w:b/>
          <w:sz w:val="22"/>
          <w:szCs w:val="22"/>
        </w:rPr>
        <w:t>1 grudnia 2021</w:t>
      </w:r>
      <w:r w:rsidRPr="006755EB">
        <w:rPr>
          <w:rFonts w:asciiTheme="minorHAnsi" w:eastAsia="Calibri" w:hAnsiTheme="minorHAnsi" w:cs="Arial"/>
          <w:b/>
          <w:sz w:val="22"/>
          <w:szCs w:val="22"/>
        </w:rPr>
        <w:t xml:space="preserve"> r.</w:t>
      </w:r>
    </w:p>
    <w:p w14:paraId="72407C09" w14:textId="77777777" w:rsidR="00DE145E" w:rsidRDefault="00DE145E" w:rsidP="000A5B77">
      <w:pPr>
        <w:tabs>
          <w:tab w:val="left" w:pos="3290"/>
        </w:tabs>
        <w:spacing w:line="276" w:lineRule="auto"/>
        <w:jc w:val="both"/>
        <w:rPr>
          <w:rFonts w:asciiTheme="minorHAnsi" w:eastAsia="Calibri" w:hAnsiTheme="minorHAnsi" w:cs="Arial"/>
          <w:sz w:val="22"/>
          <w:szCs w:val="22"/>
        </w:rPr>
      </w:pPr>
    </w:p>
    <w:p w14:paraId="4E25F19D" w14:textId="77777777" w:rsidR="006755EB" w:rsidRPr="006755EB" w:rsidRDefault="006755EB" w:rsidP="006755EB">
      <w:pPr>
        <w:tabs>
          <w:tab w:val="left" w:pos="3290"/>
        </w:tabs>
        <w:spacing w:line="276" w:lineRule="auto"/>
        <w:jc w:val="both"/>
        <w:rPr>
          <w:rFonts w:asciiTheme="minorHAnsi" w:hAnsiTheme="minorHAnsi"/>
          <w:sz w:val="22"/>
          <w:szCs w:val="22"/>
          <w:lang w:eastAsia="en-US"/>
        </w:rPr>
      </w:pPr>
    </w:p>
    <w:p w14:paraId="20B2F85E" w14:textId="77777777" w:rsidR="00F2790E" w:rsidRPr="00A003F1"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A003F1">
        <w:rPr>
          <w:rFonts w:asciiTheme="minorHAnsi" w:hAnsiTheme="minorHAnsi" w:cs="Calibri"/>
          <w:b/>
          <w:bCs/>
          <w:sz w:val="22"/>
          <w:szCs w:val="22"/>
        </w:rPr>
        <w:t>Termin, miejsce i sposób składnia wniosków o dofinansowanie projektu oraz sposób uzupełniania w nich braków</w:t>
      </w:r>
      <w:r w:rsidR="008F4537" w:rsidRPr="00A003F1">
        <w:rPr>
          <w:rFonts w:asciiTheme="minorHAnsi" w:hAnsiTheme="minorHAnsi" w:cs="Calibri"/>
          <w:b/>
          <w:bCs/>
          <w:sz w:val="22"/>
          <w:szCs w:val="22"/>
        </w:rPr>
        <w:t xml:space="preserve"> formalnych/oczywistych omyłek </w:t>
      </w:r>
    </w:p>
    <w:p w14:paraId="0CEEE9F2" w14:textId="77777777" w:rsidR="00F2790E" w:rsidRPr="00A003F1" w:rsidRDefault="00F2790E" w:rsidP="00440B2D">
      <w:pPr>
        <w:autoSpaceDE w:val="0"/>
        <w:ind w:left="284"/>
        <w:contextualSpacing/>
        <w:rPr>
          <w:rFonts w:asciiTheme="minorHAnsi" w:hAnsiTheme="minorHAnsi"/>
          <w:sz w:val="22"/>
          <w:szCs w:val="22"/>
        </w:rPr>
      </w:pPr>
    </w:p>
    <w:p w14:paraId="44919A71" w14:textId="77777777" w:rsidR="003D36DD" w:rsidRPr="003D36DD" w:rsidRDefault="003D36DD" w:rsidP="003D36DD">
      <w:pPr>
        <w:autoSpaceDE w:val="0"/>
        <w:autoSpaceDN w:val="0"/>
        <w:spacing w:after="120"/>
        <w:jc w:val="both"/>
        <w:rPr>
          <w:rFonts w:asciiTheme="minorHAnsi" w:hAnsiTheme="minorHAnsi"/>
          <w:color w:val="212121"/>
          <w:sz w:val="22"/>
          <w:szCs w:val="22"/>
        </w:rPr>
      </w:pPr>
      <w:r w:rsidRPr="003D36DD">
        <w:rPr>
          <w:rFonts w:asciiTheme="minorHAnsi" w:hAnsiTheme="minorHAnsi"/>
          <w:sz w:val="22"/>
          <w:szCs w:val="22"/>
          <w:u w:val="single"/>
        </w:rPr>
        <w:t>Wnioskodawca wypełnia wniosek o dofinansowanie</w:t>
      </w:r>
      <w:r w:rsidRPr="003D36DD">
        <w:rPr>
          <w:rFonts w:asciiTheme="minorHAnsi" w:hAnsiTheme="minorHAnsi"/>
          <w:sz w:val="22"/>
          <w:szCs w:val="22"/>
        </w:rPr>
        <w:t xml:space="preserve"> za pośrednictwem aplikacji – generator wniosków o dofinansowanie EFRR </w:t>
      </w:r>
      <w:r w:rsidRPr="003D36DD">
        <w:rPr>
          <w:rFonts w:asciiTheme="minorHAnsi" w:eastAsia="Calibri" w:hAnsiTheme="minorHAnsi"/>
          <w:sz w:val="22"/>
          <w:szCs w:val="22"/>
        </w:rPr>
        <w:t xml:space="preserve"> </w:t>
      </w:r>
      <w:r w:rsidRPr="003D36DD">
        <w:rPr>
          <w:rFonts w:asciiTheme="minorHAnsi" w:hAnsiTheme="minorHAnsi"/>
          <w:sz w:val="22"/>
          <w:szCs w:val="22"/>
        </w:rPr>
        <w:t xml:space="preserve">– </w:t>
      </w:r>
      <w:r w:rsidRPr="003D36DD">
        <w:rPr>
          <w:rFonts w:asciiTheme="minorHAnsi" w:eastAsia="Calibri" w:hAnsiTheme="minorHAnsi"/>
          <w:sz w:val="22"/>
          <w:szCs w:val="22"/>
        </w:rPr>
        <w:t xml:space="preserve">dostępnej na stronie </w:t>
      </w:r>
      <w:r w:rsidRPr="003D36DD">
        <w:rPr>
          <w:rFonts w:asciiTheme="minorHAnsi" w:hAnsiTheme="minorHAnsi"/>
          <w:sz w:val="22"/>
          <w:szCs w:val="22"/>
        </w:rPr>
        <w:t>https://snow-dip.dolnyslask.pl/</w:t>
      </w:r>
      <w:r w:rsidRPr="003D36DD">
        <w:rPr>
          <w:rFonts w:asciiTheme="minorHAnsi" w:hAnsiTheme="minorHAnsi"/>
          <w:color w:val="FF0000"/>
          <w:sz w:val="22"/>
          <w:szCs w:val="22"/>
        </w:rPr>
        <w:t xml:space="preserve"> </w:t>
      </w:r>
      <w:r w:rsidRPr="003D36DD">
        <w:rPr>
          <w:rFonts w:asciiTheme="minorHAnsi" w:hAnsiTheme="minorHAnsi"/>
          <w:sz w:val="22"/>
          <w:szCs w:val="22"/>
          <w:u w:val="single"/>
        </w:rPr>
        <w:t>i przesyła do</w:t>
      </w:r>
      <w:r w:rsidRPr="003D36DD">
        <w:rPr>
          <w:rFonts w:asciiTheme="minorHAnsi" w:hAnsiTheme="minorHAnsi"/>
          <w:sz w:val="22"/>
          <w:szCs w:val="22"/>
        </w:rPr>
        <w:t xml:space="preserve"> DIP (Instytucji Organizującej Konkurs) w ramach niniejszego konkursu w terminie</w:t>
      </w:r>
      <w:r w:rsidRPr="003D36DD">
        <w:rPr>
          <w:rFonts w:asciiTheme="minorHAnsi" w:hAnsiTheme="minorHAnsi" w:cs="Arial"/>
          <w:bCs/>
          <w:sz w:val="22"/>
          <w:szCs w:val="22"/>
        </w:rPr>
        <w:t xml:space="preserve"> :</w:t>
      </w:r>
    </w:p>
    <w:p w14:paraId="20DEBD5D" w14:textId="77777777" w:rsidR="003D36DD" w:rsidRPr="00611B28" w:rsidRDefault="003D36DD" w:rsidP="003D36DD">
      <w:pPr>
        <w:autoSpaceDE w:val="0"/>
        <w:autoSpaceDN w:val="0"/>
        <w:adjustRightInd w:val="0"/>
        <w:jc w:val="center"/>
        <w:rPr>
          <w:rFonts w:asciiTheme="minorHAnsi" w:hAnsiTheme="minorHAnsi" w:cs="Arial"/>
          <w:b/>
          <w:bCs/>
          <w:sz w:val="22"/>
          <w:szCs w:val="22"/>
        </w:rPr>
      </w:pPr>
      <w:r w:rsidRPr="003D36DD">
        <w:rPr>
          <w:rFonts w:asciiTheme="minorHAnsi" w:hAnsiTheme="minorHAnsi" w:cs="Arial"/>
          <w:b/>
          <w:bCs/>
          <w:sz w:val="22"/>
          <w:szCs w:val="22"/>
        </w:rPr>
        <w:t xml:space="preserve">od godz. 8.00 dnia </w:t>
      </w:r>
      <w:r w:rsidR="00547B13">
        <w:rPr>
          <w:rFonts w:asciiTheme="minorHAnsi" w:hAnsiTheme="minorHAnsi" w:cs="Arial"/>
          <w:b/>
          <w:bCs/>
          <w:sz w:val="22"/>
          <w:szCs w:val="22"/>
        </w:rPr>
        <w:t>30.11</w:t>
      </w:r>
      <w:r w:rsidRPr="003D36DD">
        <w:rPr>
          <w:rFonts w:asciiTheme="minorHAnsi" w:hAnsiTheme="minorHAnsi" w:cs="Arial"/>
          <w:b/>
          <w:bCs/>
          <w:sz w:val="22"/>
          <w:szCs w:val="22"/>
        </w:rPr>
        <w:t xml:space="preserve">.2018 r.  do godz. 15.00 </w:t>
      </w:r>
      <w:r w:rsidRPr="00611B28">
        <w:rPr>
          <w:rFonts w:asciiTheme="minorHAnsi" w:hAnsiTheme="minorHAnsi" w:cs="Arial"/>
          <w:b/>
          <w:bCs/>
          <w:sz w:val="22"/>
          <w:szCs w:val="22"/>
        </w:rPr>
        <w:t xml:space="preserve">dnia </w:t>
      </w:r>
      <w:r w:rsidR="001F2799" w:rsidRPr="00611B28">
        <w:rPr>
          <w:rFonts w:asciiTheme="minorHAnsi" w:hAnsiTheme="minorHAnsi" w:cs="Arial"/>
          <w:b/>
          <w:bCs/>
          <w:sz w:val="22"/>
          <w:szCs w:val="22"/>
        </w:rPr>
        <w:t>15</w:t>
      </w:r>
      <w:r w:rsidR="00AF33F0" w:rsidRPr="00611B28">
        <w:rPr>
          <w:rFonts w:asciiTheme="minorHAnsi" w:hAnsiTheme="minorHAnsi" w:cs="Arial"/>
          <w:b/>
          <w:bCs/>
          <w:sz w:val="22"/>
          <w:szCs w:val="22"/>
        </w:rPr>
        <w:t>.</w:t>
      </w:r>
      <w:r w:rsidR="000A5B77" w:rsidRPr="00611B28">
        <w:rPr>
          <w:rFonts w:asciiTheme="minorHAnsi" w:hAnsiTheme="minorHAnsi" w:cs="Arial"/>
          <w:b/>
          <w:bCs/>
          <w:sz w:val="22"/>
          <w:szCs w:val="22"/>
        </w:rPr>
        <w:t>0</w:t>
      </w:r>
      <w:r w:rsidR="001F2799" w:rsidRPr="00611B28">
        <w:rPr>
          <w:rFonts w:asciiTheme="minorHAnsi" w:hAnsiTheme="minorHAnsi" w:cs="Arial"/>
          <w:b/>
          <w:bCs/>
          <w:sz w:val="22"/>
          <w:szCs w:val="22"/>
        </w:rPr>
        <w:t>2</w:t>
      </w:r>
      <w:r w:rsidR="00AF33F0" w:rsidRPr="00611B28">
        <w:rPr>
          <w:rFonts w:asciiTheme="minorHAnsi" w:hAnsiTheme="minorHAnsi" w:cs="Arial"/>
          <w:b/>
          <w:bCs/>
          <w:sz w:val="22"/>
          <w:szCs w:val="22"/>
        </w:rPr>
        <w:t>.</w:t>
      </w:r>
      <w:r w:rsidRPr="00611B28">
        <w:rPr>
          <w:rFonts w:asciiTheme="minorHAnsi" w:hAnsiTheme="minorHAnsi" w:cs="Arial"/>
          <w:b/>
          <w:bCs/>
          <w:sz w:val="22"/>
          <w:szCs w:val="22"/>
        </w:rPr>
        <w:t>201</w:t>
      </w:r>
      <w:r w:rsidR="008D44E7" w:rsidRPr="00611B28">
        <w:rPr>
          <w:rFonts w:asciiTheme="minorHAnsi" w:hAnsiTheme="minorHAnsi" w:cs="Arial"/>
          <w:b/>
          <w:bCs/>
          <w:sz w:val="22"/>
          <w:szCs w:val="22"/>
        </w:rPr>
        <w:t>9</w:t>
      </w:r>
      <w:r w:rsidRPr="00611B28">
        <w:rPr>
          <w:rFonts w:asciiTheme="minorHAnsi" w:hAnsiTheme="minorHAnsi" w:cs="Arial"/>
          <w:b/>
          <w:bCs/>
          <w:sz w:val="22"/>
          <w:szCs w:val="22"/>
        </w:rPr>
        <w:t xml:space="preserve"> r.</w:t>
      </w:r>
    </w:p>
    <w:p w14:paraId="1C136A3C" w14:textId="77777777" w:rsidR="003D36DD" w:rsidRPr="00611B28" w:rsidRDefault="003D36DD" w:rsidP="003D36DD">
      <w:pPr>
        <w:spacing w:before="120" w:after="120"/>
        <w:jc w:val="both"/>
        <w:rPr>
          <w:rFonts w:asciiTheme="minorHAnsi" w:hAnsiTheme="minorHAnsi"/>
          <w:sz w:val="22"/>
          <w:szCs w:val="22"/>
        </w:rPr>
      </w:pPr>
    </w:p>
    <w:p w14:paraId="2FDF4448" w14:textId="77777777" w:rsidR="003D36DD" w:rsidRPr="00611B28" w:rsidRDefault="003D36DD" w:rsidP="003D36DD">
      <w:pPr>
        <w:spacing w:line="276" w:lineRule="auto"/>
        <w:jc w:val="both"/>
        <w:rPr>
          <w:rFonts w:asciiTheme="minorHAnsi" w:hAnsiTheme="minorHAnsi"/>
          <w:sz w:val="22"/>
          <w:szCs w:val="22"/>
        </w:rPr>
      </w:pPr>
      <w:r w:rsidRPr="00611B28">
        <w:rPr>
          <w:rFonts w:asciiTheme="minorHAnsi" w:hAnsiTheme="minorHAnsi"/>
          <w:sz w:val="22"/>
          <w:szCs w:val="22"/>
        </w:rPr>
        <w:t xml:space="preserve">Logowanie do Generatora Wniosków w celu wypełnienia i złożenia wniosku o dofinansowanie będzie możliwe w czasie trwania naboru wniosków. Aplikacja służy do przygotowania wniosku o dofinansowanie projektu realizowanego ramach Regionalnego Programu Operacyjnego Województwa Dolnośląskiego 2014-2020. System umożliwia tworzenie, edycję oraz wydruk wniosków o dofinansowanie, a także zapewnia możliwość ich złożenia do właściwej instytucji. </w:t>
      </w:r>
    </w:p>
    <w:p w14:paraId="234B58BF" w14:textId="77777777" w:rsidR="003D36DD" w:rsidRPr="00611B28" w:rsidRDefault="003D36DD" w:rsidP="003D36DD">
      <w:pPr>
        <w:spacing w:line="276" w:lineRule="auto"/>
        <w:jc w:val="both"/>
        <w:rPr>
          <w:rFonts w:asciiTheme="minorHAnsi" w:hAnsiTheme="minorHAnsi"/>
          <w:sz w:val="22"/>
          <w:szCs w:val="22"/>
        </w:rPr>
      </w:pPr>
      <w:r w:rsidRPr="00611B28">
        <w:rPr>
          <w:rFonts w:asciiTheme="minorHAnsi" w:hAnsiTheme="minorHAnsi"/>
          <w:b/>
          <w:sz w:val="22"/>
          <w:szCs w:val="22"/>
        </w:rPr>
        <w:t>Ponadto</w:t>
      </w:r>
      <w:r w:rsidRPr="00611B28">
        <w:rPr>
          <w:rFonts w:asciiTheme="minorHAnsi" w:hAnsiTheme="minorHAnsi"/>
          <w:sz w:val="22"/>
          <w:szCs w:val="22"/>
        </w:rPr>
        <w:t xml:space="preserve"> do siedziby DIP (IOK) należy dostarczyć jeden egzemplarz wydrukowanej z aplikacji generator wniosków - papierowej wersji wniosku, opatrzonej czytelnym podpisem/ami lub parafą i z pieczęcią imienną osoby/</w:t>
      </w:r>
      <w:proofErr w:type="spellStart"/>
      <w:r w:rsidRPr="00611B28">
        <w:rPr>
          <w:rFonts w:asciiTheme="minorHAnsi" w:hAnsiTheme="minorHAnsi"/>
          <w:sz w:val="22"/>
          <w:szCs w:val="22"/>
        </w:rPr>
        <w:t>ób</w:t>
      </w:r>
      <w:proofErr w:type="spellEnd"/>
      <w:r w:rsidRPr="00611B28">
        <w:rPr>
          <w:rFonts w:asciiTheme="minorHAnsi" w:hAnsiTheme="minorHAnsi"/>
          <w:sz w:val="22"/>
          <w:szCs w:val="22"/>
        </w:rPr>
        <w:t xml:space="preserve"> uprawnionej/</w:t>
      </w:r>
      <w:proofErr w:type="spellStart"/>
      <w:r w:rsidRPr="00611B28">
        <w:rPr>
          <w:rFonts w:asciiTheme="minorHAnsi" w:hAnsiTheme="minorHAnsi"/>
          <w:sz w:val="22"/>
          <w:szCs w:val="22"/>
        </w:rPr>
        <w:t>ych</w:t>
      </w:r>
      <w:proofErr w:type="spellEnd"/>
      <w:r w:rsidRPr="00611B28">
        <w:rPr>
          <w:rFonts w:asciiTheme="minorHAnsi" w:hAnsiTheme="minorHAnsi"/>
          <w:sz w:val="22"/>
          <w:szCs w:val="22"/>
        </w:rPr>
        <w:t xml:space="preserve"> do reprezentowania w terminie </w:t>
      </w:r>
      <w:r w:rsidRPr="00611B28">
        <w:rPr>
          <w:rFonts w:asciiTheme="minorHAnsi" w:hAnsiTheme="minorHAnsi"/>
          <w:b/>
          <w:bCs/>
          <w:sz w:val="22"/>
          <w:szCs w:val="22"/>
          <w:u w:val="single"/>
        </w:rPr>
        <w:t xml:space="preserve">do godz. 15.00 dnia </w:t>
      </w:r>
      <w:r w:rsidR="001F2799" w:rsidRPr="00611B28">
        <w:rPr>
          <w:rFonts w:asciiTheme="minorHAnsi" w:hAnsiTheme="minorHAnsi"/>
          <w:b/>
          <w:bCs/>
          <w:sz w:val="22"/>
          <w:szCs w:val="22"/>
          <w:u w:val="single"/>
        </w:rPr>
        <w:t>15</w:t>
      </w:r>
      <w:r w:rsidR="000A5B77" w:rsidRPr="00611B28">
        <w:rPr>
          <w:rFonts w:asciiTheme="minorHAnsi" w:hAnsiTheme="minorHAnsi"/>
          <w:b/>
          <w:bCs/>
          <w:sz w:val="22"/>
          <w:szCs w:val="22"/>
          <w:u w:val="single"/>
        </w:rPr>
        <w:t>.0</w:t>
      </w:r>
      <w:r w:rsidR="001F2799" w:rsidRPr="00611B28">
        <w:rPr>
          <w:rFonts w:asciiTheme="minorHAnsi" w:hAnsiTheme="minorHAnsi"/>
          <w:b/>
          <w:bCs/>
          <w:sz w:val="22"/>
          <w:szCs w:val="22"/>
          <w:u w:val="single"/>
        </w:rPr>
        <w:t>2</w:t>
      </w:r>
      <w:r w:rsidR="008D44E7" w:rsidRPr="00611B28">
        <w:rPr>
          <w:rFonts w:asciiTheme="minorHAnsi" w:hAnsiTheme="minorHAnsi"/>
          <w:b/>
          <w:bCs/>
          <w:sz w:val="22"/>
          <w:szCs w:val="22"/>
          <w:u w:val="single"/>
        </w:rPr>
        <w:t>.2019 r</w:t>
      </w:r>
      <w:r w:rsidRPr="00611B28">
        <w:rPr>
          <w:rFonts w:asciiTheme="minorHAnsi" w:hAnsiTheme="minorHAnsi"/>
          <w:sz w:val="22"/>
          <w:szCs w:val="22"/>
        </w:rPr>
        <w:t xml:space="preserve">. </w:t>
      </w:r>
    </w:p>
    <w:p w14:paraId="1C986205" w14:textId="77777777" w:rsidR="003D36DD" w:rsidRPr="00611B28" w:rsidRDefault="003D36DD" w:rsidP="003D36DD">
      <w:pPr>
        <w:spacing w:line="276" w:lineRule="auto"/>
        <w:jc w:val="both"/>
        <w:rPr>
          <w:rFonts w:asciiTheme="minorHAnsi" w:hAnsiTheme="minorHAnsi"/>
          <w:sz w:val="22"/>
          <w:szCs w:val="22"/>
        </w:rPr>
      </w:pPr>
    </w:p>
    <w:p w14:paraId="1CF509FF" w14:textId="77777777" w:rsidR="003D36DD" w:rsidRPr="003D36DD" w:rsidRDefault="003D36DD" w:rsidP="003D36DD">
      <w:pPr>
        <w:spacing w:line="276" w:lineRule="auto"/>
        <w:jc w:val="both"/>
        <w:rPr>
          <w:rFonts w:asciiTheme="minorHAnsi" w:hAnsiTheme="minorHAnsi"/>
          <w:color w:val="000000"/>
          <w:sz w:val="22"/>
          <w:szCs w:val="22"/>
        </w:rPr>
      </w:pPr>
      <w:r w:rsidRPr="003D36DD">
        <w:rPr>
          <w:rFonts w:asciiTheme="minorHAnsi" w:hAnsiTheme="minorHAnsi"/>
          <w:color w:val="000000"/>
          <w:sz w:val="22"/>
          <w:szCs w:val="22"/>
        </w:rPr>
        <w:t>DIP nie przewiduje możliwości skrócenia terminu składania wniosków.</w:t>
      </w:r>
    </w:p>
    <w:p w14:paraId="7F8D4D9B" w14:textId="77777777" w:rsidR="003D36DD" w:rsidRPr="003D36DD" w:rsidRDefault="003D36DD" w:rsidP="003D36DD">
      <w:pPr>
        <w:pStyle w:val="NormalnyWeb"/>
        <w:jc w:val="both"/>
        <w:rPr>
          <w:rFonts w:asciiTheme="minorHAnsi" w:hAnsiTheme="minorHAnsi"/>
          <w:sz w:val="22"/>
          <w:szCs w:val="22"/>
        </w:rPr>
      </w:pPr>
      <w:r w:rsidRPr="003D36DD">
        <w:rPr>
          <w:rFonts w:asciiTheme="minorHAnsi" w:hAnsiTheme="minorHAnsi"/>
          <w:sz w:val="22"/>
          <w:szCs w:val="22"/>
        </w:rPr>
        <w:t xml:space="preserve">Wszystkie załączniki wymienione w sekcji „Załączniki” Wnioskodawca składa </w:t>
      </w:r>
      <w:r w:rsidRPr="003D36DD">
        <w:rPr>
          <w:rFonts w:asciiTheme="minorHAnsi" w:hAnsiTheme="minorHAnsi"/>
          <w:sz w:val="22"/>
          <w:szCs w:val="22"/>
          <w:u w:val="single"/>
        </w:rPr>
        <w:t>jedynie w formie elektronicznej</w:t>
      </w:r>
      <w:r w:rsidRPr="003D36DD">
        <w:rPr>
          <w:rFonts w:asciiTheme="minorHAnsi" w:hAnsiTheme="minorHAnsi"/>
          <w:sz w:val="22"/>
          <w:szCs w:val="22"/>
        </w:rPr>
        <w:t xml:space="preserve"> za pomocą aplikacji – generator wniosków o dofinansowanie EFRR – dostępnej na stronie </w:t>
      </w:r>
      <w:hyperlink r:id="rId8" w:history="1">
        <w:r w:rsidRPr="003D36DD">
          <w:rPr>
            <w:rStyle w:val="Hipercze"/>
            <w:rFonts w:asciiTheme="minorHAnsi" w:hAnsiTheme="minorHAnsi"/>
            <w:sz w:val="22"/>
            <w:szCs w:val="22"/>
          </w:rPr>
          <w:t>http://snow-dip.dolnyslask.pl</w:t>
        </w:r>
      </w:hyperlink>
      <w:r w:rsidRPr="003D36DD">
        <w:rPr>
          <w:rFonts w:asciiTheme="minorHAnsi" w:hAnsiTheme="minorHAnsi"/>
          <w:sz w:val="22"/>
          <w:szCs w:val="22"/>
        </w:rPr>
        <w:t xml:space="preserve"> ww. terminie. Wszystkie załączniki muszą być podpisane/potwierdzone za zgodność z oryginałem.</w:t>
      </w:r>
    </w:p>
    <w:p w14:paraId="6AE72892" w14:textId="77777777" w:rsidR="003D36DD" w:rsidRPr="003D36DD" w:rsidRDefault="003D36DD" w:rsidP="003D36DD">
      <w:pPr>
        <w:pStyle w:val="NormalnyWeb"/>
        <w:jc w:val="both"/>
        <w:rPr>
          <w:rFonts w:asciiTheme="minorHAnsi" w:hAnsiTheme="minorHAnsi"/>
          <w:sz w:val="22"/>
          <w:szCs w:val="22"/>
        </w:rPr>
      </w:pPr>
      <w:r w:rsidRPr="003D36DD">
        <w:rPr>
          <w:rFonts w:asciiTheme="minorHAnsi" w:hAnsiTheme="minorHAnsi"/>
          <w:sz w:val="22"/>
          <w:szCs w:val="22"/>
        </w:rPr>
        <w:t xml:space="preserve">Z uwagi na wymogi sprzętowe (system SNOW)  załączniki w wersji  elektronicznej powinny zostać sporządzone w formacie skanowanych do formatu PDF wydruków dokumentów potwierdzonych za zgodność z oryginałem. Pliki graficzne (zdjęcia) powinny dotyczyć jedynie przedstawienia miejsca realizacji projektu, zgromadzonych  zasobów technicznych, tj.  wyłącznie w odniesieniu do  załącznika </w:t>
      </w:r>
      <w:r w:rsidRPr="003D36DD">
        <w:rPr>
          <w:rFonts w:asciiTheme="minorHAnsi" w:hAnsiTheme="minorHAnsi"/>
          <w:i/>
          <w:sz w:val="22"/>
          <w:szCs w:val="22"/>
        </w:rPr>
        <w:t>Dokumenty inwentaryzacyjne stanu istniejącego obiektu wraz z fotografiami</w:t>
      </w:r>
      <w:r w:rsidRPr="003D36DD">
        <w:rPr>
          <w:rFonts w:asciiTheme="minorHAnsi" w:hAnsiTheme="minorHAnsi"/>
          <w:sz w:val="22"/>
          <w:szCs w:val="22"/>
        </w:rPr>
        <w:t>.</w:t>
      </w:r>
    </w:p>
    <w:p w14:paraId="410C4D38" w14:textId="77777777" w:rsidR="003D36DD" w:rsidRPr="003D36DD" w:rsidRDefault="003D36DD" w:rsidP="003D36DD">
      <w:pPr>
        <w:autoSpaceDE w:val="0"/>
        <w:autoSpaceDN w:val="0"/>
        <w:adjustRightInd w:val="0"/>
        <w:spacing w:line="276" w:lineRule="auto"/>
        <w:jc w:val="both"/>
        <w:rPr>
          <w:rFonts w:asciiTheme="minorHAnsi" w:hAnsiTheme="minorHAnsi"/>
          <w:sz w:val="22"/>
          <w:szCs w:val="22"/>
        </w:rPr>
      </w:pPr>
      <w:r w:rsidRPr="003D36DD">
        <w:rPr>
          <w:rFonts w:asciiTheme="minorHAnsi" w:hAnsiTheme="minorHAnsi"/>
          <w:sz w:val="22"/>
          <w:szCs w:val="22"/>
          <w:u w:val="single"/>
        </w:rPr>
        <w:t>W przypadku wyboru projektu Wnioskodawcy do dofinansowania, Wnioskodawca zobligowany będzie do przesłania ww. załączników (które zostały wysłane w wersji elektronicznej) w wersji papierowej</w:t>
      </w:r>
      <w:r w:rsidRPr="003D36DD">
        <w:rPr>
          <w:rFonts w:asciiTheme="minorHAnsi" w:hAnsiTheme="minorHAnsi"/>
          <w:sz w:val="22"/>
          <w:szCs w:val="22"/>
        </w:rPr>
        <w:t xml:space="preserve"> przed podpisaniem umowy o dofinansowanie.</w:t>
      </w:r>
    </w:p>
    <w:p w14:paraId="0FFB31A4" w14:textId="77777777" w:rsidR="003D36DD" w:rsidRPr="003D36DD" w:rsidRDefault="003D36DD" w:rsidP="003D36DD">
      <w:pPr>
        <w:autoSpaceDE w:val="0"/>
        <w:autoSpaceDN w:val="0"/>
        <w:adjustRightInd w:val="0"/>
        <w:spacing w:line="276" w:lineRule="auto"/>
        <w:jc w:val="both"/>
        <w:rPr>
          <w:rFonts w:asciiTheme="minorHAnsi" w:hAnsiTheme="minorHAnsi"/>
          <w:sz w:val="22"/>
          <w:szCs w:val="22"/>
        </w:rPr>
      </w:pPr>
    </w:p>
    <w:p w14:paraId="32AC2151" w14:textId="77777777" w:rsidR="003D36DD" w:rsidRPr="003D36DD" w:rsidRDefault="003D36DD" w:rsidP="003D36DD">
      <w:pPr>
        <w:autoSpaceDE w:val="0"/>
        <w:autoSpaceDN w:val="0"/>
        <w:adjustRightInd w:val="0"/>
        <w:spacing w:line="276" w:lineRule="auto"/>
        <w:jc w:val="both"/>
        <w:rPr>
          <w:rFonts w:asciiTheme="minorHAnsi" w:hAnsiTheme="minorHAnsi"/>
          <w:sz w:val="22"/>
          <w:szCs w:val="22"/>
        </w:rPr>
      </w:pPr>
      <w:r w:rsidRPr="001657A7">
        <w:rPr>
          <w:rFonts w:asciiTheme="minorHAnsi" w:hAnsiTheme="minorHAnsi"/>
          <w:b/>
          <w:sz w:val="22"/>
          <w:szCs w:val="22"/>
        </w:rPr>
        <w:t>Za datę wpływu do DIP/IOK uznaje się datę wpływu wniosku w wersji papierowej</w:t>
      </w:r>
      <w:r w:rsidRPr="003D36DD">
        <w:rPr>
          <w:rFonts w:asciiTheme="minorHAnsi" w:hAnsiTheme="minorHAnsi"/>
          <w:sz w:val="22"/>
          <w:szCs w:val="22"/>
        </w:rPr>
        <w:t xml:space="preserve">. Zgodnie z art. 57 § 5 pkt 2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 </w:t>
      </w:r>
    </w:p>
    <w:p w14:paraId="1086F7DF" w14:textId="77777777" w:rsidR="003D36DD" w:rsidRPr="003D36DD" w:rsidRDefault="003D36DD" w:rsidP="003D36DD">
      <w:pPr>
        <w:autoSpaceDE w:val="0"/>
        <w:autoSpaceDN w:val="0"/>
        <w:adjustRightInd w:val="0"/>
        <w:spacing w:line="276" w:lineRule="auto"/>
        <w:jc w:val="both"/>
        <w:rPr>
          <w:rFonts w:asciiTheme="minorHAnsi" w:hAnsiTheme="minorHAnsi"/>
          <w:sz w:val="22"/>
          <w:szCs w:val="22"/>
        </w:rPr>
      </w:pPr>
    </w:p>
    <w:p w14:paraId="24DFD884" w14:textId="77777777" w:rsidR="003D36DD" w:rsidRPr="003D36DD" w:rsidRDefault="003D36DD" w:rsidP="003D36DD">
      <w:pPr>
        <w:autoSpaceDE w:val="0"/>
        <w:autoSpaceDN w:val="0"/>
        <w:adjustRightInd w:val="0"/>
        <w:spacing w:line="276" w:lineRule="auto"/>
        <w:jc w:val="both"/>
        <w:rPr>
          <w:rFonts w:asciiTheme="minorHAnsi" w:hAnsiTheme="minorHAnsi"/>
          <w:sz w:val="22"/>
          <w:szCs w:val="22"/>
        </w:rPr>
      </w:pPr>
      <w:r w:rsidRPr="003D36DD">
        <w:rPr>
          <w:rFonts w:asciiTheme="minorHAnsi" w:hAnsiTheme="minorHAnsi"/>
          <w:sz w:val="22"/>
          <w:szCs w:val="22"/>
        </w:rPr>
        <w:t>Papierową wersję wniosku należy dostarczyć do sekretariatu Dolnośląskiej Instytucji Pośredniczącej mieszczącej się pod adresem:</w:t>
      </w:r>
    </w:p>
    <w:p w14:paraId="3A8203C4" w14:textId="77777777" w:rsidR="003D36DD" w:rsidRPr="003D36DD" w:rsidRDefault="003D36DD" w:rsidP="003D36DD">
      <w:pPr>
        <w:autoSpaceDE w:val="0"/>
        <w:autoSpaceDN w:val="0"/>
        <w:adjustRightInd w:val="0"/>
        <w:spacing w:line="276" w:lineRule="auto"/>
        <w:jc w:val="both"/>
        <w:rPr>
          <w:rFonts w:asciiTheme="minorHAnsi" w:hAnsiTheme="minorHAnsi"/>
          <w:b/>
          <w:sz w:val="22"/>
          <w:szCs w:val="22"/>
        </w:rPr>
      </w:pPr>
      <w:r w:rsidRPr="003D36DD">
        <w:rPr>
          <w:rFonts w:asciiTheme="minorHAnsi" w:hAnsiTheme="minorHAnsi"/>
          <w:b/>
          <w:sz w:val="22"/>
          <w:szCs w:val="22"/>
        </w:rPr>
        <w:t>Dolnośląska Instytucja Pośrednicząca</w:t>
      </w:r>
    </w:p>
    <w:p w14:paraId="28D73871" w14:textId="77777777" w:rsidR="003D36DD" w:rsidRPr="003D36DD" w:rsidRDefault="003D36DD" w:rsidP="003D36DD">
      <w:pPr>
        <w:autoSpaceDE w:val="0"/>
        <w:autoSpaceDN w:val="0"/>
        <w:adjustRightInd w:val="0"/>
        <w:spacing w:line="276" w:lineRule="auto"/>
        <w:jc w:val="both"/>
        <w:rPr>
          <w:rFonts w:asciiTheme="minorHAnsi" w:hAnsiTheme="minorHAnsi"/>
          <w:b/>
          <w:sz w:val="22"/>
          <w:szCs w:val="22"/>
        </w:rPr>
      </w:pPr>
      <w:r w:rsidRPr="003D36DD">
        <w:rPr>
          <w:rFonts w:asciiTheme="minorHAnsi" w:hAnsiTheme="minorHAnsi"/>
          <w:b/>
          <w:sz w:val="22"/>
          <w:szCs w:val="22"/>
        </w:rPr>
        <w:t>ul. Strzegomska 2-4</w:t>
      </w:r>
    </w:p>
    <w:p w14:paraId="639D1067" w14:textId="77777777" w:rsidR="003D36DD" w:rsidRPr="003D36DD" w:rsidRDefault="003D36DD" w:rsidP="003D36DD">
      <w:pPr>
        <w:autoSpaceDE w:val="0"/>
        <w:autoSpaceDN w:val="0"/>
        <w:adjustRightInd w:val="0"/>
        <w:spacing w:line="276" w:lineRule="auto"/>
        <w:jc w:val="both"/>
        <w:rPr>
          <w:rFonts w:asciiTheme="minorHAnsi" w:hAnsiTheme="minorHAnsi"/>
          <w:b/>
          <w:sz w:val="22"/>
          <w:szCs w:val="22"/>
        </w:rPr>
      </w:pPr>
      <w:r w:rsidRPr="003D36DD">
        <w:rPr>
          <w:rFonts w:asciiTheme="minorHAnsi" w:hAnsiTheme="minorHAnsi"/>
          <w:b/>
          <w:sz w:val="22"/>
          <w:szCs w:val="22"/>
        </w:rPr>
        <w:t>53-611 Wrocław</w:t>
      </w:r>
    </w:p>
    <w:p w14:paraId="1B8B38F4" w14:textId="77777777" w:rsidR="003D36DD" w:rsidRPr="003D36DD" w:rsidRDefault="003D36DD" w:rsidP="003D36DD">
      <w:pPr>
        <w:autoSpaceDE w:val="0"/>
        <w:autoSpaceDN w:val="0"/>
        <w:adjustRightInd w:val="0"/>
        <w:spacing w:line="276" w:lineRule="auto"/>
        <w:jc w:val="both"/>
        <w:rPr>
          <w:rFonts w:asciiTheme="minorHAnsi" w:hAnsiTheme="minorHAnsi"/>
          <w:sz w:val="22"/>
          <w:szCs w:val="22"/>
        </w:rPr>
      </w:pPr>
      <w:r w:rsidRPr="003D36DD">
        <w:rPr>
          <w:rFonts w:asciiTheme="minorHAnsi" w:hAnsiTheme="minorHAnsi"/>
          <w:sz w:val="22"/>
          <w:szCs w:val="22"/>
        </w:rPr>
        <w:t xml:space="preserve">Suma kontrolna wersji elektronicznej wniosku (w systemie) musi być identyczna z sumą kontrolną papierowej wersji wniosku. </w:t>
      </w:r>
    </w:p>
    <w:p w14:paraId="4714B3F2" w14:textId="77777777" w:rsidR="003D36DD" w:rsidRPr="003D36DD" w:rsidRDefault="003D36DD" w:rsidP="003D36DD">
      <w:pPr>
        <w:autoSpaceDE w:val="0"/>
        <w:autoSpaceDN w:val="0"/>
        <w:adjustRightInd w:val="0"/>
        <w:spacing w:line="276" w:lineRule="auto"/>
        <w:jc w:val="both"/>
        <w:rPr>
          <w:rFonts w:asciiTheme="minorHAnsi" w:hAnsiTheme="minorHAnsi"/>
          <w:b/>
          <w:sz w:val="22"/>
          <w:szCs w:val="22"/>
        </w:rPr>
      </w:pPr>
    </w:p>
    <w:p w14:paraId="00481373" w14:textId="77777777" w:rsidR="003D36DD" w:rsidRDefault="003D36DD" w:rsidP="001657A7">
      <w:pPr>
        <w:autoSpaceDE w:val="0"/>
        <w:autoSpaceDN w:val="0"/>
        <w:adjustRightInd w:val="0"/>
        <w:spacing w:line="276" w:lineRule="auto"/>
        <w:jc w:val="both"/>
        <w:rPr>
          <w:rFonts w:asciiTheme="minorHAnsi" w:hAnsiTheme="minorHAnsi"/>
          <w:sz w:val="22"/>
          <w:szCs w:val="22"/>
        </w:rPr>
      </w:pPr>
      <w:r w:rsidRPr="003D36DD">
        <w:rPr>
          <w:rFonts w:asciiTheme="minorHAnsi" w:hAnsiTheme="minorHAnsi"/>
          <w:b/>
          <w:sz w:val="22"/>
          <w:szCs w:val="22"/>
        </w:rPr>
        <w:t xml:space="preserve">Wniosek </w:t>
      </w:r>
      <w:r w:rsidRPr="003D36DD">
        <w:rPr>
          <w:rFonts w:asciiTheme="minorHAnsi" w:hAnsiTheme="minorHAnsi"/>
          <w:sz w:val="22"/>
          <w:szCs w:val="22"/>
        </w:rPr>
        <w:t>należy złożyć w zamkniętej</w:t>
      </w:r>
      <w:r w:rsidRPr="003D36DD">
        <w:rPr>
          <w:rFonts w:asciiTheme="minorHAnsi" w:hAnsiTheme="minorHAnsi"/>
          <w:b/>
          <w:sz w:val="22"/>
          <w:szCs w:val="22"/>
        </w:rPr>
        <w:t xml:space="preserve"> </w:t>
      </w:r>
      <w:r w:rsidRPr="003D36DD">
        <w:rPr>
          <w:rFonts w:asciiTheme="minorHAnsi" w:hAnsiTheme="minorHAnsi"/>
          <w:sz w:val="22"/>
          <w:szCs w:val="22"/>
        </w:rPr>
        <w:t>kopercie, której opis zawiera następujące informacje:</w:t>
      </w:r>
    </w:p>
    <w:p w14:paraId="681ECFA8" w14:textId="77777777" w:rsidR="003C2467" w:rsidRPr="001657A7" w:rsidRDefault="003C2467" w:rsidP="001657A7">
      <w:pPr>
        <w:autoSpaceDE w:val="0"/>
        <w:autoSpaceDN w:val="0"/>
        <w:adjustRightInd w:val="0"/>
        <w:spacing w:line="276" w:lineRule="auto"/>
        <w:jc w:val="both"/>
        <w:rPr>
          <w:rFonts w:asciiTheme="minorHAnsi" w:hAnsiTheme="minorHAnsi"/>
          <w:b/>
          <w:sz w:val="22"/>
          <w:szCs w:val="22"/>
        </w:rPr>
      </w:pPr>
    </w:p>
    <w:p w14:paraId="011158AC" w14:textId="77777777" w:rsidR="000A5B77" w:rsidRPr="003D36DD" w:rsidRDefault="000A5B77" w:rsidP="003D36DD">
      <w:pPr>
        <w:pStyle w:val="xl33"/>
        <w:spacing w:before="0" w:after="0" w:line="276" w:lineRule="auto"/>
        <w:jc w:val="both"/>
        <w:rPr>
          <w:rFonts w:asciiTheme="minorHAnsi" w:hAnsiTheme="minorHAnsi" w:cs="Arial"/>
          <w:sz w:val="22"/>
          <w:szCs w:val="22"/>
        </w:rPr>
      </w:pPr>
    </w:p>
    <w:tbl>
      <w:tblPr>
        <w:tblW w:w="8075" w:type="dxa"/>
        <w:jc w:val="center"/>
        <w:tblLayout w:type="fixed"/>
        <w:tblLook w:val="0000" w:firstRow="0" w:lastRow="0" w:firstColumn="0" w:lastColumn="0" w:noHBand="0" w:noVBand="0"/>
      </w:tblPr>
      <w:tblGrid>
        <w:gridCol w:w="8075"/>
      </w:tblGrid>
      <w:tr w:rsidR="003D36DD" w:rsidRPr="003D36DD" w14:paraId="7C921752" w14:textId="77777777" w:rsidTr="000B3031">
        <w:trPr>
          <w:trHeight w:val="274"/>
          <w:jc w:val="center"/>
        </w:trPr>
        <w:tc>
          <w:tcPr>
            <w:tcW w:w="8075" w:type="dxa"/>
            <w:tcBorders>
              <w:top w:val="single" w:sz="4" w:space="0" w:color="000000"/>
              <w:left w:val="single" w:sz="4" w:space="0" w:color="000000"/>
              <w:bottom w:val="single" w:sz="4" w:space="0" w:color="000000"/>
              <w:right w:val="single" w:sz="4" w:space="0" w:color="000000"/>
            </w:tcBorders>
          </w:tcPr>
          <w:p w14:paraId="11836AEC" w14:textId="77777777" w:rsidR="003D36DD" w:rsidRPr="003D36DD" w:rsidRDefault="003D36DD" w:rsidP="003D36DD">
            <w:pPr>
              <w:spacing w:line="276" w:lineRule="auto"/>
              <w:jc w:val="both"/>
              <w:rPr>
                <w:rFonts w:asciiTheme="minorHAnsi" w:hAnsiTheme="minorHAnsi"/>
                <w:b/>
                <w:sz w:val="22"/>
                <w:szCs w:val="22"/>
              </w:rPr>
            </w:pPr>
            <w:r w:rsidRPr="003D36DD">
              <w:rPr>
                <w:rFonts w:asciiTheme="minorHAnsi" w:hAnsiTheme="minorHAnsi"/>
                <w:b/>
                <w:sz w:val="22"/>
                <w:szCs w:val="22"/>
              </w:rPr>
              <w:t>NUMER NABORU</w:t>
            </w:r>
          </w:p>
          <w:p w14:paraId="79A98832" w14:textId="77777777" w:rsidR="003D36DD" w:rsidRPr="003D36DD" w:rsidRDefault="003D36DD" w:rsidP="003D36DD">
            <w:pPr>
              <w:spacing w:line="276" w:lineRule="auto"/>
              <w:jc w:val="both"/>
              <w:rPr>
                <w:rFonts w:asciiTheme="minorHAnsi" w:hAnsiTheme="minorHAnsi"/>
                <w:b/>
                <w:sz w:val="22"/>
                <w:szCs w:val="22"/>
              </w:rPr>
            </w:pPr>
            <w:r w:rsidRPr="003D36DD">
              <w:rPr>
                <w:rFonts w:asciiTheme="minorHAnsi" w:hAnsiTheme="minorHAnsi"/>
                <w:b/>
                <w:sz w:val="22"/>
                <w:szCs w:val="22"/>
              </w:rPr>
              <w:t>Numer wniosku o dofinansowanie</w:t>
            </w:r>
          </w:p>
          <w:p w14:paraId="77DACECC" w14:textId="77777777" w:rsidR="003D36DD" w:rsidRPr="003D36DD" w:rsidRDefault="003D36DD" w:rsidP="003D36DD">
            <w:pPr>
              <w:spacing w:line="276" w:lineRule="auto"/>
              <w:jc w:val="both"/>
              <w:rPr>
                <w:rFonts w:asciiTheme="minorHAnsi" w:hAnsiTheme="minorHAnsi"/>
                <w:b/>
                <w:sz w:val="22"/>
                <w:szCs w:val="22"/>
              </w:rPr>
            </w:pPr>
            <w:r w:rsidRPr="003D36DD">
              <w:rPr>
                <w:rFonts w:asciiTheme="minorHAnsi" w:hAnsiTheme="minorHAnsi"/>
                <w:b/>
                <w:sz w:val="22"/>
                <w:szCs w:val="22"/>
              </w:rPr>
              <w:t>Nazwa wnioskodawcy</w:t>
            </w:r>
          </w:p>
          <w:p w14:paraId="203C6E9C" w14:textId="77777777" w:rsidR="003D36DD" w:rsidRPr="003D36DD" w:rsidRDefault="003D36DD" w:rsidP="003D36DD">
            <w:pPr>
              <w:spacing w:line="276" w:lineRule="auto"/>
              <w:jc w:val="both"/>
              <w:rPr>
                <w:rFonts w:asciiTheme="minorHAnsi" w:hAnsiTheme="minorHAnsi"/>
                <w:b/>
                <w:sz w:val="22"/>
                <w:szCs w:val="22"/>
              </w:rPr>
            </w:pPr>
            <w:r w:rsidRPr="003D36DD">
              <w:rPr>
                <w:rFonts w:asciiTheme="minorHAnsi" w:hAnsiTheme="minorHAnsi"/>
                <w:b/>
                <w:sz w:val="22"/>
                <w:szCs w:val="22"/>
              </w:rPr>
              <w:t>Adres wnioskodawcy</w:t>
            </w:r>
          </w:p>
          <w:p w14:paraId="496C0BF2" w14:textId="77777777" w:rsidR="003D36DD" w:rsidRPr="003D36DD" w:rsidRDefault="003D36DD" w:rsidP="003D36DD">
            <w:pPr>
              <w:spacing w:line="276" w:lineRule="auto"/>
              <w:jc w:val="both"/>
              <w:rPr>
                <w:rFonts w:asciiTheme="minorHAnsi" w:hAnsiTheme="minorHAnsi"/>
                <w:b/>
                <w:sz w:val="22"/>
                <w:szCs w:val="22"/>
              </w:rPr>
            </w:pPr>
            <w:r w:rsidRPr="003D36DD">
              <w:rPr>
                <w:rFonts w:asciiTheme="minorHAnsi" w:hAnsiTheme="minorHAnsi"/>
                <w:b/>
                <w:sz w:val="22"/>
                <w:szCs w:val="22"/>
              </w:rPr>
              <w:t>NIP</w:t>
            </w:r>
          </w:p>
          <w:p w14:paraId="5113225F" w14:textId="77777777" w:rsidR="003D36DD" w:rsidRPr="003D36DD" w:rsidRDefault="003D36DD" w:rsidP="003D36DD">
            <w:pPr>
              <w:spacing w:line="276" w:lineRule="auto"/>
              <w:jc w:val="both"/>
              <w:rPr>
                <w:rFonts w:asciiTheme="minorHAnsi" w:hAnsiTheme="minorHAnsi"/>
                <w:b/>
                <w:sz w:val="22"/>
                <w:szCs w:val="22"/>
              </w:rPr>
            </w:pPr>
            <w:r w:rsidRPr="003D36DD">
              <w:rPr>
                <w:rFonts w:asciiTheme="minorHAnsi" w:hAnsiTheme="minorHAnsi"/>
                <w:b/>
                <w:sz w:val="22"/>
                <w:szCs w:val="22"/>
              </w:rPr>
              <w:t>Tytuł projektu</w:t>
            </w:r>
          </w:p>
          <w:p w14:paraId="661A8015" w14:textId="77777777" w:rsidR="003D36DD" w:rsidRPr="003D36DD" w:rsidRDefault="003D36DD" w:rsidP="003D36DD">
            <w:pPr>
              <w:spacing w:line="276" w:lineRule="auto"/>
              <w:jc w:val="both"/>
              <w:rPr>
                <w:rFonts w:asciiTheme="minorHAnsi" w:hAnsiTheme="minorHAnsi"/>
                <w:strike/>
                <w:sz w:val="22"/>
                <w:szCs w:val="22"/>
              </w:rPr>
            </w:pPr>
          </w:p>
          <w:p w14:paraId="21B0A336" w14:textId="77777777" w:rsidR="003D36DD" w:rsidRPr="003D36DD" w:rsidRDefault="003D36DD" w:rsidP="003D36DD">
            <w:pPr>
              <w:jc w:val="center"/>
              <w:rPr>
                <w:rFonts w:asciiTheme="minorHAnsi" w:hAnsiTheme="minorHAnsi"/>
                <w:b/>
                <w:strike/>
                <w:sz w:val="22"/>
                <w:szCs w:val="22"/>
              </w:rPr>
            </w:pPr>
            <w:r w:rsidRPr="003D36DD">
              <w:rPr>
                <w:rFonts w:asciiTheme="minorHAnsi" w:hAnsiTheme="minorHAnsi"/>
                <w:b/>
                <w:sz w:val="22"/>
                <w:szCs w:val="22"/>
              </w:rPr>
              <w:t>WNIOSEK O DOFINANSOWANIE REALIZACJI PROJEKTU</w:t>
            </w:r>
          </w:p>
          <w:p w14:paraId="10721295" w14:textId="77777777" w:rsidR="00547B13" w:rsidRPr="00547B13" w:rsidRDefault="00547B13" w:rsidP="00547B13">
            <w:pPr>
              <w:autoSpaceDE w:val="0"/>
              <w:jc w:val="center"/>
              <w:rPr>
                <w:rFonts w:asciiTheme="minorHAnsi" w:hAnsiTheme="minorHAnsi"/>
                <w:b/>
                <w:bCs/>
                <w:sz w:val="22"/>
                <w:szCs w:val="22"/>
              </w:rPr>
            </w:pPr>
            <w:r w:rsidRPr="00547B13">
              <w:rPr>
                <w:rFonts w:asciiTheme="minorHAnsi" w:hAnsiTheme="minorHAnsi"/>
                <w:b/>
                <w:bCs/>
                <w:sz w:val="22"/>
                <w:szCs w:val="22"/>
              </w:rPr>
              <w:t>Oś priorytetowa 3 Przedsiębiorstwa i innowacje</w:t>
            </w:r>
          </w:p>
          <w:p w14:paraId="033F87F1" w14:textId="77777777" w:rsidR="00547B13" w:rsidRPr="00547B13" w:rsidRDefault="00547B13" w:rsidP="00547B13">
            <w:pPr>
              <w:autoSpaceDE w:val="0"/>
              <w:jc w:val="center"/>
              <w:rPr>
                <w:rFonts w:asciiTheme="minorHAnsi" w:hAnsiTheme="minorHAnsi"/>
                <w:b/>
                <w:bCs/>
                <w:sz w:val="22"/>
                <w:szCs w:val="22"/>
              </w:rPr>
            </w:pPr>
            <w:r w:rsidRPr="00547B13">
              <w:rPr>
                <w:rFonts w:asciiTheme="minorHAnsi" w:hAnsiTheme="minorHAnsi"/>
                <w:b/>
                <w:bCs/>
                <w:sz w:val="22"/>
                <w:szCs w:val="22"/>
              </w:rPr>
              <w:t>Działanie 3.3  Efektywność energetyczna w budynkach użyteczności publicznej i sektorze mieszkaniowym</w:t>
            </w:r>
          </w:p>
          <w:p w14:paraId="374EE9AA" w14:textId="77777777" w:rsidR="00547B13" w:rsidRPr="00547B13" w:rsidRDefault="00D92AC3" w:rsidP="00547B13">
            <w:pPr>
              <w:autoSpaceDE w:val="0"/>
              <w:jc w:val="center"/>
              <w:rPr>
                <w:rFonts w:asciiTheme="minorHAnsi" w:hAnsiTheme="minorHAnsi"/>
                <w:b/>
                <w:bCs/>
                <w:sz w:val="22"/>
                <w:szCs w:val="22"/>
              </w:rPr>
            </w:pPr>
            <w:r>
              <w:rPr>
                <w:rFonts w:asciiTheme="minorHAnsi" w:hAnsiTheme="minorHAnsi"/>
                <w:b/>
                <w:bCs/>
                <w:sz w:val="22"/>
                <w:szCs w:val="22"/>
              </w:rPr>
              <w:t>Poddziałanie 3.3.3</w:t>
            </w:r>
            <w:r w:rsidR="00547B13" w:rsidRPr="00547B13">
              <w:rPr>
                <w:rFonts w:asciiTheme="minorHAnsi" w:hAnsiTheme="minorHAnsi"/>
                <w:b/>
                <w:bCs/>
                <w:sz w:val="22"/>
                <w:szCs w:val="22"/>
              </w:rPr>
              <w:t xml:space="preserve"> Efektywność energetyczna w budynkach użyteczności publicznej i sektor</w:t>
            </w:r>
            <w:r w:rsidR="000B3031">
              <w:rPr>
                <w:rFonts w:asciiTheme="minorHAnsi" w:hAnsiTheme="minorHAnsi"/>
                <w:b/>
                <w:bCs/>
                <w:sz w:val="22"/>
                <w:szCs w:val="22"/>
              </w:rPr>
              <w:t xml:space="preserve">ze mieszkaniowym – ZIT </w:t>
            </w:r>
            <w:r w:rsidR="000E4A7B">
              <w:rPr>
                <w:rFonts w:asciiTheme="minorHAnsi" w:hAnsiTheme="minorHAnsi"/>
                <w:b/>
                <w:bCs/>
                <w:sz w:val="22"/>
                <w:szCs w:val="22"/>
              </w:rPr>
              <w:t>AJ</w:t>
            </w:r>
            <w:r w:rsidR="00547B13" w:rsidRPr="00547B13">
              <w:rPr>
                <w:rFonts w:asciiTheme="minorHAnsi" w:hAnsiTheme="minorHAnsi"/>
                <w:b/>
                <w:bCs/>
                <w:sz w:val="22"/>
                <w:szCs w:val="22"/>
              </w:rPr>
              <w:t xml:space="preserve"> </w:t>
            </w:r>
          </w:p>
          <w:p w14:paraId="6966F2AD" w14:textId="77777777" w:rsidR="00547B13" w:rsidRPr="00547B13" w:rsidRDefault="00547B13" w:rsidP="00547B13">
            <w:pPr>
              <w:autoSpaceDE w:val="0"/>
              <w:jc w:val="center"/>
              <w:rPr>
                <w:rFonts w:asciiTheme="minorHAnsi" w:hAnsiTheme="minorHAnsi"/>
                <w:b/>
                <w:bCs/>
                <w:sz w:val="22"/>
                <w:szCs w:val="22"/>
              </w:rPr>
            </w:pPr>
            <w:r w:rsidRPr="00547B13">
              <w:rPr>
                <w:rFonts w:asciiTheme="minorHAnsi" w:hAnsiTheme="minorHAnsi"/>
                <w:b/>
                <w:bCs/>
                <w:sz w:val="22"/>
                <w:szCs w:val="22"/>
              </w:rPr>
              <w:t>Typ 3.3 e  Modernizacja systemów grzewczych i odnawialne źródła energii - projekty dotyczące zwalczania emisji kominowej</w:t>
            </w:r>
            <w:r>
              <w:rPr>
                <w:rFonts w:asciiTheme="minorHAnsi" w:hAnsiTheme="minorHAnsi"/>
                <w:b/>
                <w:bCs/>
                <w:sz w:val="22"/>
                <w:szCs w:val="22"/>
              </w:rPr>
              <w:t xml:space="preserve"> – projekt grantowy</w:t>
            </w:r>
          </w:p>
          <w:p w14:paraId="2D78D87A" w14:textId="77777777" w:rsidR="003D36DD" w:rsidRPr="003D36DD" w:rsidRDefault="003D36DD" w:rsidP="003D36DD">
            <w:pPr>
              <w:jc w:val="both"/>
              <w:rPr>
                <w:rFonts w:asciiTheme="minorHAnsi" w:hAnsiTheme="minorHAnsi"/>
                <w:strike/>
                <w:sz w:val="22"/>
                <w:szCs w:val="22"/>
              </w:rPr>
            </w:pPr>
          </w:p>
          <w:p w14:paraId="10157CF1" w14:textId="77777777" w:rsidR="003D36DD" w:rsidRPr="003D36DD" w:rsidRDefault="003D36DD" w:rsidP="008D44E7">
            <w:pPr>
              <w:jc w:val="right"/>
              <w:rPr>
                <w:rFonts w:asciiTheme="minorHAnsi" w:hAnsiTheme="minorHAnsi"/>
                <w:b/>
                <w:strike/>
                <w:sz w:val="22"/>
                <w:szCs w:val="22"/>
              </w:rPr>
            </w:pPr>
            <w:r w:rsidRPr="003D36DD">
              <w:rPr>
                <w:rFonts w:asciiTheme="minorHAnsi" w:hAnsiTheme="minorHAnsi"/>
                <w:b/>
                <w:sz w:val="22"/>
                <w:szCs w:val="22"/>
              </w:rPr>
              <w:t>Dolnośląska Instytucja Pośrednicząca</w:t>
            </w:r>
          </w:p>
          <w:p w14:paraId="2366DB01" w14:textId="77777777" w:rsidR="003D36DD" w:rsidRPr="003D36DD" w:rsidRDefault="003D36DD" w:rsidP="008D44E7">
            <w:pPr>
              <w:jc w:val="right"/>
              <w:rPr>
                <w:rFonts w:asciiTheme="minorHAnsi" w:hAnsiTheme="minorHAnsi"/>
                <w:b/>
                <w:strike/>
                <w:sz w:val="22"/>
                <w:szCs w:val="22"/>
              </w:rPr>
            </w:pPr>
            <w:r w:rsidRPr="003D36DD">
              <w:rPr>
                <w:rFonts w:asciiTheme="minorHAnsi" w:hAnsiTheme="minorHAnsi"/>
                <w:b/>
                <w:sz w:val="22"/>
                <w:szCs w:val="22"/>
              </w:rPr>
              <w:t>ul. Strzegomska 2-4</w:t>
            </w:r>
          </w:p>
          <w:p w14:paraId="3BEC8AB5" w14:textId="77777777" w:rsidR="003D36DD" w:rsidRPr="003D36DD" w:rsidRDefault="003D36DD" w:rsidP="008D44E7">
            <w:pPr>
              <w:spacing w:line="276" w:lineRule="auto"/>
              <w:jc w:val="right"/>
              <w:rPr>
                <w:rFonts w:asciiTheme="minorHAnsi" w:hAnsiTheme="minorHAnsi"/>
                <w:b/>
                <w:bCs/>
                <w:strike/>
                <w:sz w:val="22"/>
                <w:szCs w:val="22"/>
              </w:rPr>
            </w:pPr>
            <w:r w:rsidRPr="003D36DD">
              <w:rPr>
                <w:rFonts w:asciiTheme="minorHAnsi" w:hAnsiTheme="minorHAnsi"/>
                <w:b/>
                <w:bCs/>
                <w:sz w:val="22"/>
                <w:szCs w:val="22"/>
              </w:rPr>
              <w:t>53-611 Wrocław</w:t>
            </w:r>
          </w:p>
        </w:tc>
      </w:tr>
    </w:tbl>
    <w:p w14:paraId="0B958F44" w14:textId="77777777" w:rsidR="003D36DD" w:rsidRPr="003D36DD" w:rsidRDefault="003D36DD" w:rsidP="003D36DD">
      <w:pPr>
        <w:autoSpaceDE w:val="0"/>
        <w:autoSpaceDN w:val="0"/>
        <w:spacing w:line="276" w:lineRule="auto"/>
        <w:jc w:val="both"/>
        <w:rPr>
          <w:rFonts w:asciiTheme="minorHAnsi" w:hAnsiTheme="minorHAnsi" w:cs="Arial"/>
          <w:sz w:val="22"/>
          <w:szCs w:val="22"/>
        </w:rPr>
      </w:pPr>
    </w:p>
    <w:p w14:paraId="03A5DB87" w14:textId="77777777" w:rsidR="003D36DD" w:rsidRPr="003D36DD" w:rsidRDefault="003D36DD" w:rsidP="001657A7">
      <w:pPr>
        <w:autoSpaceDE w:val="0"/>
        <w:autoSpaceDN w:val="0"/>
        <w:spacing w:line="276" w:lineRule="auto"/>
        <w:jc w:val="both"/>
        <w:rPr>
          <w:rFonts w:asciiTheme="minorHAnsi" w:hAnsiTheme="minorHAnsi" w:cs="Arial"/>
          <w:sz w:val="22"/>
          <w:szCs w:val="22"/>
        </w:rPr>
      </w:pPr>
      <w:r w:rsidRPr="003D36DD">
        <w:rPr>
          <w:rFonts w:asciiTheme="minorHAnsi" w:hAnsiTheme="minorHAnsi" w:cs="Arial"/>
          <w:sz w:val="22"/>
          <w:szCs w:val="22"/>
        </w:rPr>
        <w:t>Wniosek o dofinansowanie należy sporządzić według Instrukcji wypełniania wniosku o dofinansowanie projektu dostępnej na stronie internetowej DIP.</w:t>
      </w:r>
    </w:p>
    <w:p w14:paraId="0CE389E3" w14:textId="77777777" w:rsidR="003D36DD" w:rsidRPr="003D36DD" w:rsidRDefault="003D36DD" w:rsidP="001657A7">
      <w:pPr>
        <w:autoSpaceDE w:val="0"/>
        <w:autoSpaceDN w:val="0"/>
        <w:spacing w:line="276" w:lineRule="auto"/>
        <w:jc w:val="both"/>
        <w:rPr>
          <w:rFonts w:asciiTheme="minorHAnsi" w:hAnsiTheme="minorHAnsi" w:cs="Arial"/>
          <w:sz w:val="22"/>
          <w:szCs w:val="22"/>
        </w:rPr>
      </w:pPr>
      <w:r w:rsidRPr="003D36DD">
        <w:rPr>
          <w:rFonts w:asciiTheme="minorHAnsi" w:hAnsiTheme="minorHAnsi" w:cs="Arial"/>
          <w:sz w:val="22"/>
          <w:szCs w:val="22"/>
        </w:rPr>
        <w:t xml:space="preserve">W każdym przypadku, w którym jest mowa o kopii dokumentu potwierdzonej za zgodność z oryginałem, należy przez to rozumieć: </w:t>
      </w:r>
    </w:p>
    <w:p w14:paraId="102D73A7" w14:textId="77777777" w:rsidR="003D36DD" w:rsidRPr="003D36DD" w:rsidRDefault="003D36DD" w:rsidP="001657A7">
      <w:pPr>
        <w:autoSpaceDE w:val="0"/>
        <w:autoSpaceDN w:val="0"/>
        <w:spacing w:line="276" w:lineRule="auto"/>
        <w:jc w:val="both"/>
        <w:rPr>
          <w:rFonts w:asciiTheme="minorHAnsi" w:hAnsiTheme="minorHAnsi" w:cs="Arial"/>
          <w:sz w:val="22"/>
          <w:szCs w:val="22"/>
        </w:rPr>
      </w:pPr>
      <w:r w:rsidRPr="003D36DD">
        <w:rPr>
          <w:rFonts w:asciiTheme="minorHAnsi" w:hAnsiTheme="minorHAnsi" w:cs="Arial"/>
          <w:sz w:val="22"/>
          <w:szCs w:val="22"/>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14:paraId="3ABA8B42" w14:textId="77777777" w:rsidR="003D36DD" w:rsidRPr="003D36DD" w:rsidRDefault="003D36DD" w:rsidP="001657A7">
      <w:pPr>
        <w:autoSpaceDE w:val="0"/>
        <w:autoSpaceDN w:val="0"/>
        <w:spacing w:line="276" w:lineRule="auto"/>
        <w:jc w:val="both"/>
        <w:rPr>
          <w:rFonts w:asciiTheme="minorHAnsi" w:hAnsiTheme="minorHAnsi" w:cs="Arial"/>
          <w:sz w:val="22"/>
          <w:szCs w:val="22"/>
        </w:rPr>
      </w:pPr>
      <w:r w:rsidRPr="003D36DD">
        <w:rPr>
          <w:rFonts w:asciiTheme="minorHAnsi" w:hAnsiTheme="minorHAnsi" w:cs="Arial"/>
          <w:sz w:val="22"/>
          <w:szCs w:val="22"/>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14:paraId="217D48A8" w14:textId="77777777" w:rsidR="003D36DD" w:rsidRPr="003D36DD" w:rsidRDefault="003D36DD" w:rsidP="001657A7">
      <w:pPr>
        <w:autoSpaceDE w:val="0"/>
        <w:autoSpaceDN w:val="0"/>
        <w:spacing w:line="276" w:lineRule="auto"/>
        <w:jc w:val="both"/>
        <w:rPr>
          <w:rFonts w:asciiTheme="minorHAnsi" w:hAnsiTheme="minorHAnsi" w:cs="Arial"/>
          <w:sz w:val="22"/>
          <w:szCs w:val="22"/>
        </w:rPr>
      </w:pPr>
      <w:r w:rsidRPr="003D36DD">
        <w:rPr>
          <w:rFonts w:asciiTheme="minorHAnsi" w:hAnsiTheme="minorHAnsi" w:cs="Arial"/>
          <w:sz w:val="22"/>
          <w:szCs w:val="22"/>
        </w:rPr>
        <w:t xml:space="preserve">Wniosek powinien być trwale spięty w kompletny dokument. </w:t>
      </w:r>
    </w:p>
    <w:p w14:paraId="5E591B2A" w14:textId="77777777" w:rsidR="003D36DD" w:rsidRPr="003D36DD" w:rsidRDefault="003D36DD" w:rsidP="001657A7">
      <w:pPr>
        <w:autoSpaceDE w:val="0"/>
        <w:autoSpaceDN w:val="0"/>
        <w:spacing w:line="276" w:lineRule="auto"/>
        <w:jc w:val="both"/>
        <w:rPr>
          <w:rFonts w:asciiTheme="minorHAnsi" w:hAnsiTheme="minorHAnsi" w:cs="Arial"/>
          <w:sz w:val="22"/>
          <w:szCs w:val="22"/>
        </w:rPr>
      </w:pPr>
      <w:r w:rsidRPr="003D36DD">
        <w:rPr>
          <w:rFonts w:asciiTheme="minorHAnsi" w:hAnsiTheme="minorHAnsi" w:cs="Arial"/>
          <w:sz w:val="22"/>
          <w:szCs w:val="22"/>
        </w:rPr>
        <w:t xml:space="preserve">Wraz z wnioskiem należy dostarczyć pismo przewodnie, na którym zostanie potwierdzony wpływ wniosku do IOK. Pismo to powinno zawierać te same informacje, które znajdują się na kopercie. </w:t>
      </w:r>
    </w:p>
    <w:p w14:paraId="1B73F4B3" w14:textId="77777777" w:rsidR="003D36DD" w:rsidRPr="003D36DD" w:rsidRDefault="003D36DD" w:rsidP="001657A7">
      <w:pPr>
        <w:autoSpaceDE w:val="0"/>
        <w:autoSpaceDN w:val="0"/>
        <w:spacing w:line="276" w:lineRule="auto"/>
        <w:jc w:val="both"/>
        <w:rPr>
          <w:rFonts w:asciiTheme="minorHAnsi" w:hAnsiTheme="minorHAnsi" w:cs="Arial"/>
          <w:sz w:val="22"/>
          <w:szCs w:val="22"/>
        </w:rPr>
      </w:pPr>
      <w:r w:rsidRPr="003D36DD">
        <w:rPr>
          <w:rFonts w:asciiTheme="minorHAnsi" w:hAnsiTheme="minorHAnsi" w:cs="Arial"/>
          <w:sz w:val="22"/>
          <w:szCs w:val="22"/>
        </w:rPr>
        <w:lastRenderedPageBreak/>
        <w:t xml:space="preserve">Wnioski złożone wyłącznie w wersji papierowej albo wyłącznie w wersji elektronicznej zostaną uznane za nieskutecznie złożone i pozostawione bez rozpatrzenia. W takim przypadku wersja papierowa wniosku (o ile zostanie złożona) będzie odsyłana na wskazany we wniosku o dofinansowanie adres korespondencyjny w ciągu 14 dni od daty złożenia. </w:t>
      </w:r>
    </w:p>
    <w:p w14:paraId="4A7F33B8" w14:textId="77777777" w:rsidR="003D36DD" w:rsidRPr="003D36DD" w:rsidRDefault="003D36DD" w:rsidP="001657A7">
      <w:pPr>
        <w:autoSpaceDE w:val="0"/>
        <w:autoSpaceDN w:val="0"/>
        <w:spacing w:line="276" w:lineRule="auto"/>
        <w:jc w:val="both"/>
        <w:rPr>
          <w:rFonts w:asciiTheme="minorHAnsi" w:hAnsiTheme="minorHAnsi" w:cs="Arial"/>
          <w:sz w:val="22"/>
          <w:szCs w:val="22"/>
        </w:rPr>
      </w:pPr>
    </w:p>
    <w:p w14:paraId="0CEFF8A2" w14:textId="77777777" w:rsidR="003D36DD" w:rsidRPr="003D36DD" w:rsidRDefault="003D36DD" w:rsidP="001657A7">
      <w:pPr>
        <w:autoSpaceDE w:val="0"/>
        <w:autoSpaceDN w:val="0"/>
        <w:spacing w:line="276" w:lineRule="auto"/>
        <w:jc w:val="both"/>
        <w:rPr>
          <w:rFonts w:asciiTheme="minorHAnsi" w:hAnsiTheme="minorHAnsi" w:cs="Arial"/>
          <w:b/>
          <w:sz w:val="22"/>
          <w:szCs w:val="22"/>
        </w:rPr>
      </w:pPr>
      <w:r w:rsidRPr="003D36DD">
        <w:rPr>
          <w:rFonts w:asciiTheme="minorHAnsi" w:hAnsiTheme="minorHAnsi" w:cs="Arial"/>
          <w:b/>
          <w:sz w:val="22"/>
          <w:szCs w:val="22"/>
        </w:rPr>
        <w:t>Forma składania wniosków określona w tym punkcie Regulaminu obowiązuje także przy składaniu każdej poprawionej wersji wniosku o dofinansowanie.</w:t>
      </w:r>
    </w:p>
    <w:p w14:paraId="6D2209B5" w14:textId="77777777" w:rsidR="00E131E3" w:rsidRPr="00E131E3" w:rsidRDefault="00E131E3" w:rsidP="001657A7">
      <w:pPr>
        <w:autoSpaceDE w:val="0"/>
        <w:autoSpaceDN w:val="0"/>
        <w:spacing w:line="276" w:lineRule="auto"/>
        <w:rPr>
          <w:rFonts w:asciiTheme="minorHAnsi" w:hAnsiTheme="minorHAnsi" w:cs="Arial"/>
          <w:sz w:val="22"/>
          <w:szCs w:val="22"/>
        </w:rPr>
      </w:pPr>
    </w:p>
    <w:p w14:paraId="4DDB610F" w14:textId="77777777" w:rsidR="006B540D" w:rsidRDefault="00E131E3" w:rsidP="001657A7">
      <w:pPr>
        <w:autoSpaceDE w:val="0"/>
        <w:autoSpaceDN w:val="0"/>
        <w:adjustRightInd w:val="0"/>
        <w:spacing w:line="276" w:lineRule="auto"/>
        <w:rPr>
          <w:rFonts w:asciiTheme="minorHAnsi" w:hAnsiTheme="minorHAnsi" w:cs="Arial"/>
          <w:sz w:val="22"/>
          <w:szCs w:val="22"/>
        </w:rPr>
      </w:pPr>
      <w:r w:rsidRPr="00A003F1">
        <w:rPr>
          <w:rFonts w:asciiTheme="minorHAnsi" w:hAnsiTheme="minorHAnsi" w:cs="Arial"/>
          <w:sz w:val="22"/>
          <w:szCs w:val="22"/>
        </w:rPr>
        <w:t>W przypadku ewentualnych problemów z Generatorem, DIP zastrzega sobie możliwość wydłużenia terminu składania wniosków lub złożenia ich w innej formie niż wyżej opisana. Decyzja w powyższej kwestii zostanie przedstawiona w formie komunikatu we wszystkich miejscach, gdzie opublikowano ogłoszenie.</w:t>
      </w:r>
    </w:p>
    <w:p w14:paraId="74276379" w14:textId="77777777" w:rsidR="001657A7" w:rsidRDefault="001657A7" w:rsidP="00B173B3">
      <w:pPr>
        <w:autoSpaceDE w:val="0"/>
        <w:contextualSpacing/>
        <w:rPr>
          <w:rFonts w:asciiTheme="minorHAnsi" w:hAnsiTheme="minorHAnsi"/>
          <w:sz w:val="22"/>
          <w:szCs w:val="22"/>
        </w:rPr>
      </w:pPr>
    </w:p>
    <w:p w14:paraId="26200FCC" w14:textId="77777777" w:rsidR="001657A7" w:rsidRPr="00A003F1" w:rsidRDefault="001657A7" w:rsidP="00B173B3">
      <w:pPr>
        <w:autoSpaceDE w:val="0"/>
        <w:contextualSpacing/>
        <w:rPr>
          <w:rFonts w:asciiTheme="minorHAnsi" w:hAnsiTheme="minorHAnsi"/>
          <w:sz w:val="22"/>
          <w:szCs w:val="22"/>
        </w:rPr>
      </w:pPr>
    </w:p>
    <w:p w14:paraId="370ABBE2" w14:textId="77777777" w:rsidR="00F2790E" w:rsidRPr="00A003F1"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A003F1">
        <w:rPr>
          <w:rFonts w:asciiTheme="minorHAnsi" w:hAnsiTheme="minorHAnsi"/>
          <w:b/>
          <w:sz w:val="22"/>
          <w:szCs w:val="22"/>
        </w:rPr>
        <w:t>Zasady wyboru projektów</w:t>
      </w:r>
    </w:p>
    <w:p w14:paraId="31D69E7A" w14:textId="77777777" w:rsidR="00F2790E" w:rsidRDefault="00F2790E" w:rsidP="00630C48">
      <w:pPr>
        <w:autoSpaceDE w:val="0"/>
        <w:ind w:left="284"/>
        <w:contextualSpacing/>
        <w:rPr>
          <w:rFonts w:asciiTheme="minorHAnsi" w:hAnsiTheme="minorHAnsi" w:cs="Calibri"/>
          <w:b/>
          <w:bCs/>
          <w:sz w:val="22"/>
          <w:szCs w:val="22"/>
        </w:rPr>
      </w:pPr>
    </w:p>
    <w:p w14:paraId="118A6BD7" w14:textId="77777777" w:rsidR="00440B2D" w:rsidRPr="00793877" w:rsidRDefault="00440B2D" w:rsidP="001657A7">
      <w:pPr>
        <w:spacing w:line="276" w:lineRule="auto"/>
        <w:jc w:val="both"/>
        <w:rPr>
          <w:rFonts w:asciiTheme="minorHAnsi" w:hAnsiTheme="minorHAnsi"/>
          <w:sz w:val="22"/>
          <w:szCs w:val="22"/>
        </w:rPr>
      </w:pPr>
      <w:r w:rsidRPr="00793877">
        <w:rPr>
          <w:rFonts w:asciiTheme="minorHAnsi" w:hAnsiTheme="minorHAnsi"/>
          <w:sz w:val="22"/>
          <w:szCs w:val="22"/>
        </w:rPr>
        <w:t>Konkurs nie został podzielony na rundy, o których mowa w art. 39 ust. 3 ustawy dnia 11 lipca 2014 r. o zasadach realizacji programów w zakresie polityki spójności finansowanych w perspektywie finansowej 2014-2020.</w:t>
      </w:r>
    </w:p>
    <w:p w14:paraId="0657CF75" w14:textId="77777777" w:rsidR="00440B2D" w:rsidRPr="00440B2D" w:rsidRDefault="00440B2D" w:rsidP="001657A7">
      <w:pPr>
        <w:autoSpaceDE w:val="0"/>
        <w:spacing w:line="276" w:lineRule="auto"/>
        <w:ind w:left="284"/>
        <w:contextualSpacing/>
        <w:rPr>
          <w:rFonts w:asciiTheme="minorHAnsi" w:hAnsiTheme="minorHAnsi" w:cs="Calibri"/>
          <w:b/>
          <w:bCs/>
          <w:sz w:val="22"/>
          <w:szCs w:val="22"/>
        </w:rPr>
      </w:pPr>
    </w:p>
    <w:p w14:paraId="71BE5F64" w14:textId="77777777" w:rsidR="00F2790E" w:rsidRPr="00923B2F" w:rsidRDefault="00487CF3" w:rsidP="001657A7">
      <w:pPr>
        <w:autoSpaceDE w:val="0"/>
        <w:spacing w:line="276" w:lineRule="auto"/>
        <w:rPr>
          <w:rFonts w:asciiTheme="minorHAnsi" w:hAnsiTheme="minorHAnsi"/>
          <w:sz w:val="22"/>
          <w:szCs w:val="22"/>
        </w:rPr>
      </w:pPr>
      <w:r w:rsidRPr="00440B2D">
        <w:rPr>
          <w:rFonts w:asciiTheme="minorHAnsi" w:hAnsiTheme="minorHAnsi"/>
          <w:sz w:val="22"/>
          <w:szCs w:val="22"/>
        </w:rPr>
        <w:t xml:space="preserve">Szczegółowe </w:t>
      </w:r>
      <w:r w:rsidR="00F2790E" w:rsidRPr="00923B2F">
        <w:rPr>
          <w:rFonts w:asciiTheme="minorHAnsi" w:hAnsiTheme="minorHAnsi"/>
          <w:sz w:val="22"/>
          <w:szCs w:val="22"/>
        </w:rPr>
        <w:t>informacje na temat zasad wyboru projektów znajdują się w Regulaminie Konkursu.</w:t>
      </w:r>
    </w:p>
    <w:p w14:paraId="2F5E7FC2" w14:textId="77777777" w:rsidR="0087190B" w:rsidRPr="00A003F1" w:rsidRDefault="0087190B" w:rsidP="00440B2D">
      <w:pPr>
        <w:autoSpaceDE w:val="0"/>
        <w:ind w:left="284"/>
        <w:contextualSpacing/>
        <w:rPr>
          <w:rFonts w:asciiTheme="minorHAnsi" w:hAnsiTheme="minorHAnsi"/>
          <w:b/>
          <w:sz w:val="22"/>
          <w:szCs w:val="22"/>
        </w:rPr>
      </w:pPr>
    </w:p>
    <w:p w14:paraId="5757F5D7" w14:textId="77777777" w:rsidR="00260F26" w:rsidRPr="00A003F1" w:rsidRDefault="00260F26" w:rsidP="00440B2D">
      <w:pPr>
        <w:autoSpaceDE w:val="0"/>
        <w:ind w:left="284"/>
        <w:contextualSpacing/>
        <w:rPr>
          <w:rFonts w:asciiTheme="minorHAnsi" w:hAnsiTheme="minorHAnsi"/>
          <w:b/>
          <w:sz w:val="22"/>
          <w:szCs w:val="22"/>
        </w:rPr>
      </w:pPr>
    </w:p>
    <w:p w14:paraId="647F1411" w14:textId="77777777" w:rsidR="00F2790E" w:rsidRPr="00A003F1"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A003F1">
        <w:rPr>
          <w:rFonts w:asciiTheme="minorHAnsi" w:hAnsiTheme="minorHAnsi" w:cs="Calibri"/>
          <w:b/>
          <w:bCs/>
          <w:sz w:val="22"/>
          <w:szCs w:val="22"/>
        </w:rPr>
        <w:t xml:space="preserve">Termin </w:t>
      </w:r>
      <w:r w:rsidR="00C35581" w:rsidRPr="00A003F1">
        <w:rPr>
          <w:rFonts w:asciiTheme="minorHAnsi" w:hAnsiTheme="minorHAnsi" w:cs="Calibri"/>
          <w:b/>
          <w:bCs/>
          <w:sz w:val="22"/>
          <w:szCs w:val="22"/>
        </w:rPr>
        <w:t>rozstrzygnięcia konkursu</w:t>
      </w:r>
    </w:p>
    <w:p w14:paraId="7A31BDA5" w14:textId="77777777" w:rsidR="00F2790E" w:rsidRPr="00A003F1" w:rsidRDefault="00F2790E" w:rsidP="00547FC0">
      <w:pPr>
        <w:autoSpaceDE w:val="0"/>
        <w:contextualSpacing/>
        <w:jc w:val="both"/>
        <w:rPr>
          <w:rFonts w:asciiTheme="minorHAnsi" w:hAnsiTheme="minorHAnsi"/>
          <w:b/>
          <w:sz w:val="22"/>
          <w:szCs w:val="22"/>
        </w:rPr>
      </w:pPr>
    </w:p>
    <w:p w14:paraId="61454B3D" w14:textId="77777777" w:rsidR="00547FC0" w:rsidRPr="00611B28" w:rsidRDefault="00547FC0" w:rsidP="001657A7">
      <w:pPr>
        <w:autoSpaceDE w:val="0"/>
        <w:spacing w:line="276" w:lineRule="auto"/>
        <w:jc w:val="both"/>
        <w:rPr>
          <w:rFonts w:asciiTheme="minorHAnsi" w:hAnsiTheme="minorHAnsi" w:cs="Calibri"/>
          <w:sz w:val="22"/>
          <w:szCs w:val="22"/>
        </w:rPr>
      </w:pPr>
      <w:r w:rsidRPr="00611B28">
        <w:rPr>
          <w:rFonts w:asciiTheme="minorHAnsi" w:hAnsiTheme="minorHAnsi" w:cs="Calibri"/>
          <w:sz w:val="22"/>
          <w:szCs w:val="22"/>
        </w:rPr>
        <w:t>Rozstrzygnięcie konkursu nastąpi po zakończeniu procedury oceny formalnej, merytorycznej</w:t>
      </w:r>
      <w:r w:rsidR="009412AB" w:rsidRPr="00611B28">
        <w:rPr>
          <w:rFonts w:asciiTheme="minorHAnsi" w:hAnsiTheme="minorHAnsi" w:cs="Calibri"/>
          <w:sz w:val="22"/>
          <w:szCs w:val="22"/>
        </w:rPr>
        <w:t>, strategicznej ZIT AJ</w:t>
      </w:r>
      <w:r w:rsidRPr="00611B28">
        <w:rPr>
          <w:rFonts w:asciiTheme="minorHAnsi" w:hAnsiTheme="minorHAnsi" w:cs="Calibri"/>
          <w:sz w:val="22"/>
          <w:szCs w:val="22"/>
        </w:rPr>
        <w:t xml:space="preserve"> wszystkich wniosków o dofinansowanie.</w:t>
      </w:r>
    </w:p>
    <w:p w14:paraId="3A645D5E" w14:textId="77777777" w:rsidR="00547FC0" w:rsidRPr="00611B28" w:rsidRDefault="00547FC0" w:rsidP="001657A7">
      <w:pPr>
        <w:autoSpaceDE w:val="0"/>
        <w:spacing w:line="276" w:lineRule="auto"/>
        <w:jc w:val="both"/>
        <w:rPr>
          <w:rFonts w:asciiTheme="minorHAnsi" w:hAnsiTheme="minorHAnsi" w:cs="Calibri"/>
          <w:sz w:val="22"/>
          <w:szCs w:val="22"/>
        </w:rPr>
      </w:pPr>
    </w:p>
    <w:p w14:paraId="375EC2CE" w14:textId="77777777" w:rsidR="00547FC0" w:rsidRDefault="00547FC0" w:rsidP="001657A7">
      <w:pPr>
        <w:autoSpaceDE w:val="0"/>
        <w:spacing w:line="276" w:lineRule="auto"/>
        <w:jc w:val="both"/>
        <w:rPr>
          <w:rFonts w:asciiTheme="minorHAnsi" w:hAnsiTheme="minorHAnsi" w:cs="Calibri"/>
          <w:sz w:val="22"/>
          <w:szCs w:val="22"/>
        </w:rPr>
      </w:pPr>
      <w:r w:rsidRPr="00547FC0">
        <w:rPr>
          <w:rFonts w:asciiTheme="minorHAnsi" w:hAnsiTheme="minorHAnsi" w:cs="Calibri"/>
          <w:sz w:val="22"/>
          <w:szCs w:val="22"/>
        </w:rPr>
        <w:t>Wyniki rozstrzygnięcia konkursu zostaną opublikowane na stronie internetowej DIP (</w:t>
      </w:r>
      <w:hyperlink r:id="rId9" w:history="1">
        <w:r w:rsidR="008D44E7" w:rsidRPr="00B76AEE">
          <w:rPr>
            <w:rStyle w:val="Hipercze"/>
            <w:rFonts w:asciiTheme="minorHAnsi" w:hAnsiTheme="minorHAnsi" w:cs="Calibri"/>
            <w:sz w:val="22"/>
            <w:szCs w:val="22"/>
          </w:rPr>
          <w:t>www.dip.dolnyslask.pl</w:t>
        </w:r>
      </w:hyperlink>
      <w:r w:rsidRPr="00547FC0">
        <w:rPr>
          <w:rFonts w:asciiTheme="minorHAnsi" w:hAnsiTheme="minorHAnsi" w:cs="Calibri"/>
          <w:sz w:val="22"/>
          <w:szCs w:val="22"/>
        </w:rPr>
        <w:t>)</w:t>
      </w:r>
      <w:r w:rsidR="000E4A7B">
        <w:rPr>
          <w:rFonts w:asciiTheme="minorHAnsi" w:hAnsiTheme="minorHAnsi" w:cs="Calibri"/>
          <w:sz w:val="22"/>
          <w:szCs w:val="22"/>
        </w:rPr>
        <w:t>, stronie internetowej ZIT AJ</w:t>
      </w:r>
      <w:r w:rsidR="008D44E7">
        <w:rPr>
          <w:rFonts w:asciiTheme="minorHAnsi" w:hAnsiTheme="minorHAnsi" w:cs="Calibri"/>
          <w:sz w:val="22"/>
          <w:szCs w:val="22"/>
        </w:rPr>
        <w:t xml:space="preserve"> (</w:t>
      </w:r>
      <w:hyperlink r:id="rId10" w:history="1">
        <w:r w:rsidR="00BB2B71" w:rsidRPr="00514306">
          <w:rPr>
            <w:rStyle w:val="Hipercze"/>
            <w:rFonts w:asciiTheme="minorHAnsi" w:hAnsiTheme="minorHAnsi" w:cs="Calibri"/>
            <w:sz w:val="22"/>
            <w:szCs w:val="22"/>
          </w:rPr>
          <w:t>www.zitaj.jeleniagora.pl</w:t>
        </w:r>
      </w:hyperlink>
      <w:r w:rsidR="008D44E7">
        <w:rPr>
          <w:rFonts w:asciiTheme="minorHAnsi" w:hAnsiTheme="minorHAnsi" w:cs="Calibri"/>
          <w:sz w:val="22"/>
          <w:szCs w:val="22"/>
        </w:rPr>
        <w:t xml:space="preserve">) </w:t>
      </w:r>
      <w:r w:rsidRPr="00547FC0">
        <w:rPr>
          <w:rFonts w:asciiTheme="minorHAnsi" w:hAnsiTheme="minorHAnsi" w:cs="Calibri"/>
          <w:sz w:val="22"/>
          <w:szCs w:val="22"/>
        </w:rPr>
        <w:t xml:space="preserve"> oraz na portalu Funduszy Europejskich (</w:t>
      </w:r>
      <w:hyperlink r:id="rId11" w:history="1">
        <w:r w:rsidRPr="00547FC0">
          <w:rPr>
            <w:rStyle w:val="Hipercze"/>
            <w:rFonts w:asciiTheme="minorHAnsi" w:hAnsiTheme="minorHAnsi" w:cs="Calibri"/>
            <w:sz w:val="22"/>
            <w:szCs w:val="22"/>
          </w:rPr>
          <w:t>www.funduszeeuropejskie.gov.pl</w:t>
        </w:r>
      </w:hyperlink>
      <w:r w:rsidRPr="00547FC0">
        <w:rPr>
          <w:rFonts w:asciiTheme="minorHAnsi" w:hAnsiTheme="minorHAnsi" w:cs="Calibri"/>
          <w:sz w:val="22"/>
          <w:szCs w:val="22"/>
        </w:rPr>
        <w:t>) jako lista</w:t>
      </w:r>
      <w:r w:rsidR="008D44E7">
        <w:rPr>
          <w:rFonts w:asciiTheme="minorHAnsi" w:hAnsiTheme="minorHAnsi" w:cs="Calibri"/>
          <w:sz w:val="22"/>
          <w:szCs w:val="22"/>
        </w:rPr>
        <w:t>/listy</w:t>
      </w:r>
      <w:r w:rsidRPr="00547FC0">
        <w:rPr>
          <w:rFonts w:asciiTheme="minorHAnsi" w:hAnsiTheme="minorHAnsi" w:cs="Calibri"/>
          <w:sz w:val="22"/>
          <w:szCs w:val="22"/>
        </w:rPr>
        <w:t xml:space="preserve"> projektów, które uzyskały wymaganą liczbę punktów z wyróżnieniem projektów wybranych do dofinansowania. Każdy Wnioskodawca zostaje powiadomiony pisemnie o zakończeniu oceny jego projektu.</w:t>
      </w:r>
    </w:p>
    <w:p w14:paraId="496422A4" w14:textId="77777777" w:rsidR="00547FC0" w:rsidRPr="00547FC0" w:rsidRDefault="00547FC0" w:rsidP="001657A7">
      <w:pPr>
        <w:autoSpaceDE w:val="0"/>
        <w:spacing w:line="276" w:lineRule="auto"/>
        <w:jc w:val="both"/>
        <w:rPr>
          <w:rFonts w:asciiTheme="minorHAnsi" w:hAnsiTheme="minorHAnsi" w:cs="Calibri"/>
          <w:sz w:val="22"/>
          <w:szCs w:val="22"/>
        </w:rPr>
      </w:pPr>
    </w:p>
    <w:p w14:paraId="2191C433" w14:textId="77777777" w:rsidR="00547FC0" w:rsidRPr="00611B28" w:rsidRDefault="00547FC0" w:rsidP="001657A7">
      <w:pPr>
        <w:autoSpaceDE w:val="0"/>
        <w:spacing w:line="276" w:lineRule="auto"/>
        <w:jc w:val="both"/>
        <w:rPr>
          <w:rFonts w:asciiTheme="minorHAnsi" w:hAnsiTheme="minorHAnsi" w:cs="Calibri"/>
          <w:b/>
          <w:sz w:val="22"/>
          <w:szCs w:val="22"/>
        </w:rPr>
      </w:pPr>
      <w:r w:rsidRPr="00611B28">
        <w:rPr>
          <w:rFonts w:asciiTheme="minorHAnsi" w:hAnsiTheme="minorHAnsi" w:cs="Calibri"/>
          <w:sz w:val="22"/>
          <w:szCs w:val="22"/>
        </w:rPr>
        <w:t>Orientacyjny termin rozstrzygnięcia konkursu to</w:t>
      </w:r>
      <w:r w:rsidR="00110E17" w:rsidRPr="00611B28">
        <w:rPr>
          <w:rFonts w:asciiTheme="minorHAnsi" w:hAnsiTheme="minorHAnsi" w:cs="Calibri"/>
          <w:sz w:val="22"/>
          <w:szCs w:val="22"/>
        </w:rPr>
        <w:t xml:space="preserve"> </w:t>
      </w:r>
      <w:r w:rsidR="00110E17" w:rsidRPr="00611B28">
        <w:rPr>
          <w:rFonts w:asciiTheme="minorHAnsi" w:hAnsiTheme="minorHAnsi" w:cs="Calibri"/>
          <w:b/>
          <w:sz w:val="22"/>
          <w:szCs w:val="22"/>
        </w:rPr>
        <w:t>sierpień</w:t>
      </w:r>
      <w:r w:rsidRPr="00611B28">
        <w:rPr>
          <w:rFonts w:asciiTheme="minorHAnsi" w:hAnsiTheme="minorHAnsi" w:cs="Calibri"/>
          <w:b/>
          <w:sz w:val="22"/>
          <w:szCs w:val="22"/>
        </w:rPr>
        <w:t xml:space="preserve"> 201</w:t>
      </w:r>
      <w:r w:rsidR="00547B13" w:rsidRPr="00611B28">
        <w:rPr>
          <w:rFonts w:asciiTheme="minorHAnsi" w:hAnsiTheme="minorHAnsi" w:cs="Calibri"/>
          <w:b/>
          <w:sz w:val="22"/>
          <w:szCs w:val="22"/>
        </w:rPr>
        <w:t>9</w:t>
      </w:r>
      <w:r w:rsidRPr="00611B28">
        <w:rPr>
          <w:rFonts w:asciiTheme="minorHAnsi" w:hAnsiTheme="minorHAnsi" w:cs="Calibri"/>
          <w:b/>
          <w:sz w:val="22"/>
          <w:szCs w:val="22"/>
        </w:rPr>
        <w:t xml:space="preserve"> r.</w:t>
      </w:r>
    </w:p>
    <w:p w14:paraId="70208B1A" w14:textId="77777777" w:rsidR="00547FC0" w:rsidRPr="00547FC0" w:rsidRDefault="00547FC0" w:rsidP="001657A7">
      <w:pPr>
        <w:autoSpaceDE w:val="0"/>
        <w:spacing w:line="276" w:lineRule="auto"/>
        <w:jc w:val="both"/>
        <w:rPr>
          <w:rFonts w:asciiTheme="minorHAnsi" w:hAnsiTheme="minorHAnsi" w:cs="Calibri"/>
          <w:sz w:val="22"/>
          <w:szCs w:val="22"/>
        </w:rPr>
      </w:pPr>
    </w:p>
    <w:p w14:paraId="2B855597" w14:textId="77777777" w:rsidR="00547FC0" w:rsidRPr="00547FC0" w:rsidRDefault="00547FC0" w:rsidP="001657A7">
      <w:pPr>
        <w:autoSpaceDE w:val="0"/>
        <w:spacing w:line="276" w:lineRule="auto"/>
        <w:jc w:val="both"/>
        <w:rPr>
          <w:rFonts w:asciiTheme="minorHAnsi" w:hAnsiTheme="minorHAnsi" w:cs="Calibri"/>
          <w:sz w:val="22"/>
          <w:szCs w:val="22"/>
        </w:rPr>
      </w:pPr>
      <w:r w:rsidRPr="00547FC0">
        <w:rPr>
          <w:rFonts w:asciiTheme="minorHAnsi" w:hAnsiTheme="minorHAnsi" w:cs="Calibri"/>
          <w:sz w:val="22"/>
          <w:szCs w:val="22"/>
        </w:rPr>
        <w:t>IOK zastrzega sobie zmianę terminu rozstrzygnięcia konkursu.</w:t>
      </w:r>
    </w:p>
    <w:p w14:paraId="3531401F" w14:textId="77777777" w:rsidR="00F2790E" w:rsidRPr="00A003F1" w:rsidRDefault="00F2790E" w:rsidP="00440B2D">
      <w:pPr>
        <w:autoSpaceDE w:val="0"/>
        <w:spacing w:line="276" w:lineRule="auto"/>
        <w:rPr>
          <w:rFonts w:asciiTheme="minorHAnsi" w:hAnsiTheme="minorHAnsi"/>
          <w:sz w:val="22"/>
          <w:szCs w:val="22"/>
        </w:rPr>
      </w:pPr>
    </w:p>
    <w:p w14:paraId="3D75BCEE" w14:textId="77777777" w:rsidR="00F2790E" w:rsidRPr="00A003F1" w:rsidRDefault="00F2790E" w:rsidP="00440B2D">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A003F1">
        <w:rPr>
          <w:rFonts w:asciiTheme="minorHAnsi" w:hAnsiTheme="minorHAnsi" w:cs="Calibri"/>
          <w:b/>
          <w:sz w:val="22"/>
          <w:szCs w:val="22"/>
        </w:rPr>
        <w:t xml:space="preserve">Informacja o środkach odwoławczych przysługujących Wnioskodawcy </w:t>
      </w:r>
    </w:p>
    <w:p w14:paraId="68DDBDDE" w14:textId="77777777" w:rsidR="00F2790E" w:rsidRPr="00A003F1" w:rsidRDefault="00F2790E" w:rsidP="00440B2D">
      <w:pPr>
        <w:autoSpaceDE w:val="0"/>
        <w:autoSpaceDN w:val="0"/>
        <w:adjustRightInd w:val="0"/>
        <w:rPr>
          <w:rFonts w:asciiTheme="minorHAnsi" w:hAnsiTheme="minorHAnsi"/>
          <w:sz w:val="22"/>
          <w:szCs w:val="22"/>
        </w:rPr>
      </w:pPr>
    </w:p>
    <w:p w14:paraId="1DC9CB76" w14:textId="77777777" w:rsidR="00A003F1" w:rsidRPr="00A003F1" w:rsidRDefault="00D85444" w:rsidP="001657A7">
      <w:pPr>
        <w:autoSpaceDE w:val="0"/>
        <w:autoSpaceDN w:val="0"/>
        <w:adjustRightInd w:val="0"/>
        <w:spacing w:line="276" w:lineRule="auto"/>
        <w:jc w:val="both"/>
        <w:rPr>
          <w:rFonts w:asciiTheme="minorHAnsi" w:hAnsiTheme="minorHAnsi" w:cs="Calibri"/>
          <w:sz w:val="22"/>
          <w:szCs w:val="22"/>
        </w:rPr>
      </w:pPr>
      <w:r w:rsidRPr="00A003F1">
        <w:rPr>
          <w:rFonts w:asciiTheme="minorHAnsi" w:hAnsiTheme="minorHAnsi" w:cs="Calibri"/>
          <w:sz w:val="22"/>
          <w:szCs w:val="22"/>
        </w:rPr>
        <w:t>Wnioskodawcy,  w  przypadku  negatywnej  oceny  jego  projektu,  przysługuje  prawo  do wniesienia protestu,  zgodnie  z  zas</w:t>
      </w:r>
      <w:r w:rsidR="00A003F1" w:rsidRPr="00A003F1">
        <w:rPr>
          <w:rFonts w:asciiTheme="minorHAnsi" w:hAnsiTheme="minorHAnsi" w:cs="Calibri"/>
          <w:sz w:val="22"/>
          <w:szCs w:val="22"/>
        </w:rPr>
        <w:t xml:space="preserve">adami  określonymi w </w:t>
      </w:r>
      <w:r w:rsidR="00A003F1" w:rsidRPr="00A003F1">
        <w:rPr>
          <w:rFonts w:asciiTheme="minorHAnsi" w:hAnsiTheme="minorHAnsi" w:cs="Arial"/>
          <w:sz w:val="22"/>
          <w:szCs w:val="22"/>
        </w:rPr>
        <w:t>ustawie z dnia 11 lipca 2014 r. o zasadach realizacji programów w zakresie polityki spójności finansowanych w pe</w:t>
      </w:r>
      <w:r w:rsidR="00FB0679">
        <w:rPr>
          <w:rFonts w:asciiTheme="minorHAnsi" w:hAnsiTheme="minorHAnsi" w:cs="Arial"/>
          <w:sz w:val="22"/>
          <w:szCs w:val="22"/>
        </w:rPr>
        <w:t>rspektywie finansowej 2014-2020.</w:t>
      </w:r>
    </w:p>
    <w:p w14:paraId="618F313A" w14:textId="77777777" w:rsidR="008D44E7" w:rsidRDefault="008D44E7" w:rsidP="001657A7">
      <w:pPr>
        <w:tabs>
          <w:tab w:val="left" w:pos="284"/>
        </w:tabs>
        <w:autoSpaceDE w:val="0"/>
        <w:spacing w:line="276" w:lineRule="auto"/>
        <w:jc w:val="both"/>
        <w:rPr>
          <w:rFonts w:asciiTheme="minorHAnsi" w:hAnsiTheme="minorHAnsi" w:cs="Calibri"/>
          <w:sz w:val="22"/>
          <w:szCs w:val="22"/>
        </w:rPr>
      </w:pPr>
    </w:p>
    <w:p w14:paraId="4D606339" w14:textId="77777777" w:rsidR="006755EB" w:rsidRDefault="00D85444" w:rsidP="001657A7">
      <w:pPr>
        <w:tabs>
          <w:tab w:val="left" w:pos="284"/>
        </w:tabs>
        <w:autoSpaceDE w:val="0"/>
        <w:spacing w:line="276" w:lineRule="auto"/>
        <w:jc w:val="both"/>
        <w:rPr>
          <w:rFonts w:asciiTheme="minorHAnsi" w:hAnsiTheme="minorHAnsi" w:cs="Calibri"/>
          <w:sz w:val="22"/>
          <w:szCs w:val="22"/>
        </w:rPr>
      </w:pPr>
      <w:r w:rsidRPr="00A003F1">
        <w:rPr>
          <w:rFonts w:asciiTheme="minorHAnsi" w:hAnsiTheme="minorHAnsi" w:cs="Calibri"/>
          <w:sz w:val="22"/>
          <w:szCs w:val="22"/>
        </w:rPr>
        <w:t>Szczegółowe informacje na temat procedury odwoławczej znajdują się w Regulaminie Konkursu.</w:t>
      </w:r>
    </w:p>
    <w:p w14:paraId="05CB63CB" w14:textId="77777777" w:rsidR="006755EB" w:rsidRPr="00A003F1" w:rsidRDefault="006755EB" w:rsidP="00440B2D">
      <w:pPr>
        <w:tabs>
          <w:tab w:val="left" w:pos="284"/>
        </w:tabs>
        <w:autoSpaceDE w:val="0"/>
        <w:spacing w:line="276" w:lineRule="auto"/>
        <w:rPr>
          <w:rFonts w:asciiTheme="minorHAnsi" w:hAnsiTheme="minorHAnsi" w:cs="Calibri"/>
          <w:sz w:val="22"/>
          <w:szCs w:val="22"/>
        </w:rPr>
      </w:pPr>
    </w:p>
    <w:p w14:paraId="66C00D4E" w14:textId="77777777" w:rsidR="00F2790E" w:rsidRPr="00A003F1" w:rsidRDefault="00F2790E" w:rsidP="00440B2D">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A003F1">
        <w:rPr>
          <w:rFonts w:asciiTheme="minorHAnsi" w:hAnsiTheme="minorHAnsi" w:cs="Calibri"/>
          <w:b/>
          <w:sz w:val="22"/>
          <w:szCs w:val="22"/>
        </w:rPr>
        <w:lastRenderedPageBreak/>
        <w:t>Dokumentacja konkursowa</w:t>
      </w:r>
    </w:p>
    <w:p w14:paraId="70CB49C4" w14:textId="77777777" w:rsidR="00F2790E" w:rsidRPr="00A003F1" w:rsidRDefault="00F2790E" w:rsidP="00440B2D">
      <w:pPr>
        <w:tabs>
          <w:tab w:val="left" w:pos="284"/>
        </w:tabs>
        <w:autoSpaceDE w:val="0"/>
        <w:rPr>
          <w:rFonts w:asciiTheme="minorHAnsi" w:hAnsiTheme="minorHAnsi" w:cs="Calibri"/>
          <w:sz w:val="22"/>
          <w:szCs w:val="22"/>
        </w:rPr>
      </w:pPr>
    </w:p>
    <w:p w14:paraId="41D9DBA4" w14:textId="77777777" w:rsidR="00182069" w:rsidRPr="00A003F1" w:rsidRDefault="00182069" w:rsidP="001657A7">
      <w:pPr>
        <w:tabs>
          <w:tab w:val="left" w:pos="284"/>
        </w:tabs>
        <w:autoSpaceDE w:val="0"/>
        <w:spacing w:line="276" w:lineRule="auto"/>
        <w:jc w:val="both"/>
        <w:rPr>
          <w:rStyle w:val="Hipercze"/>
          <w:rFonts w:asciiTheme="minorHAnsi" w:hAnsiTheme="minorHAnsi" w:cs="Calibri"/>
          <w:color w:val="auto"/>
          <w:sz w:val="22"/>
          <w:szCs w:val="22"/>
          <w:u w:val="none"/>
        </w:rPr>
      </w:pPr>
      <w:r w:rsidRPr="00A003F1">
        <w:rPr>
          <w:rFonts w:asciiTheme="minorHAnsi" w:hAnsiTheme="minorHAnsi" w:cs="Calibri"/>
          <w:sz w:val="22"/>
          <w:szCs w:val="22"/>
        </w:rPr>
        <w:t xml:space="preserve">Regulamin Konkursu wraz z załącznikami (pełna dokumentacja) do </w:t>
      </w:r>
      <w:r w:rsidR="006755EB">
        <w:rPr>
          <w:rFonts w:asciiTheme="minorHAnsi" w:hAnsiTheme="minorHAnsi"/>
          <w:sz w:val="22"/>
          <w:szCs w:val="22"/>
        </w:rPr>
        <w:t>Działania 3.3</w:t>
      </w:r>
      <w:r w:rsidR="008D44E7">
        <w:rPr>
          <w:rFonts w:asciiTheme="minorHAnsi" w:hAnsiTheme="minorHAnsi"/>
          <w:sz w:val="22"/>
          <w:szCs w:val="22"/>
        </w:rPr>
        <w:t>, Podziałania 3.3.</w:t>
      </w:r>
      <w:r w:rsidR="00EA1366">
        <w:rPr>
          <w:rFonts w:asciiTheme="minorHAnsi" w:hAnsiTheme="minorHAnsi"/>
          <w:sz w:val="22"/>
          <w:szCs w:val="22"/>
        </w:rPr>
        <w:t>3</w:t>
      </w:r>
      <w:r w:rsidR="00547FC0">
        <w:rPr>
          <w:rFonts w:asciiTheme="minorHAnsi" w:hAnsiTheme="minorHAnsi"/>
          <w:sz w:val="22"/>
          <w:szCs w:val="22"/>
        </w:rPr>
        <w:t xml:space="preserve">, </w:t>
      </w:r>
      <w:r w:rsidR="00547B13">
        <w:rPr>
          <w:rFonts w:asciiTheme="minorHAnsi" w:hAnsiTheme="minorHAnsi"/>
          <w:sz w:val="22"/>
          <w:szCs w:val="22"/>
        </w:rPr>
        <w:t xml:space="preserve">Typ 3.3 e </w:t>
      </w:r>
      <w:r w:rsidRPr="00A003F1">
        <w:rPr>
          <w:rFonts w:asciiTheme="minorHAnsi" w:hAnsiTheme="minorHAnsi" w:cs="Calibri"/>
          <w:sz w:val="22"/>
          <w:szCs w:val="22"/>
        </w:rPr>
        <w:t xml:space="preserve">znajduje się na stronie Dolnośląskiej Instytucji Pośredniczącej: </w:t>
      </w:r>
      <w:hyperlink r:id="rId12" w:history="1">
        <w:r w:rsidRPr="00A003F1">
          <w:rPr>
            <w:rStyle w:val="Hipercze"/>
            <w:rFonts w:asciiTheme="minorHAnsi" w:hAnsiTheme="minorHAnsi" w:cs="Calibri"/>
            <w:color w:val="auto"/>
            <w:sz w:val="22"/>
            <w:szCs w:val="22"/>
          </w:rPr>
          <w:t>www.dip.dolnyslask.pl</w:t>
        </w:r>
      </w:hyperlink>
      <w:r w:rsidR="00EA1366">
        <w:rPr>
          <w:rStyle w:val="Hipercze"/>
          <w:rFonts w:asciiTheme="minorHAnsi" w:hAnsiTheme="minorHAnsi" w:cs="Calibri"/>
          <w:color w:val="auto"/>
          <w:sz w:val="22"/>
          <w:szCs w:val="22"/>
        </w:rPr>
        <w:t xml:space="preserve"> oraz na stronie ZIT AJ www.zitaj</w:t>
      </w:r>
      <w:r w:rsidR="008D44E7">
        <w:rPr>
          <w:rStyle w:val="Hipercze"/>
          <w:rFonts w:asciiTheme="minorHAnsi" w:hAnsiTheme="minorHAnsi" w:cs="Calibri"/>
          <w:color w:val="auto"/>
          <w:sz w:val="22"/>
          <w:szCs w:val="22"/>
        </w:rPr>
        <w:t>.</w:t>
      </w:r>
      <w:r w:rsidR="00EE6A17">
        <w:rPr>
          <w:rStyle w:val="Hipercze"/>
          <w:rFonts w:asciiTheme="minorHAnsi" w:hAnsiTheme="minorHAnsi" w:cs="Calibri"/>
          <w:color w:val="auto"/>
          <w:sz w:val="22"/>
          <w:szCs w:val="22"/>
        </w:rPr>
        <w:t>jeleniagora.</w:t>
      </w:r>
      <w:r w:rsidR="008D44E7">
        <w:rPr>
          <w:rStyle w:val="Hipercze"/>
          <w:rFonts w:asciiTheme="minorHAnsi" w:hAnsiTheme="minorHAnsi" w:cs="Calibri"/>
          <w:color w:val="auto"/>
          <w:sz w:val="22"/>
          <w:szCs w:val="22"/>
        </w:rPr>
        <w:t>pl</w:t>
      </w:r>
      <w:r w:rsidR="006755EB">
        <w:rPr>
          <w:rStyle w:val="Hipercze"/>
          <w:rFonts w:asciiTheme="minorHAnsi" w:hAnsiTheme="minorHAnsi" w:cs="Calibri"/>
          <w:color w:val="auto"/>
          <w:sz w:val="22"/>
          <w:szCs w:val="22"/>
        </w:rPr>
        <w:t xml:space="preserve">. </w:t>
      </w:r>
    </w:p>
    <w:p w14:paraId="5DCBEABC" w14:textId="77777777" w:rsidR="00F2790E" w:rsidRPr="00A003F1" w:rsidRDefault="00F2790E" w:rsidP="00440B2D">
      <w:pPr>
        <w:tabs>
          <w:tab w:val="left" w:pos="284"/>
        </w:tabs>
        <w:autoSpaceDE w:val="0"/>
        <w:rPr>
          <w:rStyle w:val="Hipercze"/>
          <w:rFonts w:asciiTheme="minorHAnsi" w:hAnsiTheme="minorHAnsi" w:cs="Calibri"/>
          <w:color w:val="auto"/>
          <w:sz w:val="22"/>
          <w:szCs w:val="22"/>
          <w:u w:val="none"/>
        </w:rPr>
      </w:pPr>
    </w:p>
    <w:p w14:paraId="72F90510" w14:textId="77777777" w:rsidR="00F2790E" w:rsidRPr="00A003F1" w:rsidRDefault="00F2790E" w:rsidP="00440B2D">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A003F1">
        <w:rPr>
          <w:rFonts w:asciiTheme="minorHAnsi" w:hAnsiTheme="minorHAnsi" w:cs="Calibri"/>
          <w:b/>
          <w:sz w:val="22"/>
          <w:szCs w:val="22"/>
        </w:rPr>
        <w:t>Kontakt</w:t>
      </w:r>
    </w:p>
    <w:p w14:paraId="56441DB0" w14:textId="77777777" w:rsidR="00F2790E" w:rsidRPr="00A003F1" w:rsidRDefault="00F2790E" w:rsidP="00440B2D">
      <w:pPr>
        <w:autoSpaceDE w:val="0"/>
        <w:ind w:left="284"/>
        <w:contextualSpacing/>
        <w:rPr>
          <w:rFonts w:asciiTheme="minorHAnsi" w:hAnsiTheme="minorHAnsi" w:cs="Calibri"/>
          <w:b/>
          <w:sz w:val="22"/>
          <w:szCs w:val="22"/>
        </w:rPr>
      </w:pPr>
    </w:p>
    <w:p w14:paraId="0E33D1EA" w14:textId="2343EA2B" w:rsidR="006F0510" w:rsidRPr="006F0510" w:rsidRDefault="006F0510" w:rsidP="00561EF3">
      <w:pPr>
        <w:tabs>
          <w:tab w:val="left" w:pos="284"/>
        </w:tabs>
        <w:autoSpaceDE w:val="0"/>
        <w:spacing w:after="160" w:line="276" w:lineRule="auto"/>
        <w:jc w:val="both"/>
        <w:rPr>
          <w:rFonts w:asciiTheme="minorHAnsi" w:eastAsiaTheme="minorHAnsi" w:hAnsiTheme="minorHAnsi" w:cs="Calibri"/>
          <w:sz w:val="22"/>
          <w:szCs w:val="22"/>
          <w:lang w:eastAsia="en-US"/>
        </w:rPr>
      </w:pPr>
      <w:r w:rsidRPr="006F0510">
        <w:rPr>
          <w:rFonts w:asciiTheme="minorHAnsi" w:eastAsiaTheme="minorHAnsi" w:hAnsiTheme="minorHAnsi" w:cs="Calibri"/>
          <w:sz w:val="22"/>
          <w:szCs w:val="22"/>
          <w:lang w:eastAsia="en-US"/>
        </w:rPr>
        <w:t xml:space="preserve">Pytania  dotyczące  aplikowania  o  środki  w  do Działania </w:t>
      </w:r>
      <w:r w:rsidR="00547B13">
        <w:rPr>
          <w:rFonts w:asciiTheme="minorHAnsi" w:eastAsiaTheme="minorHAnsi" w:hAnsiTheme="minorHAnsi" w:cs="Calibri"/>
          <w:sz w:val="22"/>
          <w:szCs w:val="22"/>
          <w:lang w:eastAsia="en-US"/>
        </w:rPr>
        <w:t>3.3</w:t>
      </w:r>
      <w:r w:rsidRPr="006F0510">
        <w:rPr>
          <w:rFonts w:asciiTheme="minorHAnsi" w:eastAsiaTheme="minorHAnsi" w:hAnsiTheme="minorHAnsi" w:cs="Calibri"/>
          <w:sz w:val="22"/>
          <w:szCs w:val="22"/>
          <w:lang w:eastAsia="en-US"/>
        </w:rPr>
        <w:t xml:space="preserve">, </w:t>
      </w:r>
      <w:r>
        <w:rPr>
          <w:rFonts w:asciiTheme="minorHAnsi" w:hAnsiTheme="minorHAnsi"/>
          <w:sz w:val="22"/>
          <w:szCs w:val="22"/>
        </w:rPr>
        <w:t xml:space="preserve">Podziałania </w:t>
      </w:r>
      <w:r w:rsidR="008D44E7">
        <w:rPr>
          <w:rFonts w:asciiTheme="minorHAnsi" w:hAnsiTheme="minorHAnsi"/>
          <w:sz w:val="22"/>
          <w:szCs w:val="22"/>
        </w:rPr>
        <w:t>3.3.</w:t>
      </w:r>
      <w:r w:rsidR="00EA1366">
        <w:rPr>
          <w:rFonts w:asciiTheme="minorHAnsi" w:hAnsiTheme="minorHAnsi"/>
          <w:sz w:val="22"/>
          <w:szCs w:val="22"/>
        </w:rPr>
        <w:t>3</w:t>
      </w:r>
      <w:r>
        <w:rPr>
          <w:rFonts w:asciiTheme="minorHAnsi" w:hAnsiTheme="minorHAnsi"/>
          <w:sz w:val="22"/>
          <w:szCs w:val="22"/>
        </w:rPr>
        <w:t xml:space="preserve">, </w:t>
      </w:r>
      <w:r w:rsidR="00547B13">
        <w:rPr>
          <w:rFonts w:asciiTheme="minorHAnsi" w:hAnsiTheme="minorHAnsi"/>
          <w:sz w:val="22"/>
          <w:szCs w:val="22"/>
        </w:rPr>
        <w:t>Typ 3.3</w:t>
      </w:r>
      <w:r w:rsidR="00B3248B">
        <w:rPr>
          <w:rFonts w:asciiTheme="minorHAnsi" w:hAnsiTheme="minorHAnsi"/>
          <w:sz w:val="22"/>
          <w:szCs w:val="22"/>
        </w:rPr>
        <w:t xml:space="preserve"> </w:t>
      </w:r>
      <w:r w:rsidR="00561EF3">
        <w:rPr>
          <w:rFonts w:asciiTheme="minorHAnsi" w:hAnsiTheme="minorHAnsi"/>
          <w:sz w:val="22"/>
          <w:szCs w:val="22"/>
        </w:rPr>
        <w:t>e</w:t>
      </w:r>
      <w:r w:rsidR="00547B13">
        <w:rPr>
          <w:rFonts w:asciiTheme="minorHAnsi" w:hAnsiTheme="minorHAnsi"/>
          <w:sz w:val="22"/>
          <w:szCs w:val="22"/>
        </w:rPr>
        <w:t xml:space="preserve"> </w:t>
      </w:r>
      <w:r w:rsidRPr="006F0510">
        <w:rPr>
          <w:rFonts w:asciiTheme="minorHAnsi" w:eastAsiaTheme="minorHAnsi" w:hAnsiTheme="minorHAnsi" w:cs="Calibri"/>
          <w:sz w:val="22"/>
          <w:szCs w:val="22"/>
          <w:lang w:eastAsia="en-US"/>
        </w:rPr>
        <w:t>można kierować poprzez:</w:t>
      </w:r>
    </w:p>
    <w:p w14:paraId="7508C3D7" w14:textId="77777777" w:rsidR="006F0510" w:rsidRPr="006F0510" w:rsidRDefault="006F0510" w:rsidP="006F0510">
      <w:pPr>
        <w:autoSpaceDE w:val="0"/>
        <w:spacing w:line="252" w:lineRule="auto"/>
        <w:ind w:left="720" w:firstLine="696"/>
        <w:contextualSpacing/>
        <w:rPr>
          <w:rFonts w:asciiTheme="minorHAnsi" w:hAnsiTheme="minorHAnsi" w:cs="Calibri"/>
          <w:b/>
          <w:bCs/>
          <w:sz w:val="22"/>
          <w:szCs w:val="22"/>
        </w:rPr>
      </w:pPr>
      <w:r w:rsidRPr="006F0510">
        <w:rPr>
          <w:rFonts w:asciiTheme="minorHAnsi" w:hAnsiTheme="minorHAnsi" w:cs="Calibri"/>
          <w:b/>
          <w:bCs/>
          <w:sz w:val="22"/>
          <w:szCs w:val="22"/>
        </w:rPr>
        <w:t xml:space="preserve">Instytucja Organizująca Konkurs (IOK): DIP </w:t>
      </w:r>
    </w:p>
    <w:p w14:paraId="6C4DF408" w14:textId="77777777" w:rsidR="006F0510" w:rsidRPr="006F0510" w:rsidRDefault="006F0510" w:rsidP="006F0510">
      <w:pPr>
        <w:autoSpaceDE w:val="0"/>
        <w:spacing w:line="252" w:lineRule="auto"/>
        <w:ind w:left="720" w:firstLine="696"/>
        <w:contextualSpacing/>
        <w:rPr>
          <w:rFonts w:asciiTheme="minorHAnsi" w:hAnsiTheme="minorHAnsi" w:cs="Calibri"/>
          <w:b/>
          <w:bCs/>
          <w:sz w:val="22"/>
          <w:szCs w:val="22"/>
        </w:rPr>
      </w:pPr>
    </w:p>
    <w:p w14:paraId="0597CA86" w14:textId="77777777" w:rsidR="006F0510" w:rsidRPr="006F0510" w:rsidRDefault="006F0510" w:rsidP="003717AE">
      <w:pPr>
        <w:numPr>
          <w:ilvl w:val="0"/>
          <w:numId w:val="2"/>
        </w:numPr>
        <w:tabs>
          <w:tab w:val="num" w:pos="249"/>
        </w:tabs>
        <w:autoSpaceDE w:val="0"/>
        <w:autoSpaceDN w:val="0"/>
        <w:adjustRightInd w:val="0"/>
        <w:spacing w:line="252" w:lineRule="auto"/>
        <w:ind w:left="284" w:hanging="249"/>
        <w:rPr>
          <w:rFonts w:asciiTheme="minorHAnsi" w:eastAsiaTheme="minorHAnsi" w:hAnsiTheme="minorHAnsi" w:cstheme="minorBidi"/>
          <w:sz w:val="22"/>
          <w:szCs w:val="22"/>
          <w:lang w:val="en-US" w:eastAsia="en-US"/>
        </w:rPr>
      </w:pPr>
      <w:r w:rsidRPr="006F0510">
        <w:rPr>
          <w:rFonts w:asciiTheme="minorHAnsi" w:eastAsiaTheme="minorHAnsi" w:hAnsiTheme="minorHAnsi" w:cstheme="minorBidi"/>
          <w:sz w:val="22"/>
          <w:szCs w:val="22"/>
          <w:lang w:val="en-US" w:eastAsia="en-US"/>
        </w:rPr>
        <w:t xml:space="preserve">E – </w:t>
      </w:r>
      <w:proofErr w:type="spellStart"/>
      <w:r w:rsidRPr="006F0510">
        <w:rPr>
          <w:rFonts w:asciiTheme="minorHAnsi" w:eastAsiaTheme="minorHAnsi" w:hAnsiTheme="minorHAnsi" w:cstheme="minorBidi"/>
          <w:sz w:val="22"/>
          <w:szCs w:val="22"/>
          <w:lang w:val="en-US" w:eastAsia="en-US"/>
        </w:rPr>
        <w:t>maila</w:t>
      </w:r>
      <w:proofErr w:type="spellEnd"/>
      <w:r w:rsidRPr="006F0510">
        <w:rPr>
          <w:rFonts w:asciiTheme="minorHAnsi" w:eastAsiaTheme="minorHAnsi" w:hAnsiTheme="minorHAnsi" w:cstheme="minorBidi"/>
          <w:sz w:val="22"/>
          <w:szCs w:val="22"/>
          <w:lang w:val="en-US" w:eastAsia="en-US"/>
        </w:rPr>
        <w:t xml:space="preserve">: </w:t>
      </w:r>
      <w:hyperlink r:id="rId13" w:history="1">
        <w:r w:rsidRPr="006F0510">
          <w:rPr>
            <w:rFonts w:asciiTheme="minorHAnsi" w:eastAsiaTheme="minorHAnsi" w:hAnsiTheme="minorHAnsi" w:cstheme="minorBidi"/>
            <w:sz w:val="22"/>
            <w:szCs w:val="22"/>
            <w:u w:val="single"/>
            <w:lang w:val="en-US" w:eastAsia="en-US"/>
          </w:rPr>
          <w:t>info.dip@umwd.pl</w:t>
        </w:r>
      </w:hyperlink>
    </w:p>
    <w:p w14:paraId="2B4134A6" w14:textId="77777777" w:rsidR="006F0510" w:rsidRPr="006F0510" w:rsidRDefault="006F0510" w:rsidP="003717AE">
      <w:pPr>
        <w:numPr>
          <w:ilvl w:val="0"/>
          <w:numId w:val="2"/>
        </w:numPr>
        <w:tabs>
          <w:tab w:val="num" w:pos="249"/>
        </w:tabs>
        <w:autoSpaceDE w:val="0"/>
        <w:autoSpaceDN w:val="0"/>
        <w:adjustRightInd w:val="0"/>
        <w:spacing w:line="252" w:lineRule="auto"/>
        <w:ind w:left="284" w:hanging="249"/>
        <w:rPr>
          <w:rFonts w:asciiTheme="minorHAnsi" w:eastAsiaTheme="minorHAnsi" w:hAnsiTheme="minorHAnsi" w:cstheme="minorBidi"/>
          <w:sz w:val="22"/>
          <w:szCs w:val="22"/>
          <w:lang w:eastAsia="en-US"/>
        </w:rPr>
      </w:pPr>
      <w:r w:rsidRPr="006F0510">
        <w:rPr>
          <w:rFonts w:asciiTheme="minorHAnsi" w:eastAsiaTheme="minorHAnsi" w:hAnsiTheme="minorHAnsi" w:cstheme="minorBidi"/>
          <w:sz w:val="22"/>
          <w:szCs w:val="22"/>
          <w:lang w:eastAsia="en-US"/>
        </w:rPr>
        <w:t>Telefon: 71 776 58 12 , 71 776 58 13, 71 776 58 14</w:t>
      </w:r>
    </w:p>
    <w:p w14:paraId="7F8D8018" w14:textId="77777777" w:rsidR="006F0510" w:rsidRPr="006F0510" w:rsidRDefault="006F0510" w:rsidP="003717AE">
      <w:pPr>
        <w:numPr>
          <w:ilvl w:val="0"/>
          <w:numId w:val="2"/>
        </w:numPr>
        <w:tabs>
          <w:tab w:val="num" w:pos="249"/>
        </w:tabs>
        <w:autoSpaceDE w:val="0"/>
        <w:autoSpaceDN w:val="0"/>
        <w:adjustRightInd w:val="0"/>
        <w:spacing w:line="252" w:lineRule="auto"/>
        <w:ind w:left="284" w:hanging="249"/>
        <w:rPr>
          <w:rFonts w:asciiTheme="minorHAnsi" w:eastAsiaTheme="minorHAnsi" w:hAnsiTheme="minorHAnsi" w:cstheme="minorBidi"/>
          <w:sz w:val="22"/>
          <w:szCs w:val="22"/>
          <w:lang w:eastAsia="en-US"/>
        </w:rPr>
      </w:pPr>
      <w:r w:rsidRPr="006F0510">
        <w:rPr>
          <w:rFonts w:asciiTheme="minorHAnsi" w:eastAsiaTheme="minorHAnsi" w:hAnsiTheme="minorHAnsi" w:cstheme="minorBidi"/>
          <w:sz w:val="22"/>
          <w:szCs w:val="22"/>
          <w:lang w:eastAsia="en-US"/>
        </w:rPr>
        <w:t xml:space="preserve">Bezpośrednio w siedzibie: </w:t>
      </w:r>
    </w:p>
    <w:p w14:paraId="727816F8" w14:textId="77777777" w:rsidR="006F0510" w:rsidRPr="006F0510" w:rsidRDefault="006F0510" w:rsidP="006F0510">
      <w:pPr>
        <w:autoSpaceDE w:val="0"/>
        <w:autoSpaceDN w:val="0"/>
        <w:adjustRightInd w:val="0"/>
        <w:ind w:left="284"/>
        <w:rPr>
          <w:rFonts w:asciiTheme="minorHAnsi" w:eastAsiaTheme="minorHAnsi" w:hAnsiTheme="minorHAnsi" w:cstheme="minorBidi"/>
          <w:sz w:val="22"/>
          <w:szCs w:val="22"/>
          <w:lang w:eastAsia="en-US"/>
        </w:rPr>
      </w:pPr>
    </w:p>
    <w:p w14:paraId="04162AD9" w14:textId="77777777" w:rsidR="008D44E7" w:rsidRPr="00D92AC3" w:rsidRDefault="006F0510" w:rsidP="008D44E7">
      <w:pPr>
        <w:autoSpaceDE w:val="0"/>
        <w:spacing w:after="160" w:line="259" w:lineRule="auto"/>
        <w:ind w:left="284"/>
        <w:contextualSpacing/>
        <w:jc w:val="center"/>
        <w:rPr>
          <w:rFonts w:asciiTheme="minorHAnsi" w:eastAsiaTheme="minorHAnsi" w:hAnsiTheme="minorHAnsi" w:cs="Calibri"/>
          <w:bCs/>
          <w:sz w:val="22"/>
          <w:szCs w:val="22"/>
          <w:lang w:eastAsia="en-US"/>
        </w:rPr>
      </w:pPr>
      <w:r w:rsidRPr="006F0510">
        <w:rPr>
          <w:rFonts w:asciiTheme="minorHAnsi" w:eastAsiaTheme="minorHAnsi" w:hAnsiTheme="minorHAnsi" w:cs="Calibri"/>
          <w:b/>
          <w:bCs/>
          <w:sz w:val="22"/>
          <w:szCs w:val="22"/>
          <w:lang w:eastAsia="en-US"/>
        </w:rPr>
        <w:t xml:space="preserve">DIP - Dolnośląska Instytucja Pośrednicząca </w:t>
      </w:r>
      <w:r w:rsidRPr="006F0510">
        <w:rPr>
          <w:rFonts w:asciiTheme="minorHAnsi" w:eastAsiaTheme="minorHAnsi" w:hAnsiTheme="minorHAnsi" w:cs="Calibri"/>
          <w:b/>
          <w:bCs/>
          <w:sz w:val="22"/>
          <w:szCs w:val="22"/>
          <w:lang w:eastAsia="en-US"/>
        </w:rPr>
        <w:br/>
      </w:r>
      <w:r w:rsidRPr="00D92AC3">
        <w:rPr>
          <w:rFonts w:asciiTheme="minorHAnsi" w:eastAsiaTheme="minorHAnsi" w:hAnsiTheme="minorHAnsi" w:cs="Calibri"/>
          <w:bCs/>
          <w:sz w:val="22"/>
          <w:szCs w:val="22"/>
          <w:lang w:eastAsia="en-US"/>
        </w:rPr>
        <w:t>ul. Strzegomska 2-4,</w:t>
      </w:r>
    </w:p>
    <w:p w14:paraId="617678F5" w14:textId="77777777" w:rsidR="006F0510" w:rsidRPr="00D92AC3" w:rsidRDefault="006F0510" w:rsidP="008D44E7">
      <w:pPr>
        <w:autoSpaceDE w:val="0"/>
        <w:spacing w:after="160" w:line="259" w:lineRule="auto"/>
        <w:ind w:left="284"/>
        <w:contextualSpacing/>
        <w:jc w:val="center"/>
        <w:rPr>
          <w:rFonts w:asciiTheme="minorHAnsi" w:eastAsiaTheme="minorHAnsi" w:hAnsiTheme="minorHAnsi" w:cs="Calibri"/>
          <w:bCs/>
          <w:sz w:val="22"/>
          <w:szCs w:val="22"/>
          <w:lang w:eastAsia="en-US"/>
        </w:rPr>
      </w:pPr>
      <w:r w:rsidRPr="00D92AC3">
        <w:rPr>
          <w:rFonts w:asciiTheme="minorHAnsi" w:eastAsiaTheme="minorHAnsi" w:hAnsiTheme="minorHAnsi" w:cs="Calibri"/>
          <w:bCs/>
          <w:sz w:val="22"/>
          <w:szCs w:val="22"/>
          <w:lang w:eastAsia="en-US"/>
        </w:rPr>
        <w:t>53-611 Wrocław</w:t>
      </w:r>
    </w:p>
    <w:p w14:paraId="190B3CB4" w14:textId="77777777" w:rsidR="008D44E7" w:rsidRDefault="008D44E7" w:rsidP="008D44E7">
      <w:pPr>
        <w:autoSpaceDE w:val="0"/>
        <w:autoSpaceDN w:val="0"/>
        <w:adjustRightInd w:val="0"/>
        <w:spacing w:line="276" w:lineRule="auto"/>
        <w:ind w:left="249"/>
        <w:jc w:val="both"/>
        <w:rPr>
          <w:rFonts w:asciiTheme="minorHAnsi" w:hAnsiTheme="minorHAnsi"/>
          <w:sz w:val="22"/>
          <w:szCs w:val="22"/>
        </w:rPr>
      </w:pPr>
    </w:p>
    <w:p w14:paraId="5F2475DE" w14:textId="77777777" w:rsidR="008D44E7" w:rsidRPr="008D44E7" w:rsidRDefault="00EA1366" w:rsidP="00FC12DE">
      <w:pPr>
        <w:autoSpaceDE w:val="0"/>
        <w:autoSpaceDN w:val="0"/>
        <w:adjustRightInd w:val="0"/>
        <w:spacing w:line="276" w:lineRule="auto"/>
        <w:jc w:val="both"/>
        <w:rPr>
          <w:rFonts w:asciiTheme="minorHAnsi" w:hAnsiTheme="minorHAnsi"/>
          <w:sz w:val="22"/>
          <w:szCs w:val="22"/>
        </w:rPr>
      </w:pPr>
      <w:r>
        <w:rPr>
          <w:rFonts w:asciiTheme="minorHAnsi" w:hAnsiTheme="minorHAnsi"/>
          <w:sz w:val="22"/>
          <w:szCs w:val="22"/>
        </w:rPr>
        <w:t>Zapytania do ZIT AJ</w:t>
      </w:r>
      <w:r w:rsidR="008D44E7" w:rsidRPr="008D44E7">
        <w:rPr>
          <w:rFonts w:asciiTheme="minorHAnsi" w:hAnsiTheme="minorHAnsi"/>
          <w:sz w:val="22"/>
          <w:szCs w:val="22"/>
        </w:rPr>
        <w:t xml:space="preserve"> (wył</w:t>
      </w:r>
      <w:r>
        <w:rPr>
          <w:rFonts w:asciiTheme="minorHAnsi" w:hAnsiTheme="minorHAnsi"/>
          <w:sz w:val="22"/>
          <w:szCs w:val="22"/>
        </w:rPr>
        <w:t>ącznie w zakresie Strategii AJ</w:t>
      </w:r>
      <w:r w:rsidR="008D44E7" w:rsidRPr="008D44E7">
        <w:rPr>
          <w:rFonts w:asciiTheme="minorHAnsi" w:hAnsiTheme="minorHAnsi"/>
          <w:sz w:val="22"/>
          <w:szCs w:val="22"/>
        </w:rPr>
        <w:t xml:space="preserve">) można składać za pomocą: </w:t>
      </w:r>
    </w:p>
    <w:p w14:paraId="14CAB37F" w14:textId="77777777" w:rsidR="00EA1366" w:rsidRPr="00A003F1" w:rsidRDefault="00EA1366" w:rsidP="003717AE">
      <w:pPr>
        <w:numPr>
          <w:ilvl w:val="0"/>
          <w:numId w:val="2"/>
        </w:numPr>
        <w:tabs>
          <w:tab w:val="clear" w:pos="1440"/>
          <w:tab w:val="num" w:pos="249"/>
          <w:tab w:val="num" w:pos="360"/>
        </w:tabs>
        <w:autoSpaceDE w:val="0"/>
        <w:autoSpaceDN w:val="0"/>
        <w:adjustRightInd w:val="0"/>
        <w:ind w:left="249" w:hanging="249"/>
        <w:rPr>
          <w:rFonts w:asciiTheme="minorHAnsi" w:eastAsiaTheme="minorHAnsi" w:hAnsiTheme="minorHAnsi" w:cstheme="minorBidi"/>
          <w:sz w:val="22"/>
          <w:szCs w:val="22"/>
          <w:lang w:val="en-US" w:eastAsia="en-US"/>
        </w:rPr>
      </w:pPr>
      <w:r w:rsidRPr="00A003F1">
        <w:rPr>
          <w:rFonts w:asciiTheme="minorHAnsi" w:hAnsiTheme="minorHAnsi"/>
          <w:sz w:val="22"/>
          <w:szCs w:val="22"/>
          <w:lang w:val="en-US"/>
        </w:rPr>
        <w:t xml:space="preserve">E – </w:t>
      </w:r>
      <w:proofErr w:type="spellStart"/>
      <w:r w:rsidRPr="00A003F1">
        <w:rPr>
          <w:rFonts w:asciiTheme="minorHAnsi" w:hAnsiTheme="minorHAnsi"/>
          <w:sz w:val="22"/>
          <w:szCs w:val="22"/>
          <w:lang w:val="en-US"/>
        </w:rPr>
        <w:t>maila</w:t>
      </w:r>
      <w:proofErr w:type="spellEnd"/>
      <w:r w:rsidRPr="00A003F1">
        <w:rPr>
          <w:rFonts w:asciiTheme="minorHAnsi" w:hAnsiTheme="minorHAnsi"/>
          <w:sz w:val="22"/>
          <w:szCs w:val="22"/>
          <w:lang w:val="en-US"/>
        </w:rPr>
        <w:t xml:space="preserve">: </w:t>
      </w:r>
      <w:hyperlink r:id="rId14" w:history="1">
        <w:r w:rsidRPr="00A003F1">
          <w:rPr>
            <w:rFonts w:asciiTheme="minorHAnsi" w:eastAsiaTheme="minorHAnsi" w:hAnsiTheme="minorHAnsi" w:cstheme="minorBidi"/>
            <w:color w:val="0000FF"/>
            <w:sz w:val="22"/>
            <w:szCs w:val="22"/>
            <w:u w:val="single"/>
            <w:lang w:val="en-US" w:eastAsia="en-US"/>
          </w:rPr>
          <w:t>zitaj@jeleniagora.pl</w:t>
        </w:r>
      </w:hyperlink>
    </w:p>
    <w:p w14:paraId="3F54CD8D" w14:textId="77777777" w:rsidR="00EA1366" w:rsidRPr="00A003F1" w:rsidRDefault="00EA1366" w:rsidP="003717AE">
      <w:pPr>
        <w:numPr>
          <w:ilvl w:val="0"/>
          <w:numId w:val="2"/>
        </w:numPr>
        <w:tabs>
          <w:tab w:val="num" w:pos="249"/>
        </w:tabs>
        <w:autoSpaceDE w:val="0"/>
        <w:autoSpaceDN w:val="0"/>
        <w:adjustRightInd w:val="0"/>
        <w:spacing w:line="259" w:lineRule="auto"/>
        <w:ind w:left="249" w:hanging="249"/>
        <w:rPr>
          <w:rFonts w:asciiTheme="minorHAnsi" w:eastAsiaTheme="minorHAnsi" w:hAnsiTheme="minorHAnsi" w:cstheme="minorBidi"/>
          <w:sz w:val="22"/>
          <w:szCs w:val="22"/>
          <w:lang w:eastAsia="en-US"/>
        </w:rPr>
      </w:pPr>
      <w:r w:rsidRPr="00A003F1">
        <w:rPr>
          <w:rFonts w:asciiTheme="minorHAnsi" w:eastAsiaTheme="minorHAnsi" w:hAnsiTheme="minorHAnsi" w:cstheme="minorBidi"/>
          <w:sz w:val="22"/>
          <w:szCs w:val="22"/>
          <w:lang w:eastAsia="en-US"/>
        </w:rPr>
        <w:t>Telefonu: 75 7546 249, 75 7546 288</w:t>
      </w:r>
    </w:p>
    <w:p w14:paraId="335E7FD4" w14:textId="77777777" w:rsidR="008D44E7" w:rsidRPr="00EA1366" w:rsidRDefault="00EA1366" w:rsidP="003717AE">
      <w:pPr>
        <w:numPr>
          <w:ilvl w:val="0"/>
          <w:numId w:val="2"/>
        </w:numPr>
        <w:tabs>
          <w:tab w:val="clear" w:pos="1440"/>
          <w:tab w:val="num" w:pos="249"/>
          <w:tab w:val="num" w:pos="360"/>
        </w:tabs>
        <w:autoSpaceDE w:val="0"/>
        <w:autoSpaceDN w:val="0"/>
        <w:adjustRightInd w:val="0"/>
        <w:ind w:left="284" w:hanging="249"/>
        <w:rPr>
          <w:rFonts w:asciiTheme="minorHAnsi" w:hAnsiTheme="minorHAnsi"/>
          <w:sz w:val="22"/>
          <w:szCs w:val="22"/>
        </w:rPr>
      </w:pPr>
      <w:r w:rsidRPr="00A003F1">
        <w:rPr>
          <w:rFonts w:asciiTheme="minorHAnsi" w:hAnsiTheme="minorHAnsi"/>
          <w:sz w:val="22"/>
          <w:szCs w:val="22"/>
        </w:rPr>
        <w:t>Bezpośrednio w siedzibie:</w:t>
      </w:r>
    </w:p>
    <w:p w14:paraId="4B5AA72E" w14:textId="77777777" w:rsidR="008D44E7" w:rsidRPr="008D44E7" w:rsidRDefault="008D44E7" w:rsidP="008D44E7">
      <w:pPr>
        <w:autoSpaceDE w:val="0"/>
        <w:autoSpaceDN w:val="0"/>
        <w:adjustRightInd w:val="0"/>
        <w:spacing w:line="276" w:lineRule="auto"/>
        <w:ind w:left="249"/>
        <w:jc w:val="both"/>
        <w:rPr>
          <w:rFonts w:asciiTheme="minorHAnsi" w:hAnsiTheme="minorHAnsi"/>
          <w:sz w:val="22"/>
          <w:szCs w:val="22"/>
        </w:rPr>
      </w:pPr>
    </w:p>
    <w:p w14:paraId="6FCC6E45" w14:textId="77777777" w:rsidR="00EA1366" w:rsidRPr="00EA1366" w:rsidRDefault="00EA1366" w:rsidP="00EA1366">
      <w:pPr>
        <w:tabs>
          <w:tab w:val="num" w:pos="1440"/>
        </w:tabs>
        <w:autoSpaceDE w:val="0"/>
        <w:autoSpaceDN w:val="0"/>
        <w:adjustRightInd w:val="0"/>
        <w:ind w:left="284"/>
        <w:jc w:val="center"/>
        <w:rPr>
          <w:rFonts w:asciiTheme="minorHAnsi" w:hAnsiTheme="minorHAnsi"/>
          <w:b/>
          <w:sz w:val="22"/>
          <w:szCs w:val="22"/>
        </w:rPr>
      </w:pPr>
      <w:r w:rsidRPr="00EA1366">
        <w:rPr>
          <w:rFonts w:asciiTheme="minorHAnsi" w:hAnsiTheme="minorHAnsi"/>
          <w:b/>
          <w:sz w:val="22"/>
          <w:szCs w:val="22"/>
        </w:rPr>
        <w:t>Wydział Zarządzania Zintegrowanymi Inwestycjami Terytorialnymi</w:t>
      </w:r>
    </w:p>
    <w:p w14:paraId="10AF2FC0" w14:textId="77777777" w:rsidR="00EA1366" w:rsidRPr="00A003F1" w:rsidRDefault="00EA1366" w:rsidP="00EA1366">
      <w:pPr>
        <w:tabs>
          <w:tab w:val="num" w:pos="1440"/>
        </w:tabs>
        <w:autoSpaceDE w:val="0"/>
        <w:autoSpaceDN w:val="0"/>
        <w:adjustRightInd w:val="0"/>
        <w:ind w:left="284"/>
        <w:jc w:val="center"/>
        <w:rPr>
          <w:rFonts w:asciiTheme="minorHAnsi" w:hAnsiTheme="minorHAnsi"/>
          <w:sz w:val="22"/>
          <w:szCs w:val="22"/>
        </w:rPr>
      </w:pPr>
      <w:r w:rsidRPr="00A003F1">
        <w:rPr>
          <w:rFonts w:asciiTheme="minorHAnsi" w:hAnsiTheme="minorHAnsi"/>
          <w:sz w:val="22"/>
          <w:szCs w:val="22"/>
        </w:rPr>
        <w:t>Aglomeracji Jeleniogórskiej</w:t>
      </w:r>
    </w:p>
    <w:p w14:paraId="2BC794C5" w14:textId="77777777" w:rsidR="00EA1366" w:rsidRPr="00A003F1" w:rsidRDefault="00EA1366" w:rsidP="00EA1366">
      <w:pPr>
        <w:tabs>
          <w:tab w:val="num" w:pos="1440"/>
        </w:tabs>
        <w:autoSpaceDE w:val="0"/>
        <w:autoSpaceDN w:val="0"/>
        <w:adjustRightInd w:val="0"/>
        <w:ind w:left="284"/>
        <w:jc w:val="center"/>
        <w:rPr>
          <w:rFonts w:asciiTheme="minorHAnsi" w:hAnsiTheme="minorHAnsi"/>
          <w:sz w:val="22"/>
          <w:szCs w:val="22"/>
        </w:rPr>
      </w:pPr>
      <w:r w:rsidRPr="00A003F1">
        <w:rPr>
          <w:rFonts w:asciiTheme="minorHAnsi" w:hAnsiTheme="minorHAnsi"/>
          <w:sz w:val="22"/>
          <w:szCs w:val="22"/>
        </w:rPr>
        <w:t>ul. Okrzei 10</w:t>
      </w:r>
    </w:p>
    <w:p w14:paraId="22A31000" w14:textId="77777777" w:rsidR="00EA1366" w:rsidRPr="00A003F1" w:rsidRDefault="00EA1366" w:rsidP="00EA1366">
      <w:pPr>
        <w:tabs>
          <w:tab w:val="num" w:pos="1440"/>
        </w:tabs>
        <w:autoSpaceDE w:val="0"/>
        <w:autoSpaceDN w:val="0"/>
        <w:adjustRightInd w:val="0"/>
        <w:ind w:left="284"/>
        <w:jc w:val="center"/>
        <w:rPr>
          <w:rFonts w:asciiTheme="minorHAnsi" w:hAnsiTheme="minorHAnsi"/>
          <w:sz w:val="22"/>
          <w:szCs w:val="22"/>
        </w:rPr>
      </w:pPr>
      <w:r w:rsidRPr="00A003F1">
        <w:rPr>
          <w:rFonts w:asciiTheme="minorHAnsi" w:hAnsiTheme="minorHAnsi"/>
          <w:sz w:val="22"/>
          <w:szCs w:val="22"/>
        </w:rPr>
        <w:t>58-500 Jelenia Góra</w:t>
      </w:r>
    </w:p>
    <w:p w14:paraId="64A99FF2" w14:textId="77777777" w:rsidR="00A107C8" w:rsidRPr="00A003F1" w:rsidRDefault="00A107C8" w:rsidP="00182069">
      <w:pPr>
        <w:pStyle w:val="Akapitzlist"/>
        <w:autoSpaceDE w:val="0"/>
        <w:ind w:firstLine="696"/>
        <w:rPr>
          <w:rFonts w:asciiTheme="minorHAnsi" w:hAnsiTheme="minorHAnsi"/>
          <w:sz w:val="22"/>
          <w:szCs w:val="22"/>
        </w:rPr>
      </w:pPr>
    </w:p>
    <w:sectPr w:rsidR="00A107C8" w:rsidRPr="00A003F1" w:rsidSect="00332395">
      <w:footerReference w:type="default" r:id="rId15"/>
      <w:headerReference w:type="first" r:id="rId16"/>
      <w:footerReference w:type="first" r:id="rId17"/>
      <w:pgSz w:w="11906" w:h="16838"/>
      <w:pgMar w:top="1417" w:right="1417" w:bottom="1417" w:left="1417" w:header="283"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E8CC9" w14:textId="77777777" w:rsidR="00807A44" w:rsidRDefault="00807A44" w:rsidP="00504733">
      <w:r>
        <w:separator/>
      </w:r>
    </w:p>
  </w:endnote>
  <w:endnote w:type="continuationSeparator" w:id="0">
    <w:p w14:paraId="40ED46ED" w14:textId="77777777" w:rsidR="00807A44" w:rsidRDefault="00807A44" w:rsidP="00504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746009"/>
      <w:docPartObj>
        <w:docPartGallery w:val="Page Numbers (Bottom of Page)"/>
        <w:docPartUnique/>
      </w:docPartObj>
    </w:sdtPr>
    <w:sdtEndPr/>
    <w:sdtContent>
      <w:p w14:paraId="5AF2D4E3" w14:textId="77777777" w:rsidR="004871D1" w:rsidRDefault="004871D1" w:rsidP="00D51A96">
        <w:pPr>
          <w:rPr>
            <w:b/>
            <w:i/>
            <w:sz w:val="16"/>
            <w:szCs w:val="16"/>
          </w:rPr>
        </w:pPr>
      </w:p>
      <w:p w14:paraId="30DDF603" w14:textId="68939149" w:rsidR="004871D1" w:rsidRDefault="004871D1">
        <w:pPr>
          <w:pStyle w:val="Stopka"/>
          <w:jc w:val="right"/>
        </w:pPr>
        <w:r>
          <w:fldChar w:fldCharType="begin"/>
        </w:r>
        <w:r>
          <w:instrText>PAGE   \* MERGEFORMAT</w:instrText>
        </w:r>
        <w:r>
          <w:fldChar w:fldCharType="separate"/>
        </w:r>
        <w:r w:rsidR="00FD20C1">
          <w:rPr>
            <w:noProof/>
          </w:rPr>
          <w:t>11</w:t>
        </w:r>
        <w:r>
          <w:fldChar w:fldCharType="end"/>
        </w:r>
      </w:p>
    </w:sdtContent>
  </w:sdt>
  <w:p w14:paraId="4E3399FF" w14:textId="77777777" w:rsidR="00C332B3" w:rsidRDefault="00C332B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5FC50" w14:textId="77777777" w:rsidR="00332395" w:rsidRPr="00C41932" w:rsidRDefault="00FD20C1" w:rsidP="00332395">
    <w:pPr>
      <w:jc w:val="center"/>
      <w:rPr>
        <w:rFonts w:asciiTheme="minorHAnsi" w:hAnsiTheme="minorHAnsi"/>
        <w:noProof/>
        <w:sz w:val="12"/>
        <w:szCs w:val="12"/>
      </w:rPr>
    </w:pPr>
    <w:r>
      <w:rPr>
        <w:rFonts w:asciiTheme="minorHAnsi" w:hAnsiTheme="minorHAnsi"/>
        <w:noProof/>
        <w:sz w:val="12"/>
        <w:szCs w:val="12"/>
      </w:rPr>
      <w:pict w14:anchorId="1A373DEB">
        <v:rect id="_x0000_i1025" style="width:453.5pt;height:1pt" o:hralign="center" o:hrstd="t" o:hr="t" fillcolor="#a0a0a0" stroked="f"/>
      </w:pict>
    </w:r>
    <w:r w:rsidR="00332395" w:rsidRPr="00C41932">
      <w:rPr>
        <w:rFonts w:asciiTheme="minorHAnsi" w:hAnsiTheme="minorHAnsi"/>
        <w:noProof/>
        <w:sz w:val="12"/>
        <w:szCs w:val="12"/>
      </w:rPr>
      <w:drawing>
        <wp:inline distT="0" distB="0" distL="0" distR="0" wp14:anchorId="544F1738" wp14:editId="793A97AE">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717D35CB" w14:textId="77777777" w:rsidR="00332395" w:rsidRDefault="00BC07EA" w:rsidP="00275B71">
    <w:pPr>
      <w:jc w:val="right"/>
      <w:rPr>
        <w:b/>
        <w:i/>
        <w:sz w:val="16"/>
        <w:szCs w:val="16"/>
      </w:rPr>
    </w:pPr>
    <w:r>
      <w:rPr>
        <w:b/>
        <w:i/>
        <w:sz w:val="16"/>
        <w:szCs w:val="16"/>
      </w:rPr>
      <w:t xml:space="preserve">    </w:t>
    </w:r>
    <w:r w:rsidR="00332395">
      <w:rPr>
        <w:b/>
        <w:i/>
        <w:sz w:val="16"/>
        <w:szCs w:val="16"/>
      </w:rPr>
      <w:t>Projekt współfinansowany ze środków  Europejskiego Funduszu Społecznego</w:t>
    </w:r>
    <w:r w:rsidR="00275B71">
      <w:rPr>
        <w:b/>
        <w:i/>
        <w:sz w:val="16"/>
        <w:szCs w:val="16"/>
      </w:rPr>
      <w:t xml:space="preserve">                         </w:t>
    </w:r>
    <w:r>
      <w:rPr>
        <w:b/>
        <w:i/>
        <w:sz w:val="16"/>
        <w:szCs w:val="16"/>
      </w:rPr>
      <w:t xml:space="preserve">                </w:t>
    </w:r>
    <w:r w:rsidR="00275B71">
      <w:rPr>
        <w:b/>
        <w:i/>
        <w:sz w:val="16"/>
        <w:szCs w:val="16"/>
      </w:rPr>
      <w:t xml:space="preserve">       1</w:t>
    </w:r>
  </w:p>
  <w:p w14:paraId="6B859771" w14:textId="77777777" w:rsidR="00D51A96" w:rsidRDefault="00D51A9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411E2" w14:textId="77777777" w:rsidR="00807A44" w:rsidRDefault="00807A44" w:rsidP="00504733">
      <w:r>
        <w:separator/>
      </w:r>
    </w:p>
  </w:footnote>
  <w:footnote w:type="continuationSeparator" w:id="0">
    <w:p w14:paraId="7F56C01E" w14:textId="77777777" w:rsidR="00807A44" w:rsidRDefault="00807A44" w:rsidP="00504733">
      <w:r>
        <w:continuationSeparator/>
      </w:r>
    </w:p>
  </w:footnote>
  <w:footnote w:id="1">
    <w:p w14:paraId="57D9F455" w14:textId="77777777" w:rsidR="00CF0773" w:rsidRPr="003C2467" w:rsidRDefault="00CF0773" w:rsidP="00CF0773">
      <w:pPr>
        <w:pStyle w:val="Tekstprzypisudolnego"/>
        <w:jc w:val="both"/>
        <w:rPr>
          <w:rFonts w:asciiTheme="minorHAnsi" w:hAnsiTheme="minorHAnsi"/>
          <w:sz w:val="18"/>
          <w:szCs w:val="18"/>
        </w:rPr>
      </w:pPr>
      <w:r w:rsidRPr="003C2467">
        <w:rPr>
          <w:rStyle w:val="Odwoanieprzypisudolnego"/>
          <w:rFonts w:asciiTheme="minorHAnsi" w:hAnsiTheme="minorHAnsi"/>
          <w:sz w:val="18"/>
          <w:szCs w:val="18"/>
        </w:rPr>
        <w:footnoteRef/>
      </w:r>
      <w:r w:rsidRPr="003C2467">
        <w:rPr>
          <w:rFonts w:asciiTheme="minorHAnsi" w:hAnsiTheme="minorHAnsi"/>
          <w:sz w:val="18"/>
          <w:szCs w:val="18"/>
        </w:rPr>
        <w:t xml:space="preserve"> </w:t>
      </w:r>
      <w:proofErr w:type="spellStart"/>
      <w:r w:rsidR="003C2467" w:rsidRPr="003C2467">
        <w:rPr>
          <w:rFonts w:asciiTheme="minorHAnsi" w:hAnsiTheme="minorHAnsi"/>
          <w:sz w:val="18"/>
          <w:szCs w:val="18"/>
        </w:rPr>
        <w:t>Grantobiorca</w:t>
      </w:r>
      <w:proofErr w:type="spellEnd"/>
      <w:r w:rsidR="003C2467" w:rsidRPr="003C2467">
        <w:rPr>
          <w:rFonts w:asciiTheme="minorHAnsi" w:hAnsiTheme="minorHAnsi"/>
          <w:sz w:val="18"/>
          <w:szCs w:val="18"/>
        </w:rPr>
        <w:t xml:space="preserve"> -  podmiot publiczny albo prywatny, inny niż beneficjent projektu grantowego, wybrany w drodze otwartego naboru ogłoszonego przez beneficjenta projektu grantowego w ramach realizacji projektu grantowego. </w:t>
      </w:r>
      <w:proofErr w:type="spellStart"/>
      <w:r w:rsidR="003C2467" w:rsidRPr="003C2467">
        <w:rPr>
          <w:rFonts w:asciiTheme="minorHAnsi" w:hAnsiTheme="minorHAnsi"/>
          <w:sz w:val="18"/>
          <w:szCs w:val="18"/>
        </w:rPr>
        <w:t>Grantobiorca</w:t>
      </w:r>
      <w:proofErr w:type="spellEnd"/>
      <w:r w:rsidR="003C2467" w:rsidRPr="003C2467">
        <w:rPr>
          <w:rFonts w:asciiTheme="minorHAnsi" w:hAnsiTheme="minorHAnsi"/>
          <w:sz w:val="18"/>
          <w:szCs w:val="18"/>
        </w:rPr>
        <w:t xml:space="preserve"> nie może być ponadto podmiotem powiązanym z beneficjentem / </w:t>
      </w:r>
      <w:proofErr w:type="spellStart"/>
      <w:r w:rsidR="003C2467" w:rsidRPr="003C2467">
        <w:rPr>
          <w:rFonts w:asciiTheme="minorHAnsi" w:hAnsiTheme="minorHAnsi"/>
          <w:sz w:val="18"/>
          <w:szCs w:val="18"/>
        </w:rPr>
        <w:t>grantodawcą</w:t>
      </w:r>
      <w:proofErr w:type="spellEnd"/>
      <w:r w:rsidR="003C2467" w:rsidRPr="003C2467">
        <w:rPr>
          <w:rFonts w:asciiTheme="minorHAnsi" w:hAnsiTheme="minorHAnsi"/>
          <w:sz w:val="18"/>
          <w:szCs w:val="18"/>
        </w:rPr>
        <w:t xml:space="preserve"> osobowo lub kapitałowo. </w:t>
      </w:r>
      <w:proofErr w:type="spellStart"/>
      <w:r w:rsidR="003C2467" w:rsidRPr="003C2467">
        <w:rPr>
          <w:rFonts w:asciiTheme="minorHAnsi" w:hAnsiTheme="minorHAnsi"/>
          <w:sz w:val="18"/>
          <w:szCs w:val="18"/>
        </w:rPr>
        <w:t>Grantobiorcą</w:t>
      </w:r>
      <w:proofErr w:type="spellEnd"/>
      <w:r w:rsidR="003C2467" w:rsidRPr="003C2467">
        <w:rPr>
          <w:rFonts w:asciiTheme="minorHAnsi" w:hAnsiTheme="minorHAnsi"/>
          <w:sz w:val="18"/>
          <w:szCs w:val="18"/>
        </w:rPr>
        <w:t xml:space="preserve"> nie może być podmiot wykluczony z możliwości otrzymania dofinansowania.</w:t>
      </w:r>
    </w:p>
  </w:footnote>
  <w:footnote w:id="2">
    <w:p w14:paraId="5F7F401C" w14:textId="77777777" w:rsidR="009412AB" w:rsidRPr="003C2467" w:rsidRDefault="009412AB">
      <w:pPr>
        <w:pStyle w:val="Tekstprzypisudolnego"/>
        <w:rPr>
          <w:rFonts w:asciiTheme="minorHAnsi" w:hAnsiTheme="minorHAnsi"/>
          <w:color w:val="FF0000"/>
          <w:sz w:val="18"/>
          <w:szCs w:val="18"/>
        </w:rPr>
      </w:pPr>
      <w:r w:rsidRPr="003C2467">
        <w:rPr>
          <w:rStyle w:val="Odwoanieprzypisudolnego"/>
          <w:rFonts w:asciiTheme="minorHAnsi" w:hAnsiTheme="minorHAnsi"/>
          <w:sz w:val="18"/>
          <w:szCs w:val="18"/>
        </w:rPr>
        <w:footnoteRef/>
      </w:r>
      <w:r w:rsidRPr="003C2467">
        <w:rPr>
          <w:rFonts w:asciiTheme="minorHAnsi" w:hAnsiTheme="minorHAnsi"/>
          <w:sz w:val="18"/>
          <w:szCs w:val="18"/>
        </w:rPr>
        <w:t xml:space="preserve"> Wysokoemisyjne źródło ciepła – </w:t>
      </w:r>
      <w:r w:rsidR="003C2467" w:rsidRPr="003C2467">
        <w:rPr>
          <w:rFonts w:asciiTheme="minorHAnsi" w:hAnsiTheme="minorHAnsi"/>
          <w:sz w:val="18"/>
          <w:szCs w:val="18"/>
        </w:rPr>
        <w:t xml:space="preserve">źródło ciepła nie spełniające norm emisyjnych </w:t>
      </w:r>
      <w:proofErr w:type="spellStart"/>
      <w:r w:rsidR="003C2467" w:rsidRPr="003C2467">
        <w:rPr>
          <w:rFonts w:asciiTheme="minorHAnsi" w:hAnsiTheme="minorHAnsi"/>
          <w:sz w:val="18"/>
          <w:szCs w:val="18"/>
        </w:rPr>
        <w:t>ekoprojektu</w:t>
      </w:r>
      <w:proofErr w:type="spellEnd"/>
      <w:r w:rsidR="003C2467" w:rsidRPr="003C2467">
        <w:rPr>
          <w:rFonts w:asciiTheme="minorHAnsi" w:hAnsiTheme="minorHAnsi"/>
          <w:sz w:val="18"/>
          <w:szCs w:val="18"/>
          <w:vertAlign w:val="superscript"/>
        </w:rPr>
        <w:footnoteRef/>
      </w:r>
      <w:r w:rsidR="003C2467" w:rsidRPr="003C2467">
        <w:rPr>
          <w:rFonts w:asciiTheme="minorHAnsi" w:hAnsiTheme="minorHAnsi"/>
          <w:sz w:val="18"/>
          <w:szCs w:val="18"/>
        </w:rPr>
        <w:t xml:space="preserve"> obowiązujących od roku 2020 lub wymagań klasy 5</w:t>
      </w:r>
      <w:r w:rsidR="003C2467" w:rsidRPr="003C2467">
        <w:rPr>
          <w:rFonts w:asciiTheme="minorHAnsi" w:hAnsiTheme="minorHAnsi"/>
          <w:sz w:val="18"/>
          <w:szCs w:val="18"/>
          <w:vertAlign w:val="superscript"/>
        </w:rPr>
        <w:footnoteRef/>
      </w:r>
      <w:r w:rsidR="003C2467" w:rsidRPr="003C2467">
        <w:rPr>
          <w:rFonts w:asciiTheme="minorHAnsi" w:hAnsiTheme="minorHAnsi"/>
          <w:sz w:val="18"/>
          <w:szCs w:val="18"/>
        </w:rPr>
        <w:t>, emitujące do atmosfery CO</w:t>
      </w:r>
      <w:r w:rsidR="003C2467" w:rsidRPr="003C2467">
        <w:rPr>
          <w:rFonts w:asciiTheme="minorHAnsi" w:hAnsiTheme="minorHAnsi"/>
          <w:sz w:val="18"/>
          <w:szCs w:val="18"/>
          <w:vertAlign w:val="subscript"/>
        </w:rPr>
        <w:t>2</w:t>
      </w:r>
      <w:r w:rsidR="003C2467" w:rsidRPr="003C2467">
        <w:rPr>
          <w:rFonts w:asciiTheme="minorHAnsi" w:hAnsiTheme="minorHAnsi"/>
          <w:sz w:val="18"/>
          <w:szCs w:val="18"/>
        </w:rPr>
        <w:t xml:space="preserve"> oraz inne zanieczyszczenia, takie jak pyły zawieszone PM 10 i PM 2,5 i inne związki toksyczne powstające w wyniku spalania paliw.</w:t>
      </w:r>
    </w:p>
  </w:footnote>
  <w:footnote w:id="3">
    <w:p w14:paraId="2FCB6D35" w14:textId="77777777" w:rsidR="003717AE" w:rsidRPr="00110E17" w:rsidRDefault="003717AE" w:rsidP="003717AE">
      <w:pPr>
        <w:pStyle w:val="Tekstprzypisudolnego"/>
        <w:rPr>
          <w:rFonts w:asciiTheme="minorHAnsi" w:hAnsiTheme="minorHAnsi"/>
          <w:sz w:val="18"/>
          <w:szCs w:val="18"/>
        </w:rPr>
      </w:pPr>
      <w:r w:rsidRPr="009412AB">
        <w:rPr>
          <w:rStyle w:val="Odwoanieprzypisudolnego"/>
          <w:rFonts w:asciiTheme="minorHAnsi" w:hAnsiTheme="minorHAnsi"/>
          <w:sz w:val="18"/>
          <w:szCs w:val="18"/>
        </w:rPr>
        <w:footnoteRef/>
      </w:r>
      <w:r w:rsidRPr="009412AB">
        <w:rPr>
          <w:rFonts w:asciiTheme="minorHAnsi" w:hAnsiTheme="minorHAnsi"/>
          <w:sz w:val="18"/>
          <w:szCs w:val="18"/>
        </w:rPr>
        <w:t xml:space="preserve"> w rozumieniu ustawy</w:t>
      </w:r>
      <w:r w:rsidRPr="009412AB">
        <w:rPr>
          <w:rFonts w:asciiTheme="minorHAnsi" w:hAnsiTheme="minorHAnsi"/>
          <w:b/>
          <w:sz w:val="18"/>
          <w:szCs w:val="18"/>
        </w:rPr>
        <w:t xml:space="preserve"> </w:t>
      </w:r>
      <w:r w:rsidRPr="009412AB">
        <w:rPr>
          <w:rFonts w:asciiTheme="minorHAnsi" w:hAnsiTheme="minorHAnsi"/>
          <w:sz w:val="18"/>
          <w:szCs w:val="18"/>
        </w:rPr>
        <w:t>o odnawialnych źródłach energii</w:t>
      </w:r>
    </w:p>
  </w:footnote>
  <w:footnote w:id="4">
    <w:p w14:paraId="2A294779" w14:textId="77777777" w:rsidR="003717AE" w:rsidRDefault="003717AE" w:rsidP="003717AE">
      <w:pPr>
        <w:pStyle w:val="Tekstprzypisudolnego"/>
      </w:pPr>
      <w:r w:rsidRPr="00110E17">
        <w:rPr>
          <w:rStyle w:val="Odwoanieprzypisudolnego"/>
          <w:rFonts w:asciiTheme="minorHAnsi" w:hAnsiTheme="minorHAnsi"/>
          <w:sz w:val="18"/>
          <w:szCs w:val="18"/>
        </w:rPr>
        <w:footnoteRef/>
      </w:r>
      <w:r w:rsidRPr="00110E17">
        <w:rPr>
          <w:rFonts w:asciiTheme="minorHAnsi" w:hAnsiTheme="minorHAnsi"/>
          <w:sz w:val="18"/>
          <w:szCs w:val="18"/>
        </w:rPr>
        <w:t xml:space="preserve"> w rozumieniu ustawy o odnawialnych źródłach energii</w:t>
      </w:r>
    </w:p>
  </w:footnote>
  <w:footnote w:id="5">
    <w:p w14:paraId="0CA7AFCC" w14:textId="77777777" w:rsidR="008E3780" w:rsidRPr="003C2467" w:rsidRDefault="008E3780" w:rsidP="008E3780">
      <w:pPr>
        <w:pStyle w:val="Tekstprzypisudolnego"/>
        <w:jc w:val="both"/>
        <w:rPr>
          <w:rFonts w:asciiTheme="minorHAnsi" w:hAnsiTheme="minorHAnsi"/>
          <w:sz w:val="18"/>
          <w:szCs w:val="18"/>
        </w:rPr>
      </w:pPr>
      <w:r w:rsidRPr="003C2467">
        <w:rPr>
          <w:rStyle w:val="Odwoanieprzypisudolnego"/>
        </w:rPr>
        <w:footnoteRef/>
      </w:r>
      <w:r w:rsidRPr="003C2467">
        <w:t xml:space="preserve"> </w:t>
      </w:r>
      <w:r w:rsidR="003C2467" w:rsidRPr="003C2467">
        <w:rPr>
          <w:rFonts w:asciiTheme="minorHAnsi" w:hAnsiTheme="minorHAnsi"/>
          <w:sz w:val="18"/>
          <w:szCs w:val="18"/>
        </w:rPr>
        <w:t>Grantodawca -</w:t>
      </w:r>
      <w:r w:rsidR="003C2467" w:rsidRPr="003C2467">
        <w:t xml:space="preserve"> </w:t>
      </w:r>
      <w:r w:rsidR="003C2467" w:rsidRPr="003C2467">
        <w:rPr>
          <w:rFonts w:asciiTheme="minorHAnsi" w:hAnsiTheme="minorHAnsi"/>
          <w:sz w:val="18"/>
          <w:szCs w:val="18"/>
        </w:rPr>
        <w:t xml:space="preserve">beneficjent udzielający grantów na realizację zadań służących osiągnięciu celu projektu grantowego przez </w:t>
      </w:r>
      <w:proofErr w:type="spellStart"/>
      <w:r w:rsidR="003C2467" w:rsidRPr="003C2467">
        <w:rPr>
          <w:rFonts w:asciiTheme="minorHAnsi" w:hAnsiTheme="minorHAnsi"/>
          <w:sz w:val="18"/>
          <w:szCs w:val="18"/>
        </w:rPr>
        <w:t>grantobiorców</w:t>
      </w:r>
      <w:proofErr w:type="spellEnd"/>
      <w:r w:rsidR="003C2467" w:rsidRPr="003C2467">
        <w:rPr>
          <w:rFonts w:asciiTheme="minorHAnsi" w:hAnsiTheme="minorHAnsi"/>
          <w:sz w:val="18"/>
          <w:szCs w:val="18"/>
        </w:rPr>
        <w:t xml:space="preserve">. Grantodawca nie może być jednocześnie </w:t>
      </w:r>
      <w:proofErr w:type="spellStart"/>
      <w:r w:rsidR="003C2467" w:rsidRPr="003C2467">
        <w:rPr>
          <w:rFonts w:asciiTheme="minorHAnsi" w:hAnsiTheme="minorHAnsi"/>
          <w:sz w:val="18"/>
          <w:szCs w:val="18"/>
        </w:rPr>
        <w:t>Grantobiorcą</w:t>
      </w:r>
      <w:proofErr w:type="spellEnd"/>
      <w:r w:rsidR="003C2467" w:rsidRPr="003C2467">
        <w:rPr>
          <w:rFonts w:asciiTheme="minorHAnsi" w:hAnsiTheme="minorHAnsi"/>
          <w:sz w:val="18"/>
          <w:szCs w:val="18"/>
        </w:rPr>
        <w:t>.</w:t>
      </w:r>
    </w:p>
  </w:footnote>
  <w:footnote w:id="6">
    <w:p w14:paraId="180FD97D" w14:textId="77777777" w:rsidR="008E3780" w:rsidRDefault="008E3780" w:rsidP="008E3780">
      <w:pPr>
        <w:pStyle w:val="Tekstprzypisudolnego"/>
        <w:jc w:val="both"/>
      </w:pPr>
      <w:r w:rsidRPr="003C2467">
        <w:rPr>
          <w:rStyle w:val="Odwoanieprzypisudolnego"/>
          <w:rFonts w:asciiTheme="minorHAnsi" w:hAnsiTheme="minorHAnsi"/>
          <w:sz w:val="18"/>
          <w:szCs w:val="18"/>
        </w:rPr>
        <w:footnoteRef/>
      </w:r>
      <w:r w:rsidRPr="003C2467">
        <w:rPr>
          <w:rFonts w:asciiTheme="minorHAnsi" w:hAnsiTheme="minorHAnsi"/>
          <w:sz w:val="18"/>
          <w:szCs w:val="18"/>
        </w:rPr>
        <w:t xml:space="preserve"> </w:t>
      </w:r>
      <w:r w:rsidR="00CA30EC" w:rsidRPr="003C2467">
        <w:rPr>
          <w:rFonts w:asciiTheme="minorHAnsi" w:hAnsiTheme="minorHAnsi"/>
          <w:sz w:val="18"/>
          <w:szCs w:val="18"/>
        </w:rPr>
        <w:t xml:space="preserve">Do identyfikacji podmiotu publicznego należy stosować definicję zapisaną w </w:t>
      </w:r>
      <w:r w:rsidR="00CA30EC" w:rsidRPr="00611B28">
        <w:rPr>
          <w:rFonts w:asciiTheme="minorHAnsi" w:hAnsiTheme="minorHAnsi"/>
          <w:sz w:val="18"/>
          <w:szCs w:val="18"/>
        </w:rPr>
        <w:t>ustawie z dnia 19 grudnia 2008 r. o partnerstwie publiczno-prywatnym.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FFC74" w14:textId="77777777" w:rsidR="00D51A96" w:rsidRDefault="00D51A96" w:rsidP="00D51A96">
    <w:pPr>
      <w:jc w:val="right"/>
      <w:rPr>
        <w:rFonts w:ascii="Verdana" w:hAnsi="Verdana"/>
        <w:noProof/>
        <w:color w:val="000000"/>
        <w:sz w:val="14"/>
        <w:szCs w:val="14"/>
      </w:rPr>
    </w:pPr>
    <w:r>
      <w:tab/>
    </w:r>
    <w:r>
      <w:rPr>
        <w:noProof/>
      </w:rPr>
      <w:drawing>
        <wp:inline distT="0" distB="0" distL="0" distR="0" wp14:anchorId="1CA56A1A" wp14:editId="10E41CF3">
          <wp:extent cx="1629271" cy="499174"/>
          <wp:effectExtent l="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5B84B46C" w14:textId="77777777" w:rsidR="00D51A96" w:rsidRPr="005F5249" w:rsidRDefault="00D51A96" w:rsidP="00D51A96">
    <w:pPr>
      <w:jc w:val="right"/>
      <w:rPr>
        <w:rFonts w:asciiTheme="minorHAnsi" w:hAnsiTheme="minorHAnsi"/>
        <w:noProof/>
        <w:sz w:val="16"/>
        <w:szCs w:val="16"/>
        <w:u w:val="single"/>
      </w:rPr>
    </w:pPr>
    <w:r w:rsidRPr="005F5249">
      <w:rPr>
        <w:rFonts w:asciiTheme="minorHAnsi" w:hAnsiTheme="minorHAnsi"/>
        <w:noProof/>
        <w:color w:val="000000"/>
        <w:sz w:val="16"/>
        <w:szCs w:val="16"/>
      </w:rPr>
      <w:t>Ul. Strzegomska 2-4, 53-611 Wrocław, tel. +48 71</w:t>
    </w:r>
    <w:r>
      <w:rPr>
        <w:rFonts w:asciiTheme="minorHAnsi" w:hAnsiTheme="minorHAnsi"/>
        <w:noProof/>
        <w:color w:val="000000"/>
        <w:sz w:val="16"/>
        <w:szCs w:val="16"/>
      </w:rPr>
      <w:t xml:space="preserve"> 776 58 00, </w:t>
    </w:r>
  </w:p>
  <w:p w14:paraId="0D0A7B9D" w14:textId="77777777" w:rsidR="00D51A96" w:rsidRDefault="00FD20C1" w:rsidP="00D51A96">
    <w:pPr>
      <w:pStyle w:val="Stopka"/>
      <w:jc w:val="right"/>
      <w:rPr>
        <w:sz w:val="16"/>
        <w:szCs w:val="16"/>
      </w:rPr>
    </w:pPr>
    <w:hyperlink r:id="rId2" w:history="1">
      <w:r w:rsidR="00D51A96" w:rsidRPr="00120363">
        <w:rPr>
          <w:rStyle w:val="Hipercze"/>
          <w:sz w:val="16"/>
          <w:szCs w:val="16"/>
        </w:rPr>
        <w:t>sekretariat@dip.dolnyslask.pl</w:t>
      </w:r>
    </w:hyperlink>
    <w:r w:rsidR="00D51A96" w:rsidRPr="00120363">
      <w:rPr>
        <w:sz w:val="16"/>
        <w:szCs w:val="16"/>
      </w:rPr>
      <w:t xml:space="preserve">, </w:t>
    </w:r>
    <w:hyperlink r:id="rId3" w:history="1">
      <w:r w:rsidR="00D51A96" w:rsidRPr="009D450E">
        <w:rPr>
          <w:rStyle w:val="Hipercze"/>
          <w:sz w:val="16"/>
          <w:szCs w:val="16"/>
        </w:rPr>
        <w:t>www.dip.dolnyslask.pl</w:t>
      </w:r>
    </w:hyperlink>
  </w:p>
  <w:p w14:paraId="6634EA7C" w14:textId="77777777" w:rsidR="00D51A96" w:rsidRDefault="00D51A96" w:rsidP="00D51A96">
    <w:pPr>
      <w:pStyle w:val="Nagwek"/>
      <w:tabs>
        <w:tab w:val="clear" w:pos="4536"/>
        <w:tab w:val="clear" w:pos="9072"/>
        <w:tab w:val="left" w:pos="805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23"/>
    <w:lvl w:ilvl="0">
      <w:start w:val="1"/>
      <w:numFmt w:val="upperRoman"/>
      <w:lvlText w:val="%1."/>
      <w:lvlJc w:val="right"/>
      <w:pPr>
        <w:tabs>
          <w:tab w:val="num" w:pos="360"/>
        </w:tabs>
      </w:pPr>
      <w:rPr>
        <w:b/>
      </w:rPr>
    </w:lvl>
  </w:abstractNum>
  <w:abstractNum w:abstractNumId="1" w15:restartNumberingAfterBreak="0">
    <w:nsid w:val="21846A86"/>
    <w:multiLevelType w:val="hybridMultilevel"/>
    <w:tmpl w:val="E0664E28"/>
    <w:lvl w:ilvl="0" w:tplc="04150001">
      <w:start w:val="1"/>
      <w:numFmt w:val="bullet"/>
      <w:lvlText w:val=""/>
      <w:lvlJc w:val="left"/>
      <w:pPr>
        <w:ind w:left="643" w:hanging="360"/>
      </w:pPr>
      <w:rPr>
        <w:rFonts w:ascii="Symbol" w:hAnsi="Symbol" w:hint="default"/>
      </w:rPr>
    </w:lvl>
    <w:lvl w:ilvl="1" w:tplc="04150003">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2"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 w15:restartNumberingAfterBreak="0">
    <w:nsid w:val="3BB977A0"/>
    <w:multiLevelType w:val="hybridMultilevel"/>
    <w:tmpl w:val="7E340B88"/>
    <w:lvl w:ilvl="0" w:tplc="A8CC29EE">
      <w:start w:val="1"/>
      <w:numFmt w:val="decimal"/>
      <w:lvlText w:val="%1)"/>
      <w:lvlJc w:val="left"/>
      <w:pPr>
        <w:ind w:left="1512" w:hanging="360"/>
      </w:pPr>
      <w:rPr>
        <w:rFont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4" w15:restartNumberingAfterBreak="0">
    <w:nsid w:val="3F4F7760"/>
    <w:multiLevelType w:val="hybridMultilevel"/>
    <w:tmpl w:val="D388B6CA"/>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5" w15:restartNumberingAfterBreak="0">
    <w:nsid w:val="5CE039B0"/>
    <w:multiLevelType w:val="multilevel"/>
    <w:tmpl w:val="BEC06BC6"/>
    <w:lvl w:ilvl="0">
      <w:start w:val="1"/>
      <w:numFmt w:val="bullet"/>
      <w:lvlText w:val=""/>
      <w:lvlJc w:val="left"/>
      <w:pPr>
        <w:ind w:left="1113" w:hanging="360"/>
      </w:pPr>
      <w:rPr>
        <w:rFonts w:ascii="Symbol" w:hAnsi="Symbol" w:cs="Symbol" w:hint="default"/>
      </w:rPr>
    </w:lvl>
    <w:lvl w:ilvl="1">
      <w:start w:val="1"/>
      <w:numFmt w:val="bullet"/>
      <w:lvlText w:val="o"/>
      <w:lvlJc w:val="left"/>
      <w:pPr>
        <w:ind w:left="1833" w:hanging="360"/>
      </w:pPr>
      <w:rPr>
        <w:rFonts w:ascii="Courier New" w:hAnsi="Courier New" w:cs="Courier New" w:hint="default"/>
      </w:rPr>
    </w:lvl>
    <w:lvl w:ilvl="2">
      <w:start w:val="1"/>
      <w:numFmt w:val="bullet"/>
      <w:lvlText w:val=""/>
      <w:lvlJc w:val="left"/>
      <w:pPr>
        <w:ind w:left="2553" w:hanging="360"/>
      </w:pPr>
      <w:rPr>
        <w:rFonts w:ascii="Wingdings" w:hAnsi="Wingdings" w:cs="Wingdings" w:hint="default"/>
      </w:rPr>
    </w:lvl>
    <w:lvl w:ilvl="3">
      <w:start w:val="1"/>
      <w:numFmt w:val="bullet"/>
      <w:lvlText w:val=""/>
      <w:lvlJc w:val="left"/>
      <w:pPr>
        <w:ind w:left="3273" w:hanging="360"/>
      </w:pPr>
      <w:rPr>
        <w:rFonts w:ascii="Symbol" w:hAnsi="Symbol" w:cs="Symbol" w:hint="default"/>
      </w:rPr>
    </w:lvl>
    <w:lvl w:ilvl="4">
      <w:start w:val="1"/>
      <w:numFmt w:val="bullet"/>
      <w:lvlText w:val="o"/>
      <w:lvlJc w:val="left"/>
      <w:pPr>
        <w:ind w:left="3993" w:hanging="360"/>
      </w:pPr>
      <w:rPr>
        <w:rFonts w:ascii="Courier New" w:hAnsi="Courier New" w:cs="Courier New" w:hint="default"/>
      </w:rPr>
    </w:lvl>
    <w:lvl w:ilvl="5">
      <w:start w:val="1"/>
      <w:numFmt w:val="bullet"/>
      <w:lvlText w:val=""/>
      <w:lvlJc w:val="left"/>
      <w:pPr>
        <w:ind w:left="4713" w:hanging="360"/>
      </w:pPr>
      <w:rPr>
        <w:rFonts w:ascii="Wingdings" w:hAnsi="Wingdings" w:cs="Wingdings" w:hint="default"/>
      </w:rPr>
    </w:lvl>
    <w:lvl w:ilvl="6">
      <w:start w:val="1"/>
      <w:numFmt w:val="bullet"/>
      <w:lvlText w:val=""/>
      <w:lvlJc w:val="left"/>
      <w:pPr>
        <w:ind w:left="5433" w:hanging="360"/>
      </w:pPr>
      <w:rPr>
        <w:rFonts w:ascii="Symbol" w:hAnsi="Symbol" w:cs="Symbol" w:hint="default"/>
      </w:rPr>
    </w:lvl>
    <w:lvl w:ilvl="7">
      <w:start w:val="1"/>
      <w:numFmt w:val="bullet"/>
      <w:lvlText w:val="o"/>
      <w:lvlJc w:val="left"/>
      <w:pPr>
        <w:ind w:left="6153" w:hanging="360"/>
      </w:pPr>
      <w:rPr>
        <w:rFonts w:ascii="Courier New" w:hAnsi="Courier New" w:cs="Courier New" w:hint="default"/>
      </w:rPr>
    </w:lvl>
    <w:lvl w:ilvl="8">
      <w:start w:val="1"/>
      <w:numFmt w:val="bullet"/>
      <w:lvlText w:val=""/>
      <w:lvlJc w:val="left"/>
      <w:pPr>
        <w:ind w:left="6873" w:hanging="360"/>
      </w:pPr>
      <w:rPr>
        <w:rFonts w:ascii="Wingdings" w:hAnsi="Wingdings" w:cs="Wingdings" w:hint="default"/>
      </w:rPr>
    </w:lvl>
  </w:abstractNum>
  <w:abstractNum w:abstractNumId="6" w15:restartNumberingAfterBreak="0">
    <w:nsid w:val="62E827B5"/>
    <w:multiLevelType w:val="hybridMultilevel"/>
    <w:tmpl w:val="F620CF08"/>
    <w:lvl w:ilvl="0" w:tplc="7B3AC14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5D65855"/>
    <w:multiLevelType w:val="multilevel"/>
    <w:tmpl w:val="06C6333E"/>
    <w:lvl w:ilvl="0">
      <w:start w:val="1"/>
      <w:numFmt w:val="decimal"/>
      <w:lvlText w:val="%1)"/>
      <w:lvlJc w:val="left"/>
      <w:pPr>
        <w:ind w:left="753" w:hanging="360"/>
      </w:pPr>
    </w:lvl>
    <w:lvl w:ilvl="1">
      <w:start w:val="1"/>
      <w:numFmt w:val="bullet"/>
      <w:lvlText w:val=""/>
      <w:lvlJc w:val="left"/>
      <w:pPr>
        <w:ind w:left="1473" w:hanging="360"/>
      </w:pPr>
      <w:rPr>
        <w:rFonts w:ascii="Symbol" w:hAnsi="Symbol" w:cs="Symbol" w:hint="default"/>
      </w:rPr>
    </w:lvl>
    <w:lvl w:ilvl="2">
      <w:start w:val="1"/>
      <w:numFmt w:val="bullet"/>
      <w:lvlText w:val="•"/>
      <w:lvlJc w:val="left"/>
      <w:pPr>
        <w:ind w:left="2718" w:hanging="705"/>
      </w:pPr>
      <w:rPr>
        <w:rFonts w:ascii="Calibri" w:hAnsi="Calibri" w:cs="Arial" w:hint="default"/>
      </w:r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8" w15:restartNumberingAfterBreak="0">
    <w:nsid w:val="78790986"/>
    <w:multiLevelType w:val="hybridMultilevel"/>
    <w:tmpl w:val="232A4E26"/>
    <w:lvl w:ilvl="0" w:tplc="134E0A30">
      <w:start w:val="1"/>
      <w:numFmt w:val="bullet"/>
      <w:lvlText w:val=""/>
      <w:lvlJc w:val="left"/>
      <w:pPr>
        <w:tabs>
          <w:tab w:val="num" w:pos="1440"/>
        </w:tabs>
        <w:ind w:left="144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BE4848"/>
    <w:multiLevelType w:val="hybridMultilevel"/>
    <w:tmpl w:val="7CBE4848"/>
    <w:lvl w:ilvl="0" w:tplc="F5708B90">
      <w:start w:val="1"/>
      <w:numFmt w:val="bullet"/>
      <w:lvlText w:val=""/>
      <w:lvlJc w:val="left"/>
      <w:pPr>
        <w:ind w:left="720" w:hanging="360"/>
      </w:pPr>
      <w:rPr>
        <w:rFonts w:ascii="Symbol" w:hAnsi="Symbol"/>
      </w:rPr>
    </w:lvl>
    <w:lvl w:ilvl="1" w:tplc="A984CFEA">
      <w:start w:val="1"/>
      <w:numFmt w:val="bullet"/>
      <w:lvlText w:val="o"/>
      <w:lvlJc w:val="left"/>
      <w:pPr>
        <w:tabs>
          <w:tab w:val="num" w:pos="1440"/>
        </w:tabs>
        <w:ind w:left="1440" w:hanging="360"/>
      </w:pPr>
      <w:rPr>
        <w:rFonts w:ascii="Courier New" w:hAnsi="Courier New"/>
      </w:rPr>
    </w:lvl>
    <w:lvl w:ilvl="2" w:tplc="C2A6D0A2">
      <w:start w:val="1"/>
      <w:numFmt w:val="bullet"/>
      <w:lvlText w:val=""/>
      <w:lvlJc w:val="left"/>
      <w:pPr>
        <w:tabs>
          <w:tab w:val="num" w:pos="2160"/>
        </w:tabs>
        <w:ind w:left="2160" w:hanging="360"/>
      </w:pPr>
      <w:rPr>
        <w:rFonts w:ascii="Wingdings" w:hAnsi="Wingdings"/>
      </w:rPr>
    </w:lvl>
    <w:lvl w:ilvl="3" w:tplc="70CCA508">
      <w:start w:val="1"/>
      <w:numFmt w:val="bullet"/>
      <w:lvlText w:val=""/>
      <w:lvlJc w:val="left"/>
      <w:pPr>
        <w:tabs>
          <w:tab w:val="num" w:pos="2880"/>
        </w:tabs>
        <w:ind w:left="2880" w:hanging="360"/>
      </w:pPr>
      <w:rPr>
        <w:rFonts w:ascii="Symbol" w:hAnsi="Symbol"/>
      </w:rPr>
    </w:lvl>
    <w:lvl w:ilvl="4" w:tplc="B1080258">
      <w:start w:val="1"/>
      <w:numFmt w:val="bullet"/>
      <w:lvlText w:val="o"/>
      <w:lvlJc w:val="left"/>
      <w:pPr>
        <w:tabs>
          <w:tab w:val="num" w:pos="3600"/>
        </w:tabs>
        <w:ind w:left="3600" w:hanging="360"/>
      </w:pPr>
      <w:rPr>
        <w:rFonts w:ascii="Courier New" w:hAnsi="Courier New"/>
      </w:rPr>
    </w:lvl>
    <w:lvl w:ilvl="5" w:tplc="4904AA34">
      <w:start w:val="1"/>
      <w:numFmt w:val="bullet"/>
      <w:lvlText w:val=""/>
      <w:lvlJc w:val="left"/>
      <w:pPr>
        <w:tabs>
          <w:tab w:val="num" w:pos="4320"/>
        </w:tabs>
        <w:ind w:left="4320" w:hanging="360"/>
      </w:pPr>
      <w:rPr>
        <w:rFonts w:ascii="Wingdings" w:hAnsi="Wingdings"/>
      </w:rPr>
    </w:lvl>
    <w:lvl w:ilvl="6" w:tplc="0F4C44AE">
      <w:start w:val="1"/>
      <w:numFmt w:val="bullet"/>
      <w:lvlText w:val=""/>
      <w:lvlJc w:val="left"/>
      <w:pPr>
        <w:tabs>
          <w:tab w:val="num" w:pos="5040"/>
        </w:tabs>
        <w:ind w:left="5040" w:hanging="360"/>
      </w:pPr>
      <w:rPr>
        <w:rFonts w:ascii="Symbol" w:hAnsi="Symbol"/>
      </w:rPr>
    </w:lvl>
    <w:lvl w:ilvl="7" w:tplc="4010386A">
      <w:start w:val="1"/>
      <w:numFmt w:val="bullet"/>
      <w:lvlText w:val="o"/>
      <w:lvlJc w:val="left"/>
      <w:pPr>
        <w:tabs>
          <w:tab w:val="num" w:pos="5760"/>
        </w:tabs>
        <w:ind w:left="5760" w:hanging="360"/>
      </w:pPr>
      <w:rPr>
        <w:rFonts w:ascii="Courier New" w:hAnsi="Courier New"/>
      </w:rPr>
    </w:lvl>
    <w:lvl w:ilvl="8" w:tplc="B3F6759E">
      <w:start w:val="1"/>
      <w:numFmt w:val="bullet"/>
      <w:lvlText w:val=""/>
      <w:lvlJc w:val="left"/>
      <w:pPr>
        <w:tabs>
          <w:tab w:val="num" w:pos="6480"/>
        </w:tabs>
        <w:ind w:left="6480" w:hanging="360"/>
      </w:pPr>
      <w:rPr>
        <w:rFonts w:ascii="Wingdings" w:hAnsi="Wingdings"/>
      </w:rPr>
    </w:lvl>
  </w:abstractNum>
  <w:num w:numId="1">
    <w:abstractNumId w:val="0"/>
  </w:num>
  <w:num w:numId="2">
    <w:abstractNumId w:val="8"/>
  </w:num>
  <w:num w:numId="3">
    <w:abstractNumId w:val="7"/>
  </w:num>
  <w:num w:numId="4">
    <w:abstractNumId w:val="5"/>
  </w:num>
  <w:num w:numId="5">
    <w:abstractNumId w:val="9"/>
  </w:num>
  <w:num w:numId="6">
    <w:abstractNumId w:val="6"/>
  </w:num>
  <w:num w:numId="7">
    <w:abstractNumId w:val="2"/>
  </w:num>
  <w:num w:numId="8">
    <w:abstractNumId w:val="3"/>
  </w:num>
  <w:num w:numId="9">
    <w:abstractNumId w:val="4"/>
  </w:num>
  <w:num w:numId="1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1CA"/>
    <w:rsid w:val="000060AC"/>
    <w:rsid w:val="000148BF"/>
    <w:rsid w:val="0001520D"/>
    <w:rsid w:val="0003085E"/>
    <w:rsid w:val="0003684A"/>
    <w:rsid w:val="000473F8"/>
    <w:rsid w:val="0005416D"/>
    <w:rsid w:val="00054C47"/>
    <w:rsid w:val="00066E69"/>
    <w:rsid w:val="00076494"/>
    <w:rsid w:val="00084B6A"/>
    <w:rsid w:val="0008748E"/>
    <w:rsid w:val="0009135C"/>
    <w:rsid w:val="000A1E1A"/>
    <w:rsid w:val="000A326A"/>
    <w:rsid w:val="000A5B77"/>
    <w:rsid w:val="000B3031"/>
    <w:rsid w:val="000C6562"/>
    <w:rsid w:val="000D0C22"/>
    <w:rsid w:val="000D464F"/>
    <w:rsid w:val="000D689C"/>
    <w:rsid w:val="000E4A7B"/>
    <w:rsid w:val="000F6DEC"/>
    <w:rsid w:val="000F73C9"/>
    <w:rsid w:val="0010179F"/>
    <w:rsid w:val="0010181A"/>
    <w:rsid w:val="00101A1C"/>
    <w:rsid w:val="00102195"/>
    <w:rsid w:val="0010229F"/>
    <w:rsid w:val="00110E17"/>
    <w:rsid w:val="00116604"/>
    <w:rsid w:val="00117BFA"/>
    <w:rsid w:val="00123D9A"/>
    <w:rsid w:val="00133BB6"/>
    <w:rsid w:val="00145460"/>
    <w:rsid w:val="00145DEC"/>
    <w:rsid w:val="001523E0"/>
    <w:rsid w:val="00152564"/>
    <w:rsid w:val="001542EA"/>
    <w:rsid w:val="00160825"/>
    <w:rsid w:val="0016385B"/>
    <w:rsid w:val="001657A7"/>
    <w:rsid w:val="00166C7C"/>
    <w:rsid w:val="0017467E"/>
    <w:rsid w:val="00180C17"/>
    <w:rsid w:val="00182069"/>
    <w:rsid w:val="00182D48"/>
    <w:rsid w:val="00185F76"/>
    <w:rsid w:val="001A0440"/>
    <w:rsid w:val="001B1FE8"/>
    <w:rsid w:val="001C38A5"/>
    <w:rsid w:val="001C40F3"/>
    <w:rsid w:val="001C499A"/>
    <w:rsid w:val="001D2321"/>
    <w:rsid w:val="001D252F"/>
    <w:rsid w:val="001D3898"/>
    <w:rsid w:val="001D5E0D"/>
    <w:rsid w:val="001D6F01"/>
    <w:rsid w:val="001F2799"/>
    <w:rsid w:val="001F4C80"/>
    <w:rsid w:val="00216533"/>
    <w:rsid w:val="00217052"/>
    <w:rsid w:val="00220095"/>
    <w:rsid w:val="00220D56"/>
    <w:rsid w:val="002213CB"/>
    <w:rsid w:val="00222036"/>
    <w:rsid w:val="002234F2"/>
    <w:rsid w:val="00224DF4"/>
    <w:rsid w:val="00232C6B"/>
    <w:rsid w:val="00236B5E"/>
    <w:rsid w:val="0024009B"/>
    <w:rsid w:val="00257F57"/>
    <w:rsid w:val="00260F26"/>
    <w:rsid w:val="00261D75"/>
    <w:rsid w:val="00262637"/>
    <w:rsid w:val="00271DF3"/>
    <w:rsid w:val="002749B9"/>
    <w:rsid w:val="00275B71"/>
    <w:rsid w:val="0028379C"/>
    <w:rsid w:val="00284F26"/>
    <w:rsid w:val="00286FD3"/>
    <w:rsid w:val="002876B4"/>
    <w:rsid w:val="002902B4"/>
    <w:rsid w:val="0029497F"/>
    <w:rsid w:val="00295232"/>
    <w:rsid w:val="002A0E2C"/>
    <w:rsid w:val="002A6321"/>
    <w:rsid w:val="002A78EB"/>
    <w:rsid w:val="002B262C"/>
    <w:rsid w:val="002B3D05"/>
    <w:rsid w:val="002B6168"/>
    <w:rsid w:val="002C2705"/>
    <w:rsid w:val="002D3662"/>
    <w:rsid w:val="002D5143"/>
    <w:rsid w:val="002E61D6"/>
    <w:rsid w:val="002F18AC"/>
    <w:rsid w:val="00305CD6"/>
    <w:rsid w:val="00315E75"/>
    <w:rsid w:val="00332395"/>
    <w:rsid w:val="00334708"/>
    <w:rsid w:val="00337028"/>
    <w:rsid w:val="00340761"/>
    <w:rsid w:val="00343F7E"/>
    <w:rsid w:val="003477AF"/>
    <w:rsid w:val="0035448D"/>
    <w:rsid w:val="00360D9E"/>
    <w:rsid w:val="0036523A"/>
    <w:rsid w:val="00367301"/>
    <w:rsid w:val="0037034D"/>
    <w:rsid w:val="003717AE"/>
    <w:rsid w:val="00371D52"/>
    <w:rsid w:val="003757DE"/>
    <w:rsid w:val="00380F79"/>
    <w:rsid w:val="0038183E"/>
    <w:rsid w:val="003826BF"/>
    <w:rsid w:val="00385EAB"/>
    <w:rsid w:val="003A1089"/>
    <w:rsid w:val="003A1BF8"/>
    <w:rsid w:val="003B0A31"/>
    <w:rsid w:val="003B164B"/>
    <w:rsid w:val="003B5E3A"/>
    <w:rsid w:val="003B6F9D"/>
    <w:rsid w:val="003C22B1"/>
    <w:rsid w:val="003C2467"/>
    <w:rsid w:val="003C2BBD"/>
    <w:rsid w:val="003C2DCB"/>
    <w:rsid w:val="003C78F5"/>
    <w:rsid w:val="003D36DD"/>
    <w:rsid w:val="003E2C15"/>
    <w:rsid w:val="00403692"/>
    <w:rsid w:val="004068AD"/>
    <w:rsid w:val="00407786"/>
    <w:rsid w:val="0041341C"/>
    <w:rsid w:val="00415EBE"/>
    <w:rsid w:val="00424780"/>
    <w:rsid w:val="00425D18"/>
    <w:rsid w:val="004366D2"/>
    <w:rsid w:val="00436F1C"/>
    <w:rsid w:val="00440B2D"/>
    <w:rsid w:val="004417F9"/>
    <w:rsid w:val="004511A4"/>
    <w:rsid w:val="004556C7"/>
    <w:rsid w:val="00460025"/>
    <w:rsid w:val="00465E67"/>
    <w:rsid w:val="00467F33"/>
    <w:rsid w:val="00475439"/>
    <w:rsid w:val="004831AA"/>
    <w:rsid w:val="004871D1"/>
    <w:rsid w:val="00487CF3"/>
    <w:rsid w:val="004A07E5"/>
    <w:rsid w:val="004A243C"/>
    <w:rsid w:val="004A546E"/>
    <w:rsid w:val="004B2E64"/>
    <w:rsid w:val="004D221E"/>
    <w:rsid w:val="004D78E4"/>
    <w:rsid w:val="004E24FB"/>
    <w:rsid w:val="004E3C7C"/>
    <w:rsid w:val="004E79DC"/>
    <w:rsid w:val="004E7FD1"/>
    <w:rsid w:val="00504733"/>
    <w:rsid w:val="00507828"/>
    <w:rsid w:val="0051092B"/>
    <w:rsid w:val="00515CC9"/>
    <w:rsid w:val="00526943"/>
    <w:rsid w:val="00542F3E"/>
    <w:rsid w:val="00546ED5"/>
    <w:rsid w:val="00547B13"/>
    <w:rsid w:val="00547FC0"/>
    <w:rsid w:val="00556277"/>
    <w:rsid w:val="00561D50"/>
    <w:rsid w:val="00561EF3"/>
    <w:rsid w:val="00582676"/>
    <w:rsid w:val="00583E36"/>
    <w:rsid w:val="0058526C"/>
    <w:rsid w:val="00590456"/>
    <w:rsid w:val="005A04DF"/>
    <w:rsid w:val="005A15D1"/>
    <w:rsid w:val="005B2FA0"/>
    <w:rsid w:val="005B4F38"/>
    <w:rsid w:val="005C14DC"/>
    <w:rsid w:val="005C2EB2"/>
    <w:rsid w:val="005E13D0"/>
    <w:rsid w:val="005E5134"/>
    <w:rsid w:val="005F0B4C"/>
    <w:rsid w:val="005F36A4"/>
    <w:rsid w:val="00611B28"/>
    <w:rsid w:val="00611F0C"/>
    <w:rsid w:val="00612EFC"/>
    <w:rsid w:val="00623559"/>
    <w:rsid w:val="00623B2B"/>
    <w:rsid w:val="00625957"/>
    <w:rsid w:val="00630C48"/>
    <w:rsid w:val="00630CF0"/>
    <w:rsid w:val="006425F6"/>
    <w:rsid w:val="0066090C"/>
    <w:rsid w:val="00667288"/>
    <w:rsid w:val="006755EB"/>
    <w:rsid w:val="006778A8"/>
    <w:rsid w:val="00681F39"/>
    <w:rsid w:val="0068731C"/>
    <w:rsid w:val="00695F42"/>
    <w:rsid w:val="00696159"/>
    <w:rsid w:val="006A2F59"/>
    <w:rsid w:val="006A5D4C"/>
    <w:rsid w:val="006A769E"/>
    <w:rsid w:val="006B2259"/>
    <w:rsid w:val="006B540D"/>
    <w:rsid w:val="006B595B"/>
    <w:rsid w:val="006C1549"/>
    <w:rsid w:val="006D1F89"/>
    <w:rsid w:val="006E6E20"/>
    <w:rsid w:val="006F0510"/>
    <w:rsid w:val="007015AC"/>
    <w:rsid w:val="0070200D"/>
    <w:rsid w:val="0070474A"/>
    <w:rsid w:val="007200E8"/>
    <w:rsid w:val="007244DE"/>
    <w:rsid w:val="00726F2D"/>
    <w:rsid w:val="00733B21"/>
    <w:rsid w:val="00735E6F"/>
    <w:rsid w:val="007368AC"/>
    <w:rsid w:val="0075060B"/>
    <w:rsid w:val="00750ECD"/>
    <w:rsid w:val="0075170C"/>
    <w:rsid w:val="00751FA5"/>
    <w:rsid w:val="007608C3"/>
    <w:rsid w:val="00761990"/>
    <w:rsid w:val="00764288"/>
    <w:rsid w:val="00766F3E"/>
    <w:rsid w:val="007717D5"/>
    <w:rsid w:val="0077232B"/>
    <w:rsid w:val="00793877"/>
    <w:rsid w:val="007A0BD4"/>
    <w:rsid w:val="007A37AF"/>
    <w:rsid w:val="007B1C85"/>
    <w:rsid w:val="007B2B6D"/>
    <w:rsid w:val="007C0811"/>
    <w:rsid w:val="007C476F"/>
    <w:rsid w:val="007C4C83"/>
    <w:rsid w:val="007D1785"/>
    <w:rsid w:val="007D227A"/>
    <w:rsid w:val="007D4992"/>
    <w:rsid w:val="007D53AB"/>
    <w:rsid w:val="007F4E36"/>
    <w:rsid w:val="007F6B0E"/>
    <w:rsid w:val="00807A44"/>
    <w:rsid w:val="0081210F"/>
    <w:rsid w:val="00814DB5"/>
    <w:rsid w:val="00815AFC"/>
    <w:rsid w:val="008171B8"/>
    <w:rsid w:val="0082431F"/>
    <w:rsid w:val="008265CB"/>
    <w:rsid w:val="00846BA2"/>
    <w:rsid w:val="00852723"/>
    <w:rsid w:val="0086423F"/>
    <w:rsid w:val="00867C94"/>
    <w:rsid w:val="0087190B"/>
    <w:rsid w:val="00875C86"/>
    <w:rsid w:val="008817CC"/>
    <w:rsid w:val="008828C1"/>
    <w:rsid w:val="00885371"/>
    <w:rsid w:val="008A4DE3"/>
    <w:rsid w:val="008A5F61"/>
    <w:rsid w:val="008B35F5"/>
    <w:rsid w:val="008C6141"/>
    <w:rsid w:val="008D03D2"/>
    <w:rsid w:val="008D23AC"/>
    <w:rsid w:val="008D33AC"/>
    <w:rsid w:val="008D44E7"/>
    <w:rsid w:val="008E21A7"/>
    <w:rsid w:val="008E3780"/>
    <w:rsid w:val="008E3F5A"/>
    <w:rsid w:val="008E5A15"/>
    <w:rsid w:val="008F4537"/>
    <w:rsid w:val="009031A9"/>
    <w:rsid w:val="009052F2"/>
    <w:rsid w:val="009063F5"/>
    <w:rsid w:val="009201E8"/>
    <w:rsid w:val="0092281C"/>
    <w:rsid w:val="0092378A"/>
    <w:rsid w:val="00923871"/>
    <w:rsid w:val="00923B2F"/>
    <w:rsid w:val="009240DB"/>
    <w:rsid w:val="00932830"/>
    <w:rsid w:val="009410CC"/>
    <w:rsid w:val="009411E0"/>
    <w:rsid w:val="009412AB"/>
    <w:rsid w:val="0095183B"/>
    <w:rsid w:val="00952110"/>
    <w:rsid w:val="00957A15"/>
    <w:rsid w:val="009626F7"/>
    <w:rsid w:val="009639CB"/>
    <w:rsid w:val="00983038"/>
    <w:rsid w:val="00987CDF"/>
    <w:rsid w:val="00992331"/>
    <w:rsid w:val="0099394D"/>
    <w:rsid w:val="00994E3C"/>
    <w:rsid w:val="00994EC1"/>
    <w:rsid w:val="00997E40"/>
    <w:rsid w:val="009A1F18"/>
    <w:rsid w:val="009B071E"/>
    <w:rsid w:val="009B18B7"/>
    <w:rsid w:val="009C4473"/>
    <w:rsid w:val="009C5C20"/>
    <w:rsid w:val="009C7FBB"/>
    <w:rsid w:val="009D2CCE"/>
    <w:rsid w:val="009D3A77"/>
    <w:rsid w:val="009D5422"/>
    <w:rsid w:val="009E724E"/>
    <w:rsid w:val="009E7EBF"/>
    <w:rsid w:val="00A003F1"/>
    <w:rsid w:val="00A07EC7"/>
    <w:rsid w:val="00A107C8"/>
    <w:rsid w:val="00A21945"/>
    <w:rsid w:val="00A23448"/>
    <w:rsid w:val="00A26FC5"/>
    <w:rsid w:val="00A32E30"/>
    <w:rsid w:val="00A51241"/>
    <w:rsid w:val="00A52872"/>
    <w:rsid w:val="00A54547"/>
    <w:rsid w:val="00A6044C"/>
    <w:rsid w:val="00A76E7A"/>
    <w:rsid w:val="00AA3C32"/>
    <w:rsid w:val="00AA6DE1"/>
    <w:rsid w:val="00AB0510"/>
    <w:rsid w:val="00AB4CA9"/>
    <w:rsid w:val="00AC2A4E"/>
    <w:rsid w:val="00AC5327"/>
    <w:rsid w:val="00AD7C53"/>
    <w:rsid w:val="00AE083C"/>
    <w:rsid w:val="00AE2FC9"/>
    <w:rsid w:val="00AE7B30"/>
    <w:rsid w:val="00AF1104"/>
    <w:rsid w:val="00AF33F0"/>
    <w:rsid w:val="00AF46F1"/>
    <w:rsid w:val="00B023DF"/>
    <w:rsid w:val="00B07915"/>
    <w:rsid w:val="00B173B3"/>
    <w:rsid w:val="00B250B0"/>
    <w:rsid w:val="00B3248B"/>
    <w:rsid w:val="00B3579F"/>
    <w:rsid w:val="00B41D7C"/>
    <w:rsid w:val="00B44DBD"/>
    <w:rsid w:val="00B463E3"/>
    <w:rsid w:val="00B53822"/>
    <w:rsid w:val="00B6654C"/>
    <w:rsid w:val="00B67828"/>
    <w:rsid w:val="00B7057E"/>
    <w:rsid w:val="00B72367"/>
    <w:rsid w:val="00B724D8"/>
    <w:rsid w:val="00B755AA"/>
    <w:rsid w:val="00B80651"/>
    <w:rsid w:val="00B83CEB"/>
    <w:rsid w:val="00B84B12"/>
    <w:rsid w:val="00B923DE"/>
    <w:rsid w:val="00B93AE5"/>
    <w:rsid w:val="00BA36C9"/>
    <w:rsid w:val="00BB1B30"/>
    <w:rsid w:val="00BB2B71"/>
    <w:rsid w:val="00BC07EA"/>
    <w:rsid w:val="00BC08E6"/>
    <w:rsid w:val="00BC17B6"/>
    <w:rsid w:val="00BC5870"/>
    <w:rsid w:val="00BC649F"/>
    <w:rsid w:val="00BD078A"/>
    <w:rsid w:val="00BD3AA7"/>
    <w:rsid w:val="00BE6346"/>
    <w:rsid w:val="00BF11CA"/>
    <w:rsid w:val="00BF17CD"/>
    <w:rsid w:val="00BF7AC6"/>
    <w:rsid w:val="00C040EC"/>
    <w:rsid w:val="00C12289"/>
    <w:rsid w:val="00C17C90"/>
    <w:rsid w:val="00C21D92"/>
    <w:rsid w:val="00C25781"/>
    <w:rsid w:val="00C25F0D"/>
    <w:rsid w:val="00C26225"/>
    <w:rsid w:val="00C332B3"/>
    <w:rsid w:val="00C35581"/>
    <w:rsid w:val="00C44B61"/>
    <w:rsid w:val="00C67277"/>
    <w:rsid w:val="00C70180"/>
    <w:rsid w:val="00C72F42"/>
    <w:rsid w:val="00C75CFF"/>
    <w:rsid w:val="00C81D7E"/>
    <w:rsid w:val="00C82D4B"/>
    <w:rsid w:val="00C8416B"/>
    <w:rsid w:val="00CA30EC"/>
    <w:rsid w:val="00CA4B89"/>
    <w:rsid w:val="00CA7C36"/>
    <w:rsid w:val="00CB0320"/>
    <w:rsid w:val="00CB159F"/>
    <w:rsid w:val="00CB67B7"/>
    <w:rsid w:val="00CB6B4C"/>
    <w:rsid w:val="00CB7CC7"/>
    <w:rsid w:val="00CC00E6"/>
    <w:rsid w:val="00CC76A8"/>
    <w:rsid w:val="00CD7932"/>
    <w:rsid w:val="00CE03AA"/>
    <w:rsid w:val="00CE422A"/>
    <w:rsid w:val="00CE5427"/>
    <w:rsid w:val="00CE6C10"/>
    <w:rsid w:val="00CF0773"/>
    <w:rsid w:val="00CF3AF1"/>
    <w:rsid w:val="00CF4508"/>
    <w:rsid w:val="00CF7B15"/>
    <w:rsid w:val="00D12458"/>
    <w:rsid w:val="00D13525"/>
    <w:rsid w:val="00D24D5F"/>
    <w:rsid w:val="00D3244D"/>
    <w:rsid w:val="00D35622"/>
    <w:rsid w:val="00D43546"/>
    <w:rsid w:val="00D46486"/>
    <w:rsid w:val="00D46A9A"/>
    <w:rsid w:val="00D51122"/>
    <w:rsid w:val="00D51A96"/>
    <w:rsid w:val="00D51D2F"/>
    <w:rsid w:val="00D5498F"/>
    <w:rsid w:val="00D61C2A"/>
    <w:rsid w:val="00D65864"/>
    <w:rsid w:val="00D670FD"/>
    <w:rsid w:val="00D72FF0"/>
    <w:rsid w:val="00D7747A"/>
    <w:rsid w:val="00D81CC2"/>
    <w:rsid w:val="00D85444"/>
    <w:rsid w:val="00D8563F"/>
    <w:rsid w:val="00D926A3"/>
    <w:rsid w:val="00D92AC3"/>
    <w:rsid w:val="00D9562B"/>
    <w:rsid w:val="00D961D9"/>
    <w:rsid w:val="00DB0266"/>
    <w:rsid w:val="00DB1877"/>
    <w:rsid w:val="00DB2A24"/>
    <w:rsid w:val="00DB7B87"/>
    <w:rsid w:val="00DC32F2"/>
    <w:rsid w:val="00DC40CF"/>
    <w:rsid w:val="00DD25EC"/>
    <w:rsid w:val="00DE145E"/>
    <w:rsid w:val="00DF6C5D"/>
    <w:rsid w:val="00E01B96"/>
    <w:rsid w:val="00E023F8"/>
    <w:rsid w:val="00E02835"/>
    <w:rsid w:val="00E05256"/>
    <w:rsid w:val="00E131E3"/>
    <w:rsid w:val="00E1368E"/>
    <w:rsid w:val="00E25284"/>
    <w:rsid w:val="00E26377"/>
    <w:rsid w:val="00E334DD"/>
    <w:rsid w:val="00E35EF8"/>
    <w:rsid w:val="00E372FC"/>
    <w:rsid w:val="00E40D85"/>
    <w:rsid w:val="00E52FD5"/>
    <w:rsid w:val="00E61E24"/>
    <w:rsid w:val="00E64746"/>
    <w:rsid w:val="00E6583B"/>
    <w:rsid w:val="00E76A60"/>
    <w:rsid w:val="00E91ACA"/>
    <w:rsid w:val="00E9290C"/>
    <w:rsid w:val="00EA1366"/>
    <w:rsid w:val="00EA1F02"/>
    <w:rsid w:val="00EA7824"/>
    <w:rsid w:val="00EB49E2"/>
    <w:rsid w:val="00EC4D43"/>
    <w:rsid w:val="00EC53CF"/>
    <w:rsid w:val="00ED4DCE"/>
    <w:rsid w:val="00ED5CDD"/>
    <w:rsid w:val="00EE0C20"/>
    <w:rsid w:val="00EE6A17"/>
    <w:rsid w:val="00EF0D01"/>
    <w:rsid w:val="00EF3EC9"/>
    <w:rsid w:val="00EF7DE4"/>
    <w:rsid w:val="00F00DFD"/>
    <w:rsid w:val="00F1283E"/>
    <w:rsid w:val="00F16337"/>
    <w:rsid w:val="00F21E39"/>
    <w:rsid w:val="00F26113"/>
    <w:rsid w:val="00F26DE6"/>
    <w:rsid w:val="00F2790E"/>
    <w:rsid w:val="00F3128B"/>
    <w:rsid w:val="00F40EF6"/>
    <w:rsid w:val="00F43CE5"/>
    <w:rsid w:val="00F47ABA"/>
    <w:rsid w:val="00F52653"/>
    <w:rsid w:val="00F533B6"/>
    <w:rsid w:val="00F63E02"/>
    <w:rsid w:val="00F7382E"/>
    <w:rsid w:val="00F75259"/>
    <w:rsid w:val="00F757A4"/>
    <w:rsid w:val="00F80845"/>
    <w:rsid w:val="00F85B4F"/>
    <w:rsid w:val="00F9177A"/>
    <w:rsid w:val="00F91849"/>
    <w:rsid w:val="00FA454A"/>
    <w:rsid w:val="00FA63D7"/>
    <w:rsid w:val="00FA7A2C"/>
    <w:rsid w:val="00FB046E"/>
    <w:rsid w:val="00FB0679"/>
    <w:rsid w:val="00FB3C0A"/>
    <w:rsid w:val="00FB59B6"/>
    <w:rsid w:val="00FB7172"/>
    <w:rsid w:val="00FC12DE"/>
    <w:rsid w:val="00FD204A"/>
    <w:rsid w:val="00FD20C1"/>
    <w:rsid w:val="00FE5F82"/>
    <w:rsid w:val="00FF5997"/>
  </w:rsids>
  <m:mathPr>
    <m:mathFont m:val="Cambria Math"/>
    <m:brkBin m:val="before"/>
    <m:brkBinSub m:val="--"/>
    <m:smallFrac/>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62E768F6"/>
  <w15:docId w15:val="{78EDA2C9-C846-43A5-8CE6-7156E82BA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11C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nhideWhenUsed/>
    <w:qFormat/>
    <w:rsid w:val="00504733"/>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rsid w:val="0050473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504733"/>
    <w:rPr>
      <w:vertAlign w:val="superscript"/>
    </w:rPr>
  </w:style>
  <w:style w:type="paragraph" w:customStyle="1" w:styleId="Normalny1">
    <w:name w:val="Normalny1"/>
    <w:basedOn w:val="Normalny"/>
    <w:rsid w:val="00504733"/>
    <w:pPr>
      <w:spacing w:before="100" w:beforeAutospacing="1" w:after="100" w:afterAutospacing="1"/>
    </w:pPr>
  </w:style>
  <w:style w:type="paragraph" w:styleId="Akapitzlist">
    <w:name w:val="List Paragraph"/>
    <w:aliases w:val="Numerowanie,List Paragraph,Akapit z listą BS,Punkt 1.1,Kolorowa lista — akcent 11"/>
    <w:basedOn w:val="Normalny"/>
    <w:link w:val="AkapitzlistZnak"/>
    <w:uiPriority w:val="34"/>
    <w:qFormat/>
    <w:rsid w:val="00EA7824"/>
    <w:pPr>
      <w:ind w:left="720"/>
      <w:contextualSpacing/>
    </w:pPr>
  </w:style>
  <w:style w:type="paragraph" w:customStyle="1" w:styleId="Default">
    <w:name w:val="Default"/>
    <w:rsid w:val="00F26DE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F75259"/>
    <w:rPr>
      <w:rFonts w:ascii="Times New Roman" w:eastAsia="Times New Roman" w:hAnsi="Times New Roman" w:cs="Times New Roman"/>
      <w:sz w:val="24"/>
      <w:szCs w:val="24"/>
      <w:lang w:eastAsia="pl-PL"/>
    </w:rPr>
  </w:style>
  <w:style w:type="table" w:styleId="Tabela-Siatka">
    <w:name w:val="Table Grid"/>
    <w:basedOn w:val="Standardowy"/>
    <w:uiPriority w:val="39"/>
    <w:rsid w:val="00F75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58526C"/>
    <w:rPr>
      <w:color w:val="0000FF"/>
      <w:u w:val="single"/>
    </w:rPr>
  </w:style>
  <w:style w:type="paragraph" w:styleId="Tekstpodstawowy3">
    <w:name w:val="Body Text 3"/>
    <w:basedOn w:val="Normalny"/>
    <w:link w:val="Tekstpodstawowy3Znak"/>
    <w:semiHidden/>
    <w:rsid w:val="0058526C"/>
    <w:pPr>
      <w:suppressAutoHyphens/>
      <w:autoSpaceDE w:val="0"/>
      <w:jc w:val="both"/>
    </w:pPr>
    <w:rPr>
      <w:rFonts w:ascii="Arial" w:hAnsi="Arial"/>
      <w:sz w:val="22"/>
      <w:szCs w:val="22"/>
      <w:lang w:eastAsia="ar-SA"/>
    </w:rPr>
  </w:style>
  <w:style w:type="character" w:customStyle="1" w:styleId="Tekstpodstawowy3Znak">
    <w:name w:val="Tekst podstawowy 3 Znak"/>
    <w:basedOn w:val="Domylnaczcionkaakapitu"/>
    <w:link w:val="Tekstpodstawowy3"/>
    <w:semiHidden/>
    <w:rsid w:val="0058526C"/>
    <w:rPr>
      <w:rFonts w:ascii="Arial" w:eastAsia="Times New Roman" w:hAnsi="Arial" w:cs="Times New Roman"/>
      <w:lang w:eastAsia="ar-SA"/>
    </w:rPr>
  </w:style>
  <w:style w:type="character" w:styleId="Odwoaniedokomentarza">
    <w:name w:val="annotation reference"/>
    <w:basedOn w:val="Domylnaczcionkaakapitu"/>
    <w:uiPriority w:val="99"/>
    <w:unhideWhenUsed/>
    <w:qFormat/>
    <w:rsid w:val="00D51122"/>
    <w:rPr>
      <w:sz w:val="16"/>
      <w:szCs w:val="16"/>
    </w:rPr>
  </w:style>
  <w:style w:type="paragraph" w:styleId="Tekstkomentarza">
    <w:name w:val="annotation text"/>
    <w:basedOn w:val="Normalny"/>
    <w:link w:val="TekstkomentarzaZnak"/>
    <w:uiPriority w:val="99"/>
    <w:unhideWhenUsed/>
    <w:rsid w:val="00D51122"/>
    <w:rPr>
      <w:sz w:val="20"/>
      <w:szCs w:val="20"/>
    </w:rPr>
  </w:style>
  <w:style w:type="character" w:customStyle="1" w:styleId="TekstkomentarzaZnak">
    <w:name w:val="Tekst komentarza Znak"/>
    <w:basedOn w:val="Domylnaczcionkaakapitu"/>
    <w:link w:val="Tekstkomentarza"/>
    <w:uiPriority w:val="99"/>
    <w:rsid w:val="00D5112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51122"/>
    <w:rPr>
      <w:b/>
      <w:bCs/>
    </w:rPr>
  </w:style>
  <w:style w:type="character" w:customStyle="1" w:styleId="TematkomentarzaZnak">
    <w:name w:val="Temat komentarza Znak"/>
    <w:basedOn w:val="TekstkomentarzaZnak"/>
    <w:link w:val="Tematkomentarza"/>
    <w:uiPriority w:val="99"/>
    <w:semiHidden/>
    <w:rsid w:val="00D5112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D51122"/>
    <w:rPr>
      <w:rFonts w:ascii="Tahoma" w:hAnsi="Tahoma" w:cs="Tahoma"/>
      <w:sz w:val="16"/>
      <w:szCs w:val="16"/>
    </w:rPr>
  </w:style>
  <w:style w:type="character" w:customStyle="1" w:styleId="TekstdymkaZnak">
    <w:name w:val="Tekst dymka Znak"/>
    <w:basedOn w:val="Domylnaczcionkaakapitu"/>
    <w:link w:val="Tekstdymka"/>
    <w:uiPriority w:val="99"/>
    <w:semiHidden/>
    <w:rsid w:val="00D51122"/>
    <w:rPr>
      <w:rFonts w:ascii="Tahoma" w:eastAsia="Times New Roman" w:hAnsi="Tahoma" w:cs="Tahoma"/>
      <w:sz w:val="16"/>
      <w:szCs w:val="16"/>
      <w:lang w:eastAsia="pl-PL"/>
    </w:rPr>
  </w:style>
  <w:style w:type="character" w:styleId="Pogrubienie">
    <w:name w:val="Strong"/>
    <w:basedOn w:val="Domylnaczcionkaakapitu"/>
    <w:uiPriority w:val="22"/>
    <w:qFormat/>
    <w:rsid w:val="00AC2A4E"/>
    <w:rPr>
      <w:b/>
      <w:bCs/>
    </w:rPr>
  </w:style>
  <w:style w:type="paragraph" w:customStyle="1" w:styleId="Akapitzlist1">
    <w:name w:val="Akapit z listą1"/>
    <w:basedOn w:val="Normalny"/>
    <w:rsid w:val="00507828"/>
    <w:pPr>
      <w:spacing w:after="200" w:line="276" w:lineRule="auto"/>
      <w:ind w:left="720"/>
      <w:contextualSpacing/>
    </w:pPr>
    <w:rPr>
      <w:rFonts w:ascii="Calibri" w:eastAsia="Calibri" w:hAnsi="Calibri"/>
      <w:sz w:val="22"/>
      <w:szCs w:val="22"/>
      <w:lang w:eastAsia="en-US"/>
    </w:rPr>
  </w:style>
  <w:style w:type="paragraph" w:customStyle="1" w:styleId="Akapitzlist2">
    <w:name w:val="Akapit z listą2"/>
    <w:basedOn w:val="Normalny"/>
    <w:rsid w:val="00507828"/>
    <w:pPr>
      <w:spacing w:after="200" w:line="276" w:lineRule="auto"/>
      <w:ind w:left="720"/>
      <w:contextualSpacing/>
    </w:pPr>
    <w:rPr>
      <w:rFonts w:ascii="Calibri" w:eastAsia="Calibri" w:hAnsi="Calibri"/>
      <w:sz w:val="22"/>
      <w:szCs w:val="22"/>
      <w:lang w:eastAsia="en-US"/>
    </w:rPr>
  </w:style>
  <w:style w:type="paragraph" w:styleId="Nagwek">
    <w:name w:val="header"/>
    <w:basedOn w:val="Normalny"/>
    <w:link w:val="NagwekZnak"/>
    <w:uiPriority w:val="99"/>
    <w:unhideWhenUsed/>
    <w:rsid w:val="00B72367"/>
    <w:pPr>
      <w:tabs>
        <w:tab w:val="center" w:pos="4536"/>
        <w:tab w:val="right" w:pos="9072"/>
      </w:tabs>
    </w:pPr>
  </w:style>
  <w:style w:type="character" w:customStyle="1" w:styleId="NagwekZnak">
    <w:name w:val="Nagłówek Znak"/>
    <w:basedOn w:val="Domylnaczcionkaakapitu"/>
    <w:link w:val="Nagwek"/>
    <w:uiPriority w:val="99"/>
    <w:rsid w:val="00B7236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72367"/>
    <w:pPr>
      <w:tabs>
        <w:tab w:val="center" w:pos="4536"/>
        <w:tab w:val="right" w:pos="9072"/>
      </w:tabs>
    </w:pPr>
  </w:style>
  <w:style w:type="character" w:customStyle="1" w:styleId="StopkaZnak">
    <w:name w:val="Stopka Znak"/>
    <w:basedOn w:val="Domylnaczcionkaakapitu"/>
    <w:link w:val="Stopka"/>
    <w:uiPriority w:val="99"/>
    <w:rsid w:val="00B72367"/>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F2790E"/>
    <w:pPr>
      <w:spacing w:after="120"/>
    </w:pPr>
  </w:style>
  <w:style w:type="character" w:customStyle="1" w:styleId="TekstpodstawowyZnak">
    <w:name w:val="Tekst podstawowy Znak"/>
    <w:basedOn w:val="Domylnaczcionkaakapitu"/>
    <w:link w:val="Tekstpodstawowy"/>
    <w:uiPriority w:val="99"/>
    <w:semiHidden/>
    <w:rsid w:val="00F2790E"/>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4E79DC"/>
    <w:pPr>
      <w:spacing w:after="120" w:line="480" w:lineRule="auto"/>
    </w:pPr>
  </w:style>
  <w:style w:type="character" w:customStyle="1" w:styleId="Tekstpodstawowy2Znak">
    <w:name w:val="Tekst podstawowy 2 Znak"/>
    <w:basedOn w:val="Domylnaczcionkaakapitu"/>
    <w:link w:val="Tekstpodstawowy2"/>
    <w:rsid w:val="004E79DC"/>
    <w:rPr>
      <w:rFonts w:ascii="Times New Roman" w:eastAsia="Times New Roman" w:hAnsi="Times New Roman" w:cs="Times New Roman"/>
      <w:sz w:val="24"/>
      <w:szCs w:val="24"/>
      <w:lang w:eastAsia="pl-PL"/>
    </w:rPr>
  </w:style>
  <w:style w:type="paragraph" w:styleId="Bezodstpw">
    <w:name w:val="No Spacing"/>
    <w:uiPriority w:val="1"/>
    <w:qFormat/>
    <w:rsid w:val="00385EAB"/>
    <w:pPr>
      <w:spacing w:after="0" w:line="240" w:lineRule="auto"/>
    </w:pPr>
    <w:rPr>
      <w:rFonts w:ascii="Times New Roman" w:eastAsia="Times New Roman" w:hAnsi="Times New Roman" w:cs="Times New Roman"/>
      <w:sz w:val="24"/>
      <w:szCs w:val="24"/>
      <w:lang w:eastAsia="pl-PL"/>
    </w:rPr>
  </w:style>
  <w:style w:type="paragraph" w:customStyle="1" w:styleId="xl33">
    <w:name w:val="xl33"/>
    <w:basedOn w:val="Normalny"/>
    <w:rsid w:val="00380F79"/>
    <w:pPr>
      <w:autoSpaceDE w:val="0"/>
      <w:autoSpaceDN w:val="0"/>
      <w:spacing w:before="100" w:after="100"/>
      <w:jc w:val="center"/>
    </w:pPr>
    <w:rPr>
      <w:sz w:val="20"/>
    </w:rPr>
  </w:style>
  <w:style w:type="paragraph" w:styleId="NormalnyWeb">
    <w:name w:val="Normal (Web)"/>
    <w:basedOn w:val="Normalny"/>
    <w:uiPriority w:val="99"/>
    <w:rsid w:val="003D36D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57443">
      <w:bodyDiv w:val="1"/>
      <w:marLeft w:val="0"/>
      <w:marRight w:val="0"/>
      <w:marTop w:val="0"/>
      <w:marBottom w:val="0"/>
      <w:divBdr>
        <w:top w:val="none" w:sz="0" w:space="0" w:color="auto"/>
        <w:left w:val="none" w:sz="0" w:space="0" w:color="auto"/>
        <w:bottom w:val="none" w:sz="0" w:space="0" w:color="auto"/>
        <w:right w:val="none" w:sz="0" w:space="0" w:color="auto"/>
      </w:divBdr>
    </w:div>
    <w:div w:id="164789704">
      <w:bodyDiv w:val="1"/>
      <w:marLeft w:val="0"/>
      <w:marRight w:val="0"/>
      <w:marTop w:val="0"/>
      <w:marBottom w:val="0"/>
      <w:divBdr>
        <w:top w:val="none" w:sz="0" w:space="0" w:color="auto"/>
        <w:left w:val="none" w:sz="0" w:space="0" w:color="auto"/>
        <w:bottom w:val="none" w:sz="0" w:space="0" w:color="auto"/>
        <w:right w:val="none" w:sz="0" w:space="0" w:color="auto"/>
      </w:divBdr>
    </w:div>
    <w:div w:id="165198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w-dip.dolnyslask.pl" TargetMode="External"/><Relationship Id="rId13" Type="http://schemas.openxmlformats.org/officeDocument/2006/relationships/hyperlink" Target="mailto:info.dip@umwd.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p.dolnyslask.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zitaj.jeleniagora.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ip.dolnyslask.pl" TargetMode="External"/><Relationship Id="rId14" Type="http://schemas.openxmlformats.org/officeDocument/2006/relationships/hyperlink" Target="mailto:zitaj@jeleniagora.p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F9582-4160-4ED3-806E-3D9BEB30F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3832</Words>
  <Characters>22994</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Radziwiłł-Wróbel</dc:creator>
  <cp:lastModifiedBy>Joanna Knap</cp:lastModifiedBy>
  <cp:revision>7</cp:revision>
  <cp:lastPrinted>2018-04-19T12:56:00Z</cp:lastPrinted>
  <dcterms:created xsi:type="dcterms:W3CDTF">2018-10-23T12:35:00Z</dcterms:created>
  <dcterms:modified xsi:type="dcterms:W3CDTF">2018-11-27T13:12:00Z</dcterms:modified>
</cp:coreProperties>
</file>