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0BDB9CD" w14:textId="77777777" w:rsidR="00F2790E" w:rsidRPr="00E26377" w:rsidRDefault="00F2790E" w:rsidP="00AE6C2D">
      <w:pPr>
        <w:tabs>
          <w:tab w:val="left" w:pos="5220"/>
        </w:tabs>
        <w:autoSpaceDE w:val="0"/>
        <w:contextualSpacing/>
        <w:rPr>
          <w:rFonts w:asciiTheme="minorHAnsi" w:hAnsiTheme="minorHAnsi" w:cs="Calibri"/>
          <w:b/>
          <w:bCs/>
          <w:sz w:val="28"/>
          <w:szCs w:val="28"/>
        </w:rPr>
      </w:pPr>
    </w:p>
    <w:p w14:paraId="30C26048" w14:textId="0EEAC03D" w:rsidR="00402AEE" w:rsidRDefault="00402AEE" w:rsidP="00AE6C2D">
      <w:pPr>
        <w:autoSpaceDE w:val="0"/>
        <w:contextualSpacing/>
        <w:rPr>
          <w:rFonts w:ascii="Calibri" w:hAnsi="Calibri" w:cs="Arial"/>
          <w:b/>
          <w:sz w:val="32"/>
          <w:szCs w:val="32"/>
        </w:rPr>
      </w:pPr>
      <w:r w:rsidRPr="001A0A80">
        <w:rPr>
          <w:rFonts w:ascii="Calibri" w:hAnsi="Calibri" w:cs="Arial"/>
          <w:b/>
          <w:sz w:val="32"/>
          <w:szCs w:val="32"/>
        </w:rPr>
        <w:t>RPDS.0</w:t>
      </w:r>
      <w:r>
        <w:rPr>
          <w:rFonts w:ascii="Calibri" w:hAnsi="Calibri" w:cs="Arial"/>
          <w:b/>
          <w:sz w:val="32"/>
          <w:szCs w:val="32"/>
        </w:rPr>
        <w:t>1</w:t>
      </w:r>
      <w:r w:rsidRPr="001A0A80">
        <w:rPr>
          <w:rFonts w:ascii="Calibri" w:hAnsi="Calibri" w:cs="Arial"/>
          <w:b/>
          <w:sz w:val="32"/>
          <w:szCs w:val="32"/>
        </w:rPr>
        <w:t>.0</w:t>
      </w:r>
      <w:r>
        <w:rPr>
          <w:rFonts w:ascii="Calibri" w:hAnsi="Calibri" w:cs="Arial"/>
          <w:b/>
          <w:sz w:val="32"/>
          <w:szCs w:val="32"/>
        </w:rPr>
        <w:t>5</w:t>
      </w:r>
      <w:r w:rsidRPr="001A0A80">
        <w:rPr>
          <w:rFonts w:ascii="Calibri" w:hAnsi="Calibri" w:cs="Arial"/>
          <w:b/>
          <w:sz w:val="32"/>
          <w:szCs w:val="32"/>
        </w:rPr>
        <w:t>.01-IP.01-02-</w:t>
      </w:r>
      <w:r w:rsidR="00277DE4">
        <w:rPr>
          <w:rFonts w:ascii="Calibri" w:hAnsi="Calibri" w:cs="Arial"/>
          <w:b/>
          <w:sz w:val="32"/>
          <w:szCs w:val="32"/>
        </w:rPr>
        <w:t>403</w:t>
      </w:r>
      <w:r w:rsidRPr="001A0A80">
        <w:rPr>
          <w:rFonts w:ascii="Calibri" w:hAnsi="Calibri" w:cs="Arial"/>
          <w:b/>
          <w:sz w:val="32"/>
          <w:szCs w:val="32"/>
        </w:rPr>
        <w:t>/</w:t>
      </w:r>
      <w:r>
        <w:rPr>
          <w:rFonts w:ascii="Calibri" w:hAnsi="Calibri" w:cs="Arial"/>
          <w:b/>
          <w:sz w:val="32"/>
          <w:szCs w:val="32"/>
        </w:rPr>
        <w:t>20</w:t>
      </w:r>
    </w:p>
    <w:p w14:paraId="35C063D3" w14:textId="77777777" w:rsidR="00402AEE" w:rsidRDefault="00402AEE" w:rsidP="00AE6C2D">
      <w:pPr>
        <w:autoSpaceDE w:val="0"/>
        <w:contextualSpacing/>
        <w:rPr>
          <w:rFonts w:asciiTheme="minorHAnsi" w:hAnsiTheme="minorHAnsi" w:cs="Calibri"/>
          <w:b/>
          <w:bCs/>
          <w:sz w:val="28"/>
          <w:szCs w:val="28"/>
        </w:rPr>
      </w:pPr>
    </w:p>
    <w:p w14:paraId="1B7A05B3" w14:textId="77777777" w:rsidR="00257CE7" w:rsidRPr="009C4473" w:rsidRDefault="00257CE7" w:rsidP="00AE6C2D">
      <w:pPr>
        <w:autoSpaceDE w:val="0"/>
        <w:contextualSpacing/>
        <w:rPr>
          <w:rFonts w:asciiTheme="minorHAnsi" w:hAnsiTheme="minorHAnsi" w:cs="Calibri"/>
          <w:b/>
          <w:bCs/>
          <w:sz w:val="28"/>
          <w:szCs w:val="28"/>
        </w:rPr>
      </w:pPr>
      <w:r w:rsidRPr="009C4473">
        <w:rPr>
          <w:rFonts w:asciiTheme="minorHAnsi" w:hAnsiTheme="minorHAnsi" w:cs="Calibri"/>
          <w:b/>
          <w:bCs/>
          <w:sz w:val="28"/>
          <w:szCs w:val="28"/>
        </w:rPr>
        <w:t>DOLNOŚLĄSKA INSTYTUCJA POŚREDNICZĄCA,</w:t>
      </w:r>
    </w:p>
    <w:p w14:paraId="33395867" w14:textId="77777777" w:rsidR="00257CE7" w:rsidRPr="009C4473" w:rsidRDefault="00257CE7" w:rsidP="00AE6C2D">
      <w:pPr>
        <w:contextualSpacing/>
        <w:rPr>
          <w:rFonts w:asciiTheme="minorHAnsi" w:hAnsiTheme="minorHAnsi" w:cs="Calibri"/>
          <w:b/>
          <w:sz w:val="28"/>
          <w:szCs w:val="28"/>
        </w:rPr>
      </w:pPr>
      <w:r w:rsidRPr="009C4473">
        <w:rPr>
          <w:rFonts w:asciiTheme="minorHAnsi" w:hAnsiTheme="minorHAnsi" w:cs="Calibri"/>
          <w:b/>
          <w:sz w:val="28"/>
          <w:szCs w:val="28"/>
        </w:rPr>
        <w:t xml:space="preserve">której </w:t>
      </w:r>
      <w:r w:rsidRPr="009C4473">
        <w:rPr>
          <w:rFonts w:asciiTheme="minorHAnsi" w:hAnsiTheme="minorHAnsi" w:cs="Calibri"/>
          <w:b/>
          <w:bCs/>
          <w:sz w:val="28"/>
          <w:szCs w:val="28"/>
        </w:rPr>
        <w:t>ZARZĄD WOJEWÓDZTWA DOLNOŚLĄSKIEGO</w:t>
      </w:r>
    </w:p>
    <w:p w14:paraId="3A013FFC" w14:textId="77777777" w:rsidR="00257CE7" w:rsidRPr="009C4473" w:rsidRDefault="00257CE7" w:rsidP="00AE6C2D">
      <w:pPr>
        <w:contextualSpacing/>
        <w:rPr>
          <w:rFonts w:asciiTheme="minorHAnsi" w:hAnsiTheme="minorHAnsi" w:cs="Calibri"/>
          <w:b/>
          <w:sz w:val="28"/>
          <w:szCs w:val="28"/>
        </w:rPr>
      </w:pPr>
      <w:r w:rsidRPr="009C4473">
        <w:rPr>
          <w:rFonts w:asciiTheme="minorHAnsi" w:hAnsiTheme="minorHAnsi" w:cs="Calibri"/>
          <w:b/>
          <w:sz w:val="28"/>
          <w:szCs w:val="28"/>
        </w:rPr>
        <w:t>22 maja 2015r. powierzył zadania w ramach</w:t>
      </w:r>
    </w:p>
    <w:p w14:paraId="5D0074D8" w14:textId="77777777" w:rsidR="00257CE7" w:rsidRPr="009C4473" w:rsidRDefault="00257CE7" w:rsidP="00AE6C2D">
      <w:pPr>
        <w:autoSpaceDE w:val="0"/>
        <w:contextualSpacing/>
        <w:rPr>
          <w:rFonts w:asciiTheme="minorHAnsi" w:hAnsiTheme="minorHAnsi" w:cs="Calibri"/>
          <w:b/>
          <w:bCs/>
          <w:sz w:val="28"/>
          <w:szCs w:val="28"/>
        </w:rPr>
      </w:pPr>
      <w:r w:rsidRPr="009C4473">
        <w:rPr>
          <w:rFonts w:asciiTheme="minorHAnsi" w:hAnsiTheme="minorHAnsi" w:cs="Calibri"/>
          <w:b/>
          <w:bCs/>
          <w:sz w:val="28"/>
          <w:szCs w:val="28"/>
        </w:rPr>
        <w:t xml:space="preserve">Regionalnego Programu Operacyjnego Województwa Dolnośląskiego </w:t>
      </w:r>
    </w:p>
    <w:p w14:paraId="758F7B8D" w14:textId="77777777" w:rsidR="00257CE7" w:rsidRPr="009C4473" w:rsidRDefault="00257CE7" w:rsidP="00AE6C2D">
      <w:pPr>
        <w:autoSpaceDE w:val="0"/>
        <w:contextualSpacing/>
        <w:rPr>
          <w:rFonts w:asciiTheme="minorHAnsi" w:hAnsiTheme="minorHAnsi" w:cs="Calibri"/>
          <w:b/>
          <w:bCs/>
          <w:sz w:val="28"/>
          <w:szCs w:val="28"/>
        </w:rPr>
      </w:pPr>
      <w:r w:rsidRPr="009C4473">
        <w:rPr>
          <w:rFonts w:asciiTheme="minorHAnsi" w:hAnsiTheme="minorHAnsi" w:cs="Calibri"/>
          <w:b/>
          <w:bCs/>
          <w:sz w:val="28"/>
          <w:szCs w:val="28"/>
        </w:rPr>
        <w:t>2014-2020</w:t>
      </w:r>
    </w:p>
    <w:p w14:paraId="62DCFB63" w14:textId="77777777" w:rsidR="00257CE7" w:rsidRDefault="00257CE7" w:rsidP="00AE6C2D">
      <w:pPr>
        <w:autoSpaceDE w:val="0"/>
        <w:contextualSpacing/>
        <w:rPr>
          <w:rFonts w:ascii="Calibri" w:hAnsi="Calibri" w:cs="Arial"/>
          <w:b/>
          <w:sz w:val="32"/>
          <w:szCs w:val="32"/>
        </w:rPr>
      </w:pPr>
    </w:p>
    <w:p w14:paraId="52A4E88B" w14:textId="77777777" w:rsidR="00257CE7" w:rsidRDefault="00257CE7" w:rsidP="00AE6C2D">
      <w:pPr>
        <w:autoSpaceDE w:val="0"/>
        <w:contextualSpacing/>
        <w:rPr>
          <w:rFonts w:ascii="Calibri" w:hAnsi="Calibri" w:cs="Arial"/>
          <w:b/>
          <w:sz w:val="32"/>
          <w:szCs w:val="32"/>
        </w:rPr>
      </w:pPr>
    </w:p>
    <w:p w14:paraId="00FB4F94" w14:textId="77777777" w:rsidR="00FD1540" w:rsidRDefault="00FD1540" w:rsidP="00AE6C2D">
      <w:pPr>
        <w:autoSpaceDE w:val="0"/>
        <w:contextualSpacing/>
        <w:rPr>
          <w:rFonts w:asciiTheme="minorHAnsi" w:hAnsiTheme="minorHAnsi" w:cs="Calibri"/>
          <w:b/>
          <w:bCs/>
          <w:sz w:val="28"/>
          <w:szCs w:val="28"/>
        </w:rPr>
      </w:pPr>
      <w:r>
        <w:rPr>
          <w:rFonts w:asciiTheme="minorHAnsi" w:hAnsiTheme="minorHAnsi" w:cs="Calibri"/>
          <w:b/>
          <w:bCs/>
          <w:sz w:val="28"/>
          <w:szCs w:val="28"/>
        </w:rPr>
        <w:t>w</w:t>
      </w:r>
      <w:r w:rsidR="00AD5478">
        <w:rPr>
          <w:rFonts w:asciiTheme="minorHAnsi" w:hAnsiTheme="minorHAnsi" w:cs="Calibri"/>
          <w:b/>
          <w:bCs/>
          <w:sz w:val="28"/>
          <w:szCs w:val="28"/>
        </w:rPr>
        <w:t xml:space="preserve">zywa do złożenia wniosku o dofinansowanie w trybie nadzwyczajnym </w:t>
      </w:r>
    </w:p>
    <w:p w14:paraId="18D8E369" w14:textId="4428A194" w:rsidR="00402AEE" w:rsidRPr="00536C0C" w:rsidRDefault="00AD5478" w:rsidP="00AE6C2D">
      <w:pPr>
        <w:autoSpaceDE w:val="0"/>
        <w:contextualSpacing/>
        <w:rPr>
          <w:rFonts w:asciiTheme="minorHAnsi" w:hAnsiTheme="minorHAnsi" w:cs="Calibri"/>
          <w:b/>
          <w:bCs/>
          <w:sz w:val="28"/>
          <w:szCs w:val="28"/>
        </w:rPr>
      </w:pPr>
      <w:r>
        <w:rPr>
          <w:rFonts w:asciiTheme="minorHAnsi" w:hAnsiTheme="minorHAnsi" w:cs="Calibri"/>
          <w:b/>
          <w:bCs/>
          <w:sz w:val="28"/>
          <w:szCs w:val="28"/>
        </w:rPr>
        <w:t xml:space="preserve">w ramach </w:t>
      </w:r>
    </w:p>
    <w:p w14:paraId="57C87EB7" w14:textId="77777777" w:rsidR="00257CE7" w:rsidRPr="00B811DD" w:rsidRDefault="00257CE7" w:rsidP="00AE6C2D">
      <w:pPr>
        <w:autoSpaceDE w:val="0"/>
        <w:contextualSpacing/>
        <w:rPr>
          <w:rFonts w:cs="Calibri"/>
          <w:b/>
          <w:bCs/>
          <w:sz w:val="28"/>
          <w:szCs w:val="28"/>
        </w:rPr>
      </w:pPr>
    </w:p>
    <w:p w14:paraId="41B22199" w14:textId="77777777" w:rsidR="00257CE7" w:rsidRPr="00E26377" w:rsidRDefault="00257CE7" w:rsidP="00AE6C2D">
      <w:pPr>
        <w:autoSpaceDE w:val="0"/>
        <w:contextualSpacing/>
        <w:rPr>
          <w:rFonts w:asciiTheme="minorHAnsi" w:hAnsiTheme="minorHAnsi" w:cs="Calibri"/>
          <w:b/>
          <w:bCs/>
        </w:rPr>
      </w:pPr>
    </w:p>
    <w:p w14:paraId="69BFD2BB" w14:textId="16471C64" w:rsidR="00257CE7" w:rsidRPr="009C4473" w:rsidRDefault="00257CE7" w:rsidP="00AE6C2D">
      <w:pPr>
        <w:autoSpaceDE w:val="0"/>
        <w:contextualSpacing/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</w:rPr>
        <w:t>O</w:t>
      </w:r>
      <w:r w:rsidR="00470747">
        <w:rPr>
          <w:rFonts w:ascii="Calibri" w:hAnsi="Calibri" w:cs="Calibri"/>
          <w:b/>
          <w:bCs/>
          <w:sz w:val="28"/>
          <w:szCs w:val="28"/>
        </w:rPr>
        <w:t>si</w:t>
      </w:r>
      <w:r>
        <w:rPr>
          <w:rFonts w:ascii="Calibri" w:hAnsi="Calibri" w:cs="Calibri"/>
          <w:b/>
          <w:bCs/>
          <w:sz w:val="28"/>
          <w:szCs w:val="28"/>
        </w:rPr>
        <w:t xml:space="preserve"> priorytetowej 1</w:t>
      </w:r>
    </w:p>
    <w:p w14:paraId="7F043C34" w14:textId="77777777" w:rsidR="00257CE7" w:rsidRDefault="00257CE7" w:rsidP="00AE6C2D">
      <w:pPr>
        <w:autoSpaceDE w:val="0"/>
        <w:contextualSpacing/>
        <w:rPr>
          <w:rFonts w:ascii="Calibri" w:hAnsi="Calibri" w:cs="Calibri"/>
          <w:b/>
          <w:bCs/>
          <w:sz w:val="28"/>
          <w:szCs w:val="28"/>
        </w:rPr>
      </w:pPr>
      <w:r w:rsidRPr="009C4473">
        <w:rPr>
          <w:rFonts w:ascii="Calibri" w:hAnsi="Calibri" w:cs="Calibri"/>
          <w:b/>
          <w:bCs/>
          <w:sz w:val="28"/>
          <w:szCs w:val="28"/>
        </w:rPr>
        <w:t xml:space="preserve"> </w:t>
      </w:r>
      <w:r w:rsidRPr="00A71440">
        <w:rPr>
          <w:rFonts w:ascii="Calibri" w:hAnsi="Calibri" w:cs="Calibri"/>
          <w:b/>
          <w:bCs/>
          <w:sz w:val="28"/>
          <w:szCs w:val="28"/>
        </w:rPr>
        <w:t>Przedsiębiorstwa i innowacje</w:t>
      </w:r>
      <w:r w:rsidRPr="00A71440" w:rsidDel="00A71440">
        <w:rPr>
          <w:rFonts w:ascii="Calibri" w:hAnsi="Calibri" w:cs="Calibri"/>
          <w:b/>
          <w:bCs/>
          <w:sz w:val="28"/>
          <w:szCs w:val="28"/>
        </w:rPr>
        <w:t xml:space="preserve"> </w:t>
      </w:r>
    </w:p>
    <w:p w14:paraId="608682C9" w14:textId="77777777" w:rsidR="00257CE7" w:rsidRPr="009C4473" w:rsidRDefault="00257CE7" w:rsidP="00AE6C2D">
      <w:pPr>
        <w:autoSpaceDE w:val="0"/>
        <w:contextualSpacing/>
        <w:rPr>
          <w:rFonts w:ascii="Calibri" w:hAnsi="Calibri" w:cs="Calibri"/>
          <w:b/>
          <w:bCs/>
          <w:sz w:val="28"/>
          <w:szCs w:val="28"/>
        </w:rPr>
      </w:pPr>
    </w:p>
    <w:p w14:paraId="23544871" w14:textId="24DACE0D" w:rsidR="00257CE7" w:rsidRPr="009C4473" w:rsidRDefault="00257CE7" w:rsidP="00AE6C2D">
      <w:pPr>
        <w:autoSpaceDE w:val="0"/>
        <w:contextualSpacing/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</w:rPr>
        <w:t>Działani</w:t>
      </w:r>
      <w:r w:rsidR="00402AEE">
        <w:rPr>
          <w:rFonts w:ascii="Calibri" w:hAnsi="Calibri" w:cs="Calibri"/>
          <w:b/>
          <w:bCs/>
          <w:sz w:val="28"/>
          <w:szCs w:val="28"/>
        </w:rPr>
        <w:t>a</w:t>
      </w:r>
      <w:r>
        <w:rPr>
          <w:rFonts w:ascii="Calibri" w:hAnsi="Calibri" w:cs="Calibri"/>
          <w:b/>
          <w:bCs/>
          <w:sz w:val="28"/>
          <w:szCs w:val="28"/>
        </w:rPr>
        <w:t xml:space="preserve"> 1.5</w:t>
      </w:r>
    </w:p>
    <w:p w14:paraId="736BCE58" w14:textId="77777777" w:rsidR="00257CE7" w:rsidRDefault="00257CE7" w:rsidP="00AE6C2D">
      <w:pPr>
        <w:autoSpaceDE w:val="0"/>
        <w:contextualSpacing/>
        <w:rPr>
          <w:rFonts w:ascii="Calibri" w:hAnsi="Calibri" w:cs="Calibri"/>
          <w:b/>
          <w:bCs/>
          <w:sz w:val="28"/>
          <w:szCs w:val="28"/>
        </w:rPr>
      </w:pPr>
      <w:r w:rsidRPr="009C4473">
        <w:rPr>
          <w:rFonts w:ascii="Calibri" w:hAnsi="Calibri" w:cs="Calibri"/>
          <w:b/>
          <w:bCs/>
          <w:sz w:val="28"/>
          <w:szCs w:val="28"/>
        </w:rPr>
        <w:t>„</w:t>
      </w:r>
      <w:r w:rsidRPr="00A71440">
        <w:rPr>
          <w:rFonts w:ascii="Calibri" w:hAnsi="Calibri" w:cs="Calibri"/>
          <w:b/>
          <w:bCs/>
          <w:sz w:val="28"/>
          <w:szCs w:val="28"/>
        </w:rPr>
        <w:t>Rozwój produktów i usług w MŚP</w:t>
      </w:r>
      <w:r w:rsidRPr="009C4473">
        <w:rPr>
          <w:rFonts w:ascii="Calibri" w:hAnsi="Calibri" w:cs="Calibri"/>
          <w:b/>
          <w:bCs/>
          <w:sz w:val="28"/>
          <w:szCs w:val="28"/>
        </w:rPr>
        <w:t>”</w:t>
      </w:r>
    </w:p>
    <w:p w14:paraId="09D8081F" w14:textId="77777777" w:rsidR="00257CE7" w:rsidRPr="009C4473" w:rsidRDefault="00257CE7" w:rsidP="00AE6C2D">
      <w:pPr>
        <w:autoSpaceDE w:val="0"/>
        <w:contextualSpacing/>
        <w:rPr>
          <w:rFonts w:ascii="Calibri" w:hAnsi="Calibri" w:cs="Calibri"/>
          <w:b/>
          <w:bCs/>
          <w:sz w:val="28"/>
          <w:szCs w:val="28"/>
        </w:rPr>
      </w:pPr>
    </w:p>
    <w:p w14:paraId="3FBC545E" w14:textId="48B5B925" w:rsidR="00257CE7" w:rsidRPr="009C4473" w:rsidRDefault="00257CE7" w:rsidP="00AE6C2D">
      <w:pPr>
        <w:autoSpaceDE w:val="0"/>
        <w:contextualSpacing/>
        <w:rPr>
          <w:rFonts w:ascii="Calibri" w:hAnsi="Calibri" w:cs="Calibri"/>
          <w:b/>
          <w:bCs/>
          <w:sz w:val="28"/>
          <w:szCs w:val="28"/>
        </w:rPr>
      </w:pPr>
      <w:r w:rsidRPr="009C4473">
        <w:rPr>
          <w:rFonts w:ascii="Calibri" w:hAnsi="Calibri" w:cs="Calibri"/>
          <w:b/>
          <w:bCs/>
          <w:sz w:val="28"/>
          <w:szCs w:val="28"/>
        </w:rPr>
        <w:t>Poddziałani</w:t>
      </w:r>
      <w:r w:rsidR="00402AEE">
        <w:rPr>
          <w:rFonts w:ascii="Calibri" w:hAnsi="Calibri" w:cs="Calibri"/>
          <w:b/>
          <w:bCs/>
          <w:sz w:val="28"/>
          <w:szCs w:val="28"/>
        </w:rPr>
        <w:t>a</w:t>
      </w:r>
      <w:r w:rsidRPr="009C4473">
        <w:rPr>
          <w:rFonts w:ascii="Calibri" w:hAnsi="Calibri" w:cs="Calibri"/>
          <w:b/>
          <w:bCs/>
          <w:sz w:val="28"/>
          <w:szCs w:val="28"/>
        </w:rPr>
        <w:t xml:space="preserve"> </w:t>
      </w:r>
      <w:r>
        <w:rPr>
          <w:rFonts w:ascii="Calibri" w:hAnsi="Calibri" w:cs="Calibri"/>
          <w:b/>
          <w:bCs/>
          <w:sz w:val="28"/>
          <w:szCs w:val="28"/>
        </w:rPr>
        <w:t>1.5.1</w:t>
      </w:r>
    </w:p>
    <w:p w14:paraId="36FD8273" w14:textId="77777777" w:rsidR="00257CE7" w:rsidRPr="008A4DE3" w:rsidRDefault="00257CE7" w:rsidP="00AE6C2D">
      <w:pPr>
        <w:widowControl w:val="0"/>
        <w:spacing w:line="360" w:lineRule="auto"/>
        <w:rPr>
          <w:rFonts w:asciiTheme="minorHAnsi" w:eastAsiaTheme="minorHAnsi" w:hAnsiTheme="minorHAnsi" w:cs="Arial"/>
          <w:b/>
          <w:sz w:val="22"/>
          <w:szCs w:val="22"/>
          <w:lang w:eastAsia="en-US"/>
        </w:rPr>
      </w:pPr>
      <w:r w:rsidRPr="008A4DE3">
        <w:rPr>
          <w:rFonts w:asciiTheme="minorHAnsi" w:eastAsiaTheme="minorHAnsi" w:hAnsiTheme="minorHAnsi" w:cs="Arial"/>
          <w:b/>
          <w:sz w:val="22"/>
          <w:szCs w:val="22"/>
          <w:lang w:eastAsia="en-US"/>
        </w:rPr>
        <w:t>„</w:t>
      </w:r>
      <w:r w:rsidRPr="00A71440">
        <w:rPr>
          <w:rFonts w:ascii="Calibri" w:hAnsi="Calibri" w:cs="Calibri"/>
          <w:b/>
          <w:bCs/>
          <w:sz w:val="28"/>
          <w:szCs w:val="28"/>
        </w:rPr>
        <w:t>Rozwój produktów i usług w MŚP</w:t>
      </w:r>
      <w:r>
        <w:rPr>
          <w:rFonts w:ascii="Calibri" w:hAnsi="Calibri" w:cs="Calibri"/>
          <w:b/>
          <w:bCs/>
          <w:sz w:val="28"/>
          <w:szCs w:val="28"/>
        </w:rPr>
        <w:t xml:space="preserve"> – konkurs horyzontalny</w:t>
      </w:r>
      <w:r w:rsidRPr="008A4DE3">
        <w:rPr>
          <w:rFonts w:asciiTheme="minorHAnsi" w:eastAsiaTheme="minorHAnsi" w:hAnsiTheme="minorHAnsi" w:cs="Arial"/>
          <w:b/>
          <w:sz w:val="22"/>
          <w:szCs w:val="22"/>
          <w:lang w:eastAsia="en-US"/>
        </w:rPr>
        <w:t>”</w:t>
      </w:r>
    </w:p>
    <w:p w14:paraId="3682499F" w14:textId="77777777" w:rsidR="00257CE7" w:rsidRPr="009C4473" w:rsidRDefault="00257CE7" w:rsidP="00AE6C2D">
      <w:pPr>
        <w:autoSpaceDE w:val="0"/>
        <w:contextualSpacing/>
        <w:rPr>
          <w:rFonts w:ascii="Calibri" w:hAnsi="Calibri" w:cs="Calibri"/>
          <w:b/>
          <w:bCs/>
          <w:sz w:val="28"/>
          <w:szCs w:val="28"/>
        </w:rPr>
      </w:pPr>
    </w:p>
    <w:p w14:paraId="3F4F3C6B" w14:textId="77777777" w:rsidR="00257CE7" w:rsidRPr="009C4473" w:rsidRDefault="00257CE7" w:rsidP="00AE6C2D">
      <w:pPr>
        <w:autoSpaceDE w:val="0"/>
        <w:contextualSpacing/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</w:rPr>
        <w:t>Typ 1.5.D</w:t>
      </w:r>
    </w:p>
    <w:p w14:paraId="5DCD9EAD" w14:textId="77777777" w:rsidR="00257CE7" w:rsidRDefault="00257CE7" w:rsidP="00AE6C2D">
      <w:pPr>
        <w:autoSpaceDE w:val="0"/>
        <w:contextualSpacing/>
        <w:rPr>
          <w:rFonts w:ascii="Calibri" w:hAnsi="Calibri" w:cs="Calibri"/>
          <w:b/>
          <w:bCs/>
        </w:rPr>
      </w:pPr>
      <w:r w:rsidRPr="00D20D61">
        <w:rPr>
          <w:rFonts w:ascii="Calibri" w:hAnsi="Calibri" w:cs="Calibri"/>
          <w:b/>
          <w:bCs/>
          <w:sz w:val="28"/>
          <w:szCs w:val="28"/>
        </w:rPr>
        <w:t>Wsparcie dla MŚP dotkniętych skutkami epidemii COVID-19</w:t>
      </w:r>
    </w:p>
    <w:p w14:paraId="7F3DE440" w14:textId="77777777" w:rsidR="00257CE7" w:rsidRDefault="00257CE7" w:rsidP="00AE6C2D">
      <w:pPr>
        <w:autoSpaceDE w:val="0"/>
        <w:contextualSpacing/>
        <w:rPr>
          <w:rFonts w:ascii="Calibri" w:hAnsi="Calibri" w:cs="Arial"/>
          <w:b/>
          <w:sz w:val="32"/>
          <w:szCs w:val="32"/>
        </w:rPr>
      </w:pPr>
    </w:p>
    <w:p w14:paraId="0D87C22E" w14:textId="77777777" w:rsidR="007A0BD4" w:rsidRDefault="007A0BD4" w:rsidP="00AE6C2D">
      <w:pPr>
        <w:autoSpaceDE w:val="0"/>
        <w:contextualSpacing/>
        <w:rPr>
          <w:rFonts w:ascii="Calibri" w:hAnsi="Calibri" w:cs="Calibri"/>
          <w:b/>
          <w:bCs/>
        </w:rPr>
      </w:pPr>
    </w:p>
    <w:p w14:paraId="2C31206D" w14:textId="77777777" w:rsidR="007A0BD4" w:rsidRDefault="007A0BD4" w:rsidP="00AE6C2D">
      <w:pPr>
        <w:autoSpaceDE w:val="0"/>
        <w:contextualSpacing/>
        <w:rPr>
          <w:rFonts w:ascii="Calibri" w:hAnsi="Calibri" w:cs="Calibri"/>
          <w:b/>
          <w:bCs/>
        </w:rPr>
      </w:pPr>
    </w:p>
    <w:p w14:paraId="73B5B489" w14:textId="77777777" w:rsidR="009C4473" w:rsidRDefault="009C4473" w:rsidP="00AE6C2D">
      <w:pPr>
        <w:autoSpaceDE w:val="0"/>
        <w:contextualSpacing/>
        <w:rPr>
          <w:rFonts w:ascii="Calibri" w:hAnsi="Calibri" w:cs="Calibri"/>
          <w:b/>
          <w:bCs/>
        </w:rPr>
      </w:pPr>
    </w:p>
    <w:p w14:paraId="22D6AA1B" w14:textId="77777777" w:rsidR="004871D1" w:rsidRPr="00E26377" w:rsidRDefault="004871D1" w:rsidP="00AE6C2D">
      <w:pPr>
        <w:autoSpaceDE w:val="0"/>
        <w:contextualSpacing/>
        <w:rPr>
          <w:rFonts w:ascii="Calibri" w:hAnsi="Calibri" w:cs="Calibri"/>
          <w:b/>
          <w:bCs/>
        </w:rPr>
      </w:pPr>
    </w:p>
    <w:p w14:paraId="7797B693" w14:textId="77777777" w:rsidR="00402AEE" w:rsidRDefault="00402AEE" w:rsidP="00AE6C2D">
      <w:pPr>
        <w:autoSpaceDE w:val="0"/>
        <w:autoSpaceDN w:val="0"/>
        <w:adjustRightInd w:val="0"/>
        <w:rPr>
          <w:rFonts w:ascii="Calibri" w:hAnsi="Calibri" w:cs="Calibri"/>
          <w:b/>
          <w:bCs/>
        </w:rPr>
      </w:pPr>
    </w:p>
    <w:p w14:paraId="142B2ACD" w14:textId="77777777" w:rsidR="00402AEE" w:rsidRDefault="00402AEE" w:rsidP="00AE6C2D">
      <w:pPr>
        <w:autoSpaceDE w:val="0"/>
        <w:autoSpaceDN w:val="0"/>
        <w:adjustRightInd w:val="0"/>
        <w:rPr>
          <w:rFonts w:ascii="Calibri" w:hAnsi="Calibri" w:cs="Calibri"/>
          <w:b/>
          <w:bCs/>
        </w:rPr>
      </w:pPr>
    </w:p>
    <w:p w14:paraId="5715AFF8" w14:textId="77777777" w:rsidR="00402AEE" w:rsidRDefault="00402AEE" w:rsidP="00AE6C2D">
      <w:pPr>
        <w:autoSpaceDE w:val="0"/>
        <w:autoSpaceDN w:val="0"/>
        <w:adjustRightInd w:val="0"/>
        <w:rPr>
          <w:rFonts w:ascii="Calibri" w:hAnsi="Calibri" w:cs="Calibri"/>
          <w:b/>
          <w:bCs/>
        </w:rPr>
      </w:pPr>
    </w:p>
    <w:p w14:paraId="760CB174" w14:textId="77777777" w:rsidR="00402AEE" w:rsidRDefault="00402AEE" w:rsidP="00AE6C2D">
      <w:pPr>
        <w:autoSpaceDE w:val="0"/>
        <w:autoSpaceDN w:val="0"/>
        <w:adjustRightInd w:val="0"/>
        <w:rPr>
          <w:rFonts w:ascii="Calibri" w:hAnsi="Calibri" w:cs="Calibri"/>
          <w:b/>
          <w:bCs/>
        </w:rPr>
      </w:pPr>
    </w:p>
    <w:p w14:paraId="6000B2B7" w14:textId="77777777" w:rsidR="00402AEE" w:rsidRDefault="00402AEE" w:rsidP="00AE6C2D">
      <w:pPr>
        <w:autoSpaceDE w:val="0"/>
        <w:autoSpaceDN w:val="0"/>
        <w:adjustRightInd w:val="0"/>
        <w:rPr>
          <w:rFonts w:ascii="Calibri" w:hAnsi="Calibri" w:cs="Calibri"/>
          <w:b/>
          <w:bCs/>
        </w:rPr>
      </w:pPr>
    </w:p>
    <w:p w14:paraId="65CB892D" w14:textId="77777777" w:rsidR="00FD1540" w:rsidRDefault="00FD1540" w:rsidP="00AE6C2D">
      <w:pPr>
        <w:autoSpaceDE w:val="0"/>
        <w:autoSpaceDN w:val="0"/>
        <w:adjustRightInd w:val="0"/>
        <w:rPr>
          <w:rFonts w:ascii="Calibri" w:hAnsi="Calibri" w:cs="Calibri"/>
          <w:b/>
          <w:bCs/>
        </w:rPr>
      </w:pPr>
    </w:p>
    <w:p w14:paraId="22F79BE4" w14:textId="77777777" w:rsidR="00AD5478" w:rsidRDefault="00AD5478" w:rsidP="00AE6C2D">
      <w:pPr>
        <w:autoSpaceDE w:val="0"/>
        <w:autoSpaceDN w:val="0"/>
        <w:adjustRightInd w:val="0"/>
        <w:rPr>
          <w:rFonts w:ascii="Calibri" w:hAnsi="Calibri" w:cs="Calibri"/>
          <w:b/>
          <w:bCs/>
        </w:rPr>
      </w:pPr>
    </w:p>
    <w:p w14:paraId="592850B7" w14:textId="77777777" w:rsidR="002835AF" w:rsidRDefault="002835AF" w:rsidP="00AE6C2D">
      <w:pPr>
        <w:autoSpaceDE w:val="0"/>
        <w:autoSpaceDN w:val="0"/>
        <w:adjustRightInd w:val="0"/>
        <w:rPr>
          <w:rFonts w:ascii="Calibri" w:hAnsi="Calibri" w:cs="Calibri"/>
          <w:b/>
          <w:bCs/>
        </w:rPr>
      </w:pPr>
    </w:p>
    <w:p w14:paraId="7AAD6A79" w14:textId="77777777" w:rsidR="002835AF" w:rsidRDefault="002835AF" w:rsidP="00AE6C2D">
      <w:pPr>
        <w:autoSpaceDE w:val="0"/>
        <w:autoSpaceDN w:val="0"/>
        <w:adjustRightInd w:val="0"/>
        <w:rPr>
          <w:rFonts w:ascii="Calibri" w:hAnsi="Calibri" w:cs="Calibri"/>
          <w:b/>
          <w:bCs/>
        </w:rPr>
      </w:pPr>
    </w:p>
    <w:p w14:paraId="69DA96AC" w14:textId="77777777" w:rsidR="002835AF" w:rsidRDefault="002835AF" w:rsidP="00AE6C2D">
      <w:pPr>
        <w:autoSpaceDE w:val="0"/>
        <w:autoSpaceDN w:val="0"/>
        <w:adjustRightInd w:val="0"/>
        <w:rPr>
          <w:rFonts w:ascii="Calibri" w:hAnsi="Calibri" w:cs="Calibri"/>
          <w:b/>
          <w:bCs/>
        </w:rPr>
      </w:pPr>
    </w:p>
    <w:p w14:paraId="2048852F" w14:textId="77777777" w:rsidR="007A0BD4" w:rsidRPr="00E26377" w:rsidRDefault="007A0BD4" w:rsidP="00AE6C2D">
      <w:pPr>
        <w:autoSpaceDE w:val="0"/>
        <w:autoSpaceDN w:val="0"/>
        <w:adjustRightInd w:val="0"/>
        <w:rPr>
          <w:rFonts w:ascii="Calibri" w:hAnsi="Calibri" w:cs="Calibri"/>
          <w:b/>
          <w:bCs/>
        </w:rPr>
      </w:pPr>
      <w:r w:rsidRPr="00E26377">
        <w:rPr>
          <w:rFonts w:ascii="Calibri" w:hAnsi="Calibri" w:cs="Calibri"/>
          <w:b/>
          <w:bCs/>
        </w:rPr>
        <w:lastRenderedPageBreak/>
        <w:t>Termin naboru (składania wniosków):</w:t>
      </w:r>
    </w:p>
    <w:p w14:paraId="04803D77" w14:textId="78F80CCC" w:rsidR="00402AEE" w:rsidRDefault="007A0BD4" w:rsidP="00AE6C2D">
      <w:pPr>
        <w:rPr>
          <w:rFonts w:asciiTheme="minorHAnsi" w:hAnsiTheme="minorHAnsi" w:cstheme="minorHAnsi"/>
          <w:b/>
        </w:rPr>
      </w:pPr>
      <w:r w:rsidRPr="00E26377">
        <w:rPr>
          <w:rFonts w:asciiTheme="minorHAnsi" w:hAnsiTheme="minorHAnsi"/>
          <w:b/>
        </w:rPr>
        <w:t xml:space="preserve"> </w:t>
      </w:r>
      <w:r w:rsidR="009D3A77" w:rsidRPr="00874B86">
        <w:rPr>
          <w:rFonts w:asciiTheme="minorHAnsi" w:hAnsiTheme="minorHAnsi"/>
          <w:b/>
        </w:rPr>
        <w:t xml:space="preserve">od godz. </w:t>
      </w:r>
      <w:r w:rsidR="000821BB">
        <w:rPr>
          <w:rFonts w:asciiTheme="minorHAnsi" w:hAnsiTheme="minorHAnsi"/>
          <w:b/>
        </w:rPr>
        <w:t>11</w:t>
      </w:r>
      <w:r w:rsidR="009D3A77" w:rsidRPr="00874B86">
        <w:rPr>
          <w:rFonts w:asciiTheme="minorHAnsi" w:hAnsiTheme="minorHAnsi"/>
          <w:b/>
        </w:rPr>
        <w:t xml:space="preserve">.00 dnia </w:t>
      </w:r>
      <w:r w:rsidR="0026264B">
        <w:rPr>
          <w:rFonts w:asciiTheme="minorHAnsi" w:hAnsiTheme="minorHAnsi"/>
          <w:b/>
        </w:rPr>
        <w:t>17</w:t>
      </w:r>
      <w:r w:rsidR="00470747">
        <w:rPr>
          <w:rFonts w:asciiTheme="minorHAnsi" w:hAnsiTheme="minorHAnsi"/>
          <w:b/>
        </w:rPr>
        <w:t>.0</w:t>
      </w:r>
      <w:r w:rsidR="0026264B">
        <w:rPr>
          <w:rFonts w:asciiTheme="minorHAnsi" w:hAnsiTheme="minorHAnsi"/>
          <w:b/>
        </w:rPr>
        <w:t>8</w:t>
      </w:r>
      <w:r w:rsidR="00470747">
        <w:rPr>
          <w:rFonts w:asciiTheme="minorHAnsi" w:hAnsiTheme="minorHAnsi"/>
          <w:b/>
        </w:rPr>
        <w:t>.</w:t>
      </w:r>
      <w:r w:rsidR="00A71440" w:rsidRPr="00874B86">
        <w:rPr>
          <w:rFonts w:asciiTheme="minorHAnsi" w:hAnsiTheme="minorHAnsi"/>
          <w:b/>
        </w:rPr>
        <w:t xml:space="preserve">2020 </w:t>
      </w:r>
      <w:r w:rsidR="009D3A77" w:rsidRPr="00874B86">
        <w:rPr>
          <w:rFonts w:asciiTheme="minorHAnsi" w:hAnsiTheme="minorHAnsi"/>
          <w:b/>
        </w:rPr>
        <w:t xml:space="preserve">r.  do godz. 15.00 dnia </w:t>
      </w:r>
      <w:r w:rsidR="0026264B">
        <w:rPr>
          <w:rFonts w:asciiTheme="minorHAnsi" w:hAnsiTheme="minorHAnsi"/>
          <w:b/>
        </w:rPr>
        <w:t>19</w:t>
      </w:r>
      <w:r w:rsidR="005E34DB">
        <w:rPr>
          <w:rFonts w:asciiTheme="minorHAnsi" w:hAnsiTheme="minorHAnsi"/>
          <w:b/>
        </w:rPr>
        <w:t>.</w:t>
      </w:r>
      <w:r w:rsidR="00470747">
        <w:rPr>
          <w:rFonts w:asciiTheme="minorHAnsi" w:hAnsiTheme="minorHAnsi"/>
          <w:b/>
        </w:rPr>
        <w:t>0</w:t>
      </w:r>
      <w:r w:rsidR="0026264B">
        <w:rPr>
          <w:rFonts w:asciiTheme="minorHAnsi" w:hAnsiTheme="minorHAnsi"/>
          <w:b/>
        </w:rPr>
        <w:t>8</w:t>
      </w:r>
      <w:r w:rsidR="0081210F" w:rsidRPr="00874B86">
        <w:rPr>
          <w:rFonts w:asciiTheme="minorHAnsi" w:hAnsiTheme="minorHAnsi"/>
          <w:b/>
        </w:rPr>
        <w:t>.</w:t>
      </w:r>
      <w:r w:rsidR="00A71440" w:rsidRPr="00874B86">
        <w:rPr>
          <w:rFonts w:asciiTheme="minorHAnsi" w:hAnsiTheme="minorHAnsi"/>
          <w:b/>
        </w:rPr>
        <w:t xml:space="preserve">2020 </w:t>
      </w:r>
      <w:r w:rsidR="0081210F" w:rsidRPr="00874B86">
        <w:rPr>
          <w:rFonts w:asciiTheme="minorHAnsi" w:hAnsiTheme="minorHAnsi"/>
          <w:b/>
        </w:rPr>
        <w:t>r</w:t>
      </w:r>
      <w:r w:rsidR="00402AEE" w:rsidRPr="00402AEE">
        <w:rPr>
          <w:rFonts w:asciiTheme="minorHAnsi" w:hAnsiTheme="minorHAnsi" w:cstheme="minorHAnsi"/>
          <w:b/>
        </w:rPr>
        <w:t xml:space="preserve"> </w:t>
      </w:r>
    </w:p>
    <w:p w14:paraId="192A1878" w14:textId="4B711A18" w:rsidR="00EC4D43" w:rsidRPr="00402AEE" w:rsidRDefault="00402AEE" w:rsidP="00AE6C2D">
      <w:pPr>
        <w:rPr>
          <w:rFonts w:cstheme="minorHAnsi"/>
          <w:b/>
        </w:rPr>
      </w:pPr>
      <w:r w:rsidRPr="009A1EE5">
        <w:rPr>
          <w:rFonts w:asciiTheme="minorHAnsi" w:hAnsiTheme="minorHAnsi" w:cstheme="minorHAnsi"/>
          <w:b/>
        </w:rPr>
        <w:t>lub do przekroczenia 150% alokacji przewidzianej na nabór</w:t>
      </w:r>
      <w:r>
        <w:rPr>
          <w:rFonts w:cstheme="minorHAnsi"/>
          <w:b/>
        </w:rPr>
        <w:t xml:space="preserve">. </w:t>
      </w:r>
    </w:p>
    <w:p w14:paraId="7EF97680" w14:textId="77777777" w:rsidR="00EC4D43" w:rsidRPr="00E26377" w:rsidRDefault="00EC4D43" w:rsidP="00AE6C2D">
      <w:pPr>
        <w:autoSpaceDE w:val="0"/>
        <w:contextualSpacing/>
        <w:rPr>
          <w:rFonts w:ascii="Calibri" w:hAnsi="Calibri" w:cs="Calibri"/>
          <w:b/>
          <w:bCs/>
        </w:rPr>
      </w:pPr>
    </w:p>
    <w:p w14:paraId="43441492" w14:textId="7FBF866E" w:rsidR="002876B4" w:rsidRPr="006150DB" w:rsidRDefault="002876B4" w:rsidP="00AE6C2D">
      <w:pPr>
        <w:numPr>
          <w:ilvl w:val="0"/>
          <w:numId w:val="1"/>
        </w:numPr>
        <w:tabs>
          <w:tab w:val="clear" w:pos="360"/>
          <w:tab w:val="num" w:pos="284"/>
        </w:tabs>
        <w:autoSpaceDE w:val="0"/>
        <w:ind w:left="413" w:hanging="360"/>
        <w:contextualSpacing/>
        <w:rPr>
          <w:rFonts w:ascii="Calibri" w:hAnsi="Calibri" w:cs="Calibri"/>
          <w:b/>
          <w:bCs/>
        </w:rPr>
      </w:pPr>
      <w:r w:rsidRPr="006150DB">
        <w:rPr>
          <w:rFonts w:ascii="Calibri" w:hAnsi="Calibri" w:cs="Calibri"/>
          <w:b/>
          <w:bCs/>
        </w:rPr>
        <w:t>Rodzaj projek</w:t>
      </w:r>
      <w:r w:rsidR="009453DB">
        <w:rPr>
          <w:rFonts w:ascii="Calibri" w:hAnsi="Calibri" w:cs="Calibri"/>
          <w:b/>
          <w:bCs/>
        </w:rPr>
        <w:t>tu</w:t>
      </w:r>
      <w:r w:rsidRPr="006150DB">
        <w:rPr>
          <w:rFonts w:ascii="Calibri" w:hAnsi="Calibri" w:cs="Calibri"/>
          <w:b/>
          <w:bCs/>
        </w:rPr>
        <w:t xml:space="preserve"> podlegający dofinansowaniu</w:t>
      </w:r>
    </w:p>
    <w:p w14:paraId="25D5F97C" w14:textId="77777777" w:rsidR="009D3A77" w:rsidRDefault="009D3A77" w:rsidP="00AE6C2D">
      <w:pPr>
        <w:rPr>
          <w:rFonts w:asciiTheme="minorHAnsi" w:hAnsiTheme="minorHAnsi"/>
          <w:b/>
          <w:i/>
        </w:rPr>
      </w:pPr>
    </w:p>
    <w:p w14:paraId="41739CB0" w14:textId="1B1DF2CA" w:rsidR="00ED476B" w:rsidRDefault="00402AEE" w:rsidP="00AE6C2D">
      <w:pPr>
        <w:rPr>
          <w:rFonts w:ascii="Calibri" w:eastAsiaTheme="minorHAnsi" w:hAnsi="Calibri" w:cstheme="minorBidi"/>
          <w:sz w:val="22"/>
          <w:szCs w:val="22"/>
          <w:lang w:eastAsia="en-US"/>
        </w:rPr>
      </w:pPr>
      <w:r w:rsidRPr="00402AEE">
        <w:rPr>
          <w:rFonts w:ascii="Calibri" w:eastAsiaTheme="minorHAnsi" w:hAnsi="Calibri" w:cstheme="minorBidi"/>
          <w:sz w:val="22"/>
          <w:szCs w:val="22"/>
          <w:lang w:eastAsia="en-US"/>
        </w:rPr>
        <w:t>Przedmiotem naboru jest udzielenie wsparcia na realizację projektów w ramach Osi priorytetowej 1 Przedsiębiorstwa i innowacje RPO WD 2014-2020, określonych dla Działania 1.5 Rozwój produktów i usług w MSP – typ 1.5.D, którego celem szczegółowym jest udzielenie wsparcia mikro i małym przedsiębiorstwom dotkniętych skutkami epidemii COVID -19.</w:t>
      </w:r>
    </w:p>
    <w:p w14:paraId="52C290A0" w14:textId="77777777" w:rsidR="00402AEE" w:rsidRPr="00ED476B" w:rsidRDefault="00402AEE" w:rsidP="00AE6C2D">
      <w:pPr>
        <w:rPr>
          <w:rFonts w:ascii="Calibri" w:eastAsiaTheme="minorHAnsi" w:hAnsi="Calibri" w:cstheme="minorBidi"/>
          <w:sz w:val="22"/>
          <w:szCs w:val="22"/>
          <w:lang w:eastAsia="en-US"/>
        </w:rPr>
      </w:pPr>
    </w:p>
    <w:p w14:paraId="6E810190" w14:textId="6ADC65DE" w:rsidR="00ED476B" w:rsidRPr="00ED476B" w:rsidRDefault="00402AEE" w:rsidP="00AE6C2D">
      <w:pPr>
        <w:rPr>
          <w:rFonts w:ascii="Calibri" w:eastAsiaTheme="minorHAnsi" w:hAnsi="Calibri" w:cstheme="minorBidi"/>
          <w:b/>
          <w:sz w:val="22"/>
          <w:szCs w:val="22"/>
          <w:lang w:eastAsia="en-US"/>
        </w:rPr>
      </w:pPr>
      <w:r w:rsidRPr="00402AEE">
        <w:rPr>
          <w:rFonts w:ascii="Calibri" w:eastAsiaTheme="minorHAnsi" w:hAnsi="Calibri" w:cstheme="minorBidi"/>
          <w:sz w:val="22"/>
          <w:szCs w:val="22"/>
          <w:lang w:eastAsia="en-US"/>
        </w:rPr>
        <w:t xml:space="preserve">Celem projektu jest udzielenie wsparcia na utrzymanie </w:t>
      </w:r>
      <w:r w:rsidR="00F631BB">
        <w:rPr>
          <w:rFonts w:ascii="Calibri" w:eastAsiaTheme="minorHAnsi" w:hAnsi="Calibri" w:cstheme="minorBidi"/>
          <w:sz w:val="22"/>
          <w:szCs w:val="22"/>
          <w:lang w:eastAsia="en-US"/>
        </w:rPr>
        <w:t xml:space="preserve">działalności </w:t>
      </w:r>
      <w:r w:rsidRPr="00402AEE">
        <w:rPr>
          <w:rFonts w:ascii="Calibri" w:eastAsiaTheme="minorHAnsi" w:hAnsi="Calibri" w:cstheme="minorBidi"/>
          <w:sz w:val="22"/>
          <w:szCs w:val="22"/>
          <w:lang w:eastAsia="en-US"/>
        </w:rPr>
        <w:t xml:space="preserve">oraz płynności finansowej mikro i małego przedsiębiorstwa, </w:t>
      </w:r>
      <w:r w:rsidR="00303FF5" w:rsidRPr="00303FF5">
        <w:rPr>
          <w:rFonts w:ascii="Calibri" w:eastAsiaTheme="minorHAnsi" w:hAnsi="Calibri" w:cstheme="minorBidi"/>
          <w:sz w:val="22"/>
          <w:szCs w:val="22"/>
          <w:lang w:eastAsia="en-US"/>
        </w:rPr>
        <w:t xml:space="preserve">które odnotowało spadek obrotów (przychodów ze sprzedaży) o co najmniej 50% w okresie wybranego jednego miesiąca w roku 2020 roku, począwszy od 1 marca 2020 do 31 maja 2020 roku, w porównaniu do uśrednionych miesięcznych obrotów (przychodów ze sprzedaży) w roku 2019 r., </w:t>
      </w:r>
      <w:r w:rsidRPr="00402AEE">
        <w:rPr>
          <w:rFonts w:ascii="Calibri" w:eastAsiaTheme="minorHAnsi" w:hAnsi="Calibri" w:cstheme="minorBidi"/>
          <w:sz w:val="22"/>
          <w:szCs w:val="22"/>
          <w:lang w:eastAsia="en-US"/>
        </w:rPr>
        <w:t>poprzez finansowanie kapitału obrotowego w formie wsparcia rozliczanego za pomocą stawki jednostkowej zgodnie z przyjętymi założeniami zawartymi w regulaminie</w:t>
      </w:r>
      <w:r>
        <w:rPr>
          <w:rFonts w:ascii="Calibri" w:eastAsiaTheme="minorHAnsi" w:hAnsi="Calibri" w:cstheme="minorBidi"/>
          <w:sz w:val="22"/>
          <w:szCs w:val="22"/>
          <w:lang w:eastAsia="en-US"/>
        </w:rPr>
        <w:t xml:space="preserve"> naboru</w:t>
      </w:r>
      <w:r w:rsidRPr="00402AEE">
        <w:rPr>
          <w:rFonts w:ascii="Calibri" w:eastAsiaTheme="minorHAnsi" w:hAnsi="Calibri" w:cstheme="minorBidi"/>
          <w:sz w:val="22"/>
          <w:szCs w:val="22"/>
          <w:lang w:eastAsia="en-US"/>
        </w:rPr>
        <w:t>.</w:t>
      </w:r>
    </w:p>
    <w:p w14:paraId="30E2D61A" w14:textId="77777777" w:rsidR="00402AEE" w:rsidRDefault="00402AEE" w:rsidP="00AE6C2D">
      <w:pPr>
        <w:rPr>
          <w:rFonts w:ascii="Calibri" w:eastAsiaTheme="minorHAnsi" w:hAnsi="Calibri" w:cstheme="minorBidi"/>
          <w:b/>
          <w:sz w:val="22"/>
          <w:szCs w:val="22"/>
          <w:lang w:eastAsia="en-US"/>
        </w:rPr>
      </w:pPr>
    </w:p>
    <w:p w14:paraId="2FA4F740" w14:textId="4C5A638E" w:rsidR="00402AEE" w:rsidRPr="00402AEE" w:rsidRDefault="00402AEE" w:rsidP="00AE6C2D">
      <w:pPr>
        <w:rPr>
          <w:rFonts w:ascii="Calibri" w:eastAsiaTheme="minorHAnsi" w:hAnsi="Calibri" w:cstheme="minorBidi"/>
          <w:sz w:val="22"/>
          <w:szCs w:val="22"/>
          <w:lang w:eastAsia="en-US"/>
        </w:rPr>
      </w:pPr>
      <w:r w:rsidRPr="00402AEE">
        <w:rPr>
          <w:rFonts w:ascii="Calibri" w:eastAsiaTheme="minorHAnsi" w:hAnsi="Calibri" w:cstheme="minorBidi"/>
          <w:sz w:val="22"/>
          <w:szCs w:val="22"/>
          <w:lang w:eastAsia="en-US"/>
        </w:rPr>
        <w:t xml:space="preserve">Wsparcie udzielane jest w formie dotacji. Dotacja </w:t>
      </w:r>
      <w:r w:rsidR="00306DB5">
        <w:rPr>
          <w:rFonts w:ascii="Calibri" w:eastAsiaTheme="minorHAnsi" w:hAnsi="Calibri" w:cstheme="minorBidi"/>
          <w:sz w:val="22"/>
          <w:szCs w:val="22"/>
          <w:lang w:eastAsia="en-US"/>
        </w:rPr>
        <w:t xml:space="preserve">będzie bezzwrotna w przypadku </w:t>
      </w:r>
      <w:r w:rsidRPr="00402AEE">
        <w:rPr>
          <w:rFonts w:ascii="Calibri" w:eastAsiaTheme="minorHAnsi" w:hAnsi="Calibri" w:cstheme="minorBidi"/>
          <w:sz w:val="22"/>
          <w:szCs w:val="22"/>
          <w:lang w:eastAsia="en-US"/>
        </w:rPr>
        <w:t>utrzymania działalności przedsiębiorstwa przez okres co najmniej 3 miesięcy kalendarzowych licząc od miesiąca następującego po miesiącu, w którym złożono wniosek o wsparcie.</w:t>
      </w:r>
    </w:p>
    <w:p w14:paraId="66AE14C9" w14:textId="77777777" w:rsidR="00402AEE" w:rsidRPr="00402AEE" w:rsidRDefault="00402AEE" w:rsidP="00AE6C2D">
      <w:pPr>
        <w:rPr>
          <w:rFonts w:ascii="Calibri" w:eastAsiaTheme="minorHAnsi" w:hAnsi="Calibri" w:cstheme="minorBidi"/>
          <w:sz w:val="22"/>
          <w:szCs w:val="22"/>
          <w:lang w:eastAsia="en-US"/>
        </w:rPr>
      </w:pPr>
      <w:r w:rsidRPr="00402AEE">
        <w:rPr>
          <w:rFonts w:ascii="Calibri" w:eastAsiaTheme="minorHAnsi" w:hAnsi="Calibri" w:cstheme="minorBidi"/>
          <w:sz w:val="22"/>
          <w:szCs w:val="22"/>
          <w:lang w:eastAsia="en-US"/>
        </w:rPr>
        <w:t xml:space="preserve">Przy utrzymaniu działalności przez okres co najmniej 3 miesięcy kalendarzowych licząc od następnego miesiąca, w którym złożono wniosek o dofinansowanie, przedsiębiorca zachowuje prawo do pełnej kwoty wsparcia. Przy utrzymaniu działalności przez okres krótszy niż 3 miesiące kalendarzowe przedsiębiorca ma prawo do zachowania wsparcia w kwocie  równej stawce za każdy 1 pełny miesiąc kalendarzowy utrzymania działalności. </w:t>
      </w:r>
    </w:p>
    <w:p w14:paraId="3F60483F" w14:textId="77777777" w:rsidR="00402AEE" w:rsidRPr="00402AEE" w:rsidRDefault="00402AEE" w:rsidP="00AE6C2D">
      <w:pPr>
        <w:rPr>
          <w:rFonts w:ascii="Calibri" w:eastAsiaTheme="minorHAnsi" w:hAnsi="Calibri" w:cstheme="minorBidi"/>
          <w:sz w:val="22"/>
          <w:szCs w:val="22"/>
          <w:lang w:eastAsia="en-US"/>
        </w:rPr>
      </w:pPr>
      <w:r w:rsidRPr="00402AEE">
        <w:rPr>
          <w:rFonts w:ascii="Calibri" w:eastAsiaTheme="minorHAnsi" w:hAnsi="Calibri" w:cstheme="minorBidi"/>
          <w:sz w:val="22"/>
          <w:szCs w:val="22"/>
          <w:lang w:eastAsia="en-US"/>
        </w:rPr>
        <w:t>W sytuacji gdy na podstawie weryfikacji czy kontroli stwierdzony zostanie brak faktycznego prowadzenia działalności gospodarczej, dofinansowanie podlega zwrotowi za miesiące kiedy działalność nie była faktycznie prowadzona.</w:t>
      </w:r>
    </w:p>
    <w:p w14:paraId="6BC081EF" w14:textId="77777777" w:rsidR="00402AEE" w:rsidRPr="00402AEE" w:rsidRDefault="00402AEE" w:rsidP="00AE6C2D">
      <w:pPr>
        <w:rPr>
          <w:rFonts w:ascii="Calibri" w:eastAsiaTheme="minorHAnsi" w:hAnsi="Calibri" w:cstheme="minorBidi"/>
          <w:b/>
          <w:sz w:val="22"/>
          <w:szCs w:val="22"/>
          <w:lang w:eastAsia="en-US"/>
        </w:rPr>
      </w:pPr>
    </w:p>
    <w:p w14:paraId="7BC216EE" w14:textId="77777777" w:rsidR="00303FF5" w:rsidRPr="00303FF5" w:rsidRDefault="00402AEE" w:rsidP="00AE6C2D">
      <w:pPr>
        <w:rPr>
          <w:rFonts w:ascii="Calibri" w:eastAsiaTheme="minorHAnsi" w:hAnsi="Calibri" w:cstheme="minorBidi"/>
          <w:b/>
          <w:sz w:val="22"/>
          <w:szCs w:val="22"/>
          <w:lang w:eastAsia="en-US"/>
        </w:rPr>
      </w:pPr>
      <w:r w:rsidRPr="00303FF5">
        <w:rPr>
          <w:rFonts w:ascii="Calibri" w:eastAsiaTheme="minorHAnsi" w:hAnsi="Calibri" w:cstheme="minorBidi"/>
          <w:b/>
          <w:sz w:val="22"/>
          <w:szCs w:val="22"/>
          <w:lang w:eastAsia="en-US"/>
        </w:rPr>
        <w:t>UWAGA:</w:t>
      </w:r>
    </w:p>
    <w:p w14:paraId="243CD6FB" w14:textId="5FF69BEC" w:rsidR="00303FF5" w:rsidRDefault="00402AEE" w:rsidP="00AE6C2D">
      <w:pPr>
        <w:pStyle w:val="Akapitzlist"/>
        <w:numPr>
          <w:ilvl w:val="0"/>
          <w:numId w:val="19"/>
        </w:numPr>
        <w:rPr>
          <w:rFonts w:ascii="Calibri" w:eastAsiaTheme="minorHAnsi" w:hAnsi="Calibri" w:cstheme="minorBidi"/>
          <w:b/>
          <w:sz w:val="22"/>
          <w:szCs w:val="22"/>
          <w:lang w:eastAsia="en-US"/>
        </w:rPr>
      </w:pPr>
      <w:r w:rsidRPr="00303FF5">
        <w:rPr>
          <w:rFonts w:ascii="Calibri" w:eastAsiaTheme="minorHAnsi" w:hAnsi="Calibri" w:cstheme="minorBidi"/>
          <w:b/>
          <w:sz w:val="22"/>
          <w:szCs w:val="22"/>
          <w:lang w:eastAsia="en-US"/>
        </w:rPr>
        <w:t>W ramach naboru jeden wnioskodawca może złożyć tylko jeden wniosek o dofinansowanie.</w:t>
      </w:r>
    </w:p>
    <w:p w14:paraId="537F66DE" w14:textId="01308512" w:rsidR="000765C6" w:rsidRPr="000765C6" w:rsidRDefault="00A13E25" w:rsidP="00AE6C2D">
      <w:pPr>
        <w:pStyle w:val="Akapitzlist"/>
        <w:numPr>
          <w:ilvl w:val="0"/>
          <w:numId w:val="19"/>
        </w:numPr>
        <w:rPr>
          <w:rFonts w:ascii="Calibri" w:eastAsiaTheme="minorHAnsi" w:hAnsi="Calibri" w:cstheme="minorBidi"/>
          <w:b/>
          <w:sz w:val="22"/>
          <w:szCs w:val="22"/>
          <w:lang w:eastAsia="en-US"/>
        </w:rPr>
      </w:pPr>
      <w:r>
        <w:rPr>
          <w:rFonts w:ascii="Calibri" w:eastAsiaTheme="minorHAnsi" w:hAnsi="Calibri" w:cstheme="minorBidi"/>
          <w:b/>
          <w:sz w:val="22"/>
          <w:szCs w:val="22"/>
          <w:lang w:eastAsia="en-US"/>
        </w:rPr>
        <w:t xml:space="preserve">Wnioskodawca, który otrzyma dofinansowanie w naborze </w:t>
      </w:r>
      <w:r w:rsidRPr="000765C6">
        <w:rPr>
          <w:rFonts w:ascii="Calibri" w:eastAsiaTheme="minorHAnsi" w:hAnsi="Calibri" w:cstheme="minorBidi"/>
          <w:b/>
          <w:sz w:val="22"/>
          <w:szCs w:val="22"/>
          <w:lang w:eastAsia="en-US"/>
        </w:rPr>
        <w:t>n</w:t>
      </w:r>
      <w:r>
        <w:rPr>
          <w:rFonts w:ascii="Calibri" w:eastAsiaTheme="minorHAnsi" w:hAnsi="Calibri" w:cstheme="minorBidi"/>
          <w:b/>
          <w:sz w:val="22"/>
          <w:szCs w:val="22"/>
          <w:lang w:eastAsia="en-US"/>
        </w:rPr>
        <w:t xml:space="preserve">r RPDS.01.05.01-IP.01-02-402/20, nie będzie mógł otrzymać dofinansowania w obecnym naborze.  </w:t>
      </w:r>
    </w:p>
    <w:p w14:paraId="65C15DB6" w14:textId="77777777" w:rsidR="00303FF5" w:rsidRPr="000765C6" w:rsidRDefault="00303FF5" w:rsidP="00AE6C2D">
      <w:pPr>
        <w:pStyle w:val="Akapitzlist"/>
        <w:numPr>
          <w:ilvl w:val="0"/>
          <w:numId w:val="19"/>
        </w:numPr>
        <w:tabs>
          <w:tab w:val="left" w:pos="142"/>
        </w:tabs>
        <w:suppressAutoHyphens/>
        <w:autoSpaceDE w:val="0"/>
        <w:autoSpaceDN w:val="0"/>
        <w:adjustRightInd w:val="0"/>
        <w:spacing w:after="120" w:line="276" w:lineRule="auto"/>
        <w:textAlignment w:val="baseline"/>
        <w:rPr>
          <w:rFonts w:asciiTheme="minorHAnsi" w:hAnsiTheme="minorHAnsi"/>
          <w:b/>
          <w:sz w:val="22"/>
          <w:szCs w:val="22"/>
        </w:rPr>
      </w:pPr>
      <w:r w:rsidRPr="000765C6">
        <w:rPr>
          <w:rFonts w:asciiTheme="minorHAnsi" w:hAnsiTheme="minorHAnsi"/>
          <w:b/>
          <w:sz w:val="22"/>
          <w:szCs w:val="22"/>
        </w:rPr>
        <w:t>Możliwe jest udzielanie wsparcia spółkom cywilnym. Wnioskodawcą pomocy jest wówczas spółka a nie jej wspólnicy. We wniosku należy wskazać wszystkich wspólników spółki cywilnej wraz z NIP. Wspólnicy spółki cywilnej nie będą mogli uzyskać wsparcia w ramach tego samego mechanizmu jako odrębni przedsiębiorcy. Instytucja oceniająca i przyznająca wsparcie może wymagać złożenia przez wspólników spółki cywilnej oświadczenia potwierdzającego, że nie otrzymali wsparcia jako odrębni przedsiębiorcy lub też w inny sposób wymagać udokumentowania spełnienia tego warunku.</w:t>
      </w:r>
    </w:p>
    <w:p w14:paraId="38469509" w14:textId="4EB8C47B" w:rsidR="0010181A" w:rsidRPr="00A003F1" w:rsidRDefault="0010181A" w:rsidP="00AE6C2D">
      <w:pPr>
        <w:rPr>
          <w:rFonts w:asciiTheme="minorHAnsi" w:hAnsiTheme="minorHAnsi"/>
          <w:sz w:val="22"/>
          <w:szCs w:val="22"/>
        </w:rPr>
      </w:pPr>
    </w:p>
    <w:p w14:paraId="3F3DF1C6" w14:textId="47888D5E" w:rsidR="009453DB" w:rsidRPr="00402AEE" w:rsidRDefault="009453DB" w:rsidP="00AE6C2D">
      <w:pPr>
        <w:numPr>
          <w:ilvl w:val="0"/>
          <w:numId w:val="1"/>
        </w:numPr>
        <w:tabs>
          <w:tab w:val="clear" w:pos="360"/>
          <w:tab w:val="num" w:pos="284"/>
        </w:tabs>
        <w:autoSpaceDE w:val="0"/>
        <w:ind w:left="284" w:hanging="284"/>
        <w:contextualSpacing/>
        <w:rPr>
          <w:rFonts w:ascii="Calibri" w:hAnsi="Calibri" w:cs="Calibri"/>
          <w:b/>
          <w:bCs/>
        </w:rPr>
      </w:pPr>
      <w:r w:rsidRPr="00402AEE">
        <w:rPr>
          <w:rFonts w:ascii="Calibri" w:hAnsi="Calibri" w:cs="Calibri"/>
          <w:b/>
          <w:bCs/>
        </w:rPr>
        <w:t>Rodzaj p</w:t>
      </w:r>
      <w:r w:rsidR="00402AEE">
        <w:rPr>
          <w:rFonts w:ascii="Calibri" w:hAnsi="Calibri" w:cs="Calibri"/>
          <w:b/>
          <w:bCs/>
        </w:rPr>
        <w:t>odmiotów, które mogą ubiegać się o dofinansowanie</w:t>
      </w:r>
    </w:p>
    <w:p w14:paraId="5600D33C" w14:textId="77777777" w:rsidR="009453DB" w:rsidRDefault="009453DB" w:rsidP="00AE6C2D">
      <w:pPr>
        <w:autoSpaceDE w:val="0"/>
        <w:ind w:left="284"/>
        <w:contextualSpacing/>
        <w:rPr>
          <w:rFonts w:asciiTheme="minorHAnsi" w:hAnsiTheme="minorHAnsi" w:cs="Calibri"/>
          <w:sz w:val="22"/>
          <w:szCs w:val="22"/>
        </w:rPr>
      </w:pPr>
    </w:p>
    <w:p w14:paraId="037CEBC2" w14:textId="77777777" w:rsidR="00402AEE" w:rsidRPr="00402AEE" w:rsidRDefault="00402AEE" w:rsidP="00AE6C2D">
      <w:pPr>
        <w:autoSpaceDE w:val="0"/>
        <w:contextualSpacing/>
        <w:rPr>
          <w:rFonts w:ascii="Calibri" w:eastAsiaTheme="minorHAnsi" w:hAnsi="Calibri" w:cstheme="minorBidi"/>
          <w:b/>
          <w:sz w:val="22"/>
          <w:szCs w:val="22"/>
          <w:lang w:eastAsia="en-US"/>
        </w:rPr>
      </w:pPr>
      <w:r w:rsidRPr="00402AEE">
        <w:rPr>
          <w:rFonts w:ascii="Calibri" w:eastAsiaTheme="minorHAnsi" w:hAnsi="Calibri" w:cstheme="minorBidi"/>
          <w:b/>
          <w:sz w:val="22"/>
          <w:szCs w:val="22"/>
          <w:lang w:eastAsia="en-US"/>
        </w:rPr>
        <w:t xml:space="preserve">O wsparcie może ubiegać się wnioskodawca, który łącznie spełnia następujące warunki: </w:t>
      </w:r>
    </w:p>
    <w:p w14:paraId="6A6D10DF" w14:textId="77777777" w:rsidR="00402AEE" w:rsidRPr="00402AEE" w:rsidRDefault="00402AEE" w:rsidP="00AE6C2D">
      <w:pPr>
        <w:autoSpaceDE w:val="0"/>
        <w:ind w:left="284"/>
        <w:contextualSpacing/>
        <w:rPr>
          <w:rFonts w:asciiTheme="minorHAnsi" w:eastAsia="Calibri" w:hAnsiTheme="minorHAnsi"/>
          <w:sz w:val="22"/>
          <w:szCs w:val="22"/>
          <w:lang w:eastAsia="en-US"/>
        </w:rPr>
      </w:pPr>
      <w:r w:rsidRPr="00402AEE">
        <w:rPr>
          <w:rFonts w:asciiTheme="minorHAnsi" w:eastAsia="Calibri" w:hAnsiTheme="minorHAnsi"/>
          <w:sz w:val="22"/>
          <w:szCs w:val="22"/>
          <w:lang w:eastAsia="en-US"/>
        </w:rPr>
        <w:t>1)</w:t>
      </w:r>
      <w:r w:rsidRPr="00402AEE">
        <w:rPr>
          <w:rFonts w:asciiTheme="minorHAnsi" w:eastAsia="Calibri" w:hAnsiTheme="minorHAnsi"/>
          <w:sz w:val="22"/>
          <w:szCs w:val="22"/>
          <w:lang w:eastAsia="en-US"/>
        </w:rPr>
        <w:tab/>
        <w:t xml:space="preserve">posiada status mikro i małego przedsiębiorcy zgodnie z definicją określoną w Załączniku I do Rozporządzenia Komisji (UE) Komisji (UE) nr 651/2014 z dnia 17 czerwca 2014 r. uznającego </w:t>
      </w:r>
      <w:r w:rsidRPr="00402AEE">
        <w:rPr>
          <w:rFonts w:asciiTheme="minorHAnsi" w:eastAsia="Calibri" w:hAnsiTheme="minorHAnsi"/>
          <w:sz w:val="22"/>
          <w:szCs w:val="22"/>
          <w:lang w:eastAsia="en-US"/>
        </w:rPr>
        <w:lastRenderedPageBreak/>
        <w:t>niektóre rodzaje pomocy za zgodne z rynkiem wewnętrznym w zastosowaniu art. 107 i 108 Traktatu (Dz. Urz. UE nr L 187/1 z dnia 26 czerwca 2014 r. ze zm.) – z uwzględnieniem samozatrudnionych,</w:t>
      </w:r>
    </w:p>
    <w:p w14:paraId="752D18F8" w14:textId="77777777" w:rsidR="00402AEE" w:rsidRPr="00402AEE" w:rsidRDefault="00402AEE" w:rsidP="00AE6C2D">
      <w:pPr>
        <w:autoSpaceDE w:val="0"/>
        <w:ind w:left="284"/>
        <w:contextualSpacing/>
        <w:rPr>
          <w:rFonts w:asciiTheme="minorHAnsi" w:eastAsia="Calibri" w:hAnsiTheme="minorHAnsi"/>
          <w:sz w:val="22"/>
          <w:szCs w:val="22"/>
          <w:lang w:eastAsia="en-US"/>
        </w:rPr>
      </w:pPr>
      <w:r w:rsidRPr="00402AEE">
        <w:rPr>
          <w:rFonts w:asciiTheme="minorHAnsi" w:eastAsia="Calibri" w:hAnsiTheme="minorHAnsi"/>
          <w:sz w:val="22"/>
          <w:szCs w:val="22"/>
          <w:lang w:eastAsia="en-US"/>
        </w:rPr>
        <w:t>2)</w:t>
      </w:r>
      <w:r w:rsidRPr="00402AEE">
        <w:rPr>
          <w:rFonts w:asciiTheme="minorHAnsi" w:eastAsia="Calibri" w:hAnsiTheme="minorHAnsi"/>
          <w:sz w:val="22"/>
          <w:szCs w:val="22"/>
          <w:lang w:eastAsia="en-US"/>
        </w:rPr>
        <w:tab/>
        <w:t>nie znajdował się w trudnej sytuacji w rozumieniu art. 2 pkt. 18 rozporządzenia nr 651/2014 w dniu 31 grudnia 2019 r. – nie oznacza to trudnej sytuacji w powodu COVID-19.</w:t>
      </w:r>
    </w:p>
    <w:p w14:paraId="5E23D9C1" w14:textId="4C398AC1" w:rsidR="00402AEE" w:rsidRPr="00402AEE" w:rsidRDefault="00402AEE" w:rsidP="00AE6C2D">
      <w:pPr>
        <w:autoSpaceDE w:val="0"/>
        <w:ind w:left="284"/>
        <w:contextualSpacing/>
        <w:rPr>
          <w:rFonts w:asciiTheme="minorHAnsi" w:eastAsia="Calibri" w:hAnsiTheme="minorHAnsi"/>
          <w:sz w:val="22"/>
          <w:szCs w:val="22"/>
          <w:lang w:eastAsia="en-US"/>
        </w:rPr>
      </w:pPr>
      <w:r w:rsidRPr="00402AEE">
        <w:rPr>
          <w:rFonts w:asciiTheme="minorHAnsi" w:eastAsia="Calibri" w:hAnsiTheme="minorHAnsi"/>
          <w:sz w:val="22"/>
          <w:szCs w:val="22"/>
          <w:lang w:eastAsia="en-US"/>
        </w:rPr>
        <w:t>3)</w:t>
      </w:r>
      <w:r w:rsidRPr="00402AEE">
        <w:rPr>
          <w:rFonts w:asciiTheme="minorHAnsi" w:eastAsia="Calibri" w:hAnsiTheme="minorHAnsi"/>
          <w:sz w:val="22"/>
          <w:szCs w:val="22"/>
          <w:lang w:eastAsia="en-US"/>
        </w:rPr>
        <w:tab/>
      </w:r>
      <w:r w:rsidR="00B36B44">
        <w:rPr>
          <w:rFonts w:asciiTheme="minorHAnsi" w:eastAsia="Calibri" w:hAnsiTheme="minorHAnsi"/>
          <w:sz w:val="22"/>
          <w:szCs w:val="22"/>
          <w:lang w:eastAsia="en-US"/>
        </w:rPr>
        <w:t>n</w:t>
      </w:r>
      <w:r w:rsidRPr="00402AEE">
        <w:rPr>
          <w:rFonts w:asciiTheme="minorHAnsi" w:eastAsia="Calibri" w:hAnsiTheme="minorHAnsi"/>
          <w:sz w:val="22"/>
          <w:szCs w:val="22"/>
          <w:lang w:eastAsia="en-US"/>
        </w:rPr>
        <w:t>ie znajdował się w trudnej sytuacji w rozumieniu 2 pkt. 18 rozporządzenia nr 651/2014 w dniu 31 grudnia 2019 r., ale po tym dniu znalazł się w trudnej sytuacji z powodu wystąpienia pandemii COVID – 19;</w:t>
      </w:r>
    </w:p>
    <w:p w14:paraId="20659E1A" w14:textId="3D6DC5C7" w:rsidR="00402AEE" w:rsidRPr="00402AEE" w:rsidRDefault="00402AEE" w:rsidP="00AE6C2D">
      <w:pPr>
        <w:autoSpaceDE w:val="0"/>
        <w:ind w:left="284"/>
        <w:contextualSpacing/>
        <w:rPr>
          <w:rFonts w:asciiTheme="minorHAnsi" w:eastAsia="Calibri" w:hAnsiTheme="minorHAnsi"/>
          <w:sz w:val="22"/>
          <w:szCs w:val="22"/>
          <w:lang w:eastAsia="en-US"/>
        </w:rPr>
      </w:pPr>
      <w:r w:rsidRPr="00402AEE">
        <w:rPr>
          <w:rFonts w:asciiTheme="minorHAnsi" w:eastAsia="Calibri" w:hAnsiTheme="minorHAnsi"/>
          <w:sz w:val="22"/>
          <w:szCs w:val="22"/>
          <w:lang w:eastAsia="en-US"/>
        </w:rPr>
        <w:t>4)</w:t>
      </w:r>
      <w:r w:rsidRPr="00402AEE">
        <w:rPr>
          <w:rFonts w:asciiTheme="minorHAnsi" w:eastAsia="Calibri" w:hAnsiTheme="minorHAnsi"/>
          <w:sz w:val="22"/>
          <w:szCs w:val="22"/>
          <w:lang w:eastAsia="en-US"/>
        </w:rPr>
        <w:tab/>
        <w:t xml:space="preserve">na dzień 01 grudnia 2019 r. prowadził działalność gospodarczą (co ma odzwierciedlenie w dokumentach rejestrowych) </w:t>
      </w:r>
    </w:p>
    <w:p w14:paraId="756F0EE1" w14:textId="5F86AA21" w:rsidR="00402AEE" w:rsidRPr="00402AEE" w:rsidRDefault="00402AEE" w:rsidP="00AE6C2D">
      <w:pPr>
        <w:autoSpaceDE w:val="0"/>
        <w:ind w:left="284"/>
        <w:contextualSpacing/>
        <w:rPr>
          <w:rFonts w:asciiTheme="minorHAnsi" w:eastAsia="Calibri" w:hAnsiTheme="minorHAnsi"/>
          <w:sz w:val="22"/>
          <w:szCs w:val="22"/>
          <w:lang w:eastAsia="en-US"/>
        </w:rPr>
      </w:pPr>
      <w:r w:rsidRPr="00402AEE">
        <w:rPr>
          <w:rFonts w:asciiTheme="minorHAnsi" w:eastAsia="Calibri" w:hAnsiTheme="minorHAnsi"/>
          <w:sz w:val="22"/>
          <w:szCs w:val="22"/>
          <w:lang w:eastAsia="en-US"/>
        </w:rPr>
        <w:t>5)</w:t>
      </w:r>
      <w:r w:rsidRPr="00402AEE">
        <w:rPr>
          <w:rFonts w:asciiTheme="minorHAnsi" w:eastAsia="Calibri" w:hAnsiTheme="minorHAnsi"/>
          <w:sz w:val="22"/>
          <w:szCs w:val="22"/>
          <w:lang w:eastAsia="en-US"/>
        </w:rPr>
        <w:tab/>
        <w:t xml:space="preserve">według stanu na dzień składania wniosku prowadzi działalność gospodarczą, nie otworzył likwidacji na podstawie </w:t>
      </w:r>
      <w:r w:rsidR="00AD5478">
        <w:rPr>
          <w:rFonts w:asciiTheme="minorHAnsi" w:eastAsia="Calibri" w:hAnsiTheme="minorHAnsi"/>
          <w:sz w:val="22"/>
          <w:szCs w:val="22"/>
          <w:lang w:eastAsia="en-US"/>
        </w:rPr>
        <w:t xml:space="preserve">kodeksu spółek handlowych </w:t>
      </w:r>
      <w:r w:rsidRPr="00402AEE">
        <w:rPr>
          <w:rFonts w:asciiTheme="minorHAnsi" w:eastAsia="Calibri" w:hAnsiTheme="minorHAnsi"/>
          <w:sz w:val="22"/>
          <w:szCs w:val="22"/>
          <w:lang w:eastAsia="en-US"/>
        </w:rPr>
        <w:t xml:space="preserve"> oraz na dzień złożenia wniosku nie zostało wobec niego otwarte postępowanie upadłościowe na podstawie Ustawy Prawo upadłościowe albo postępowanie restrukturyzacyjne na podstawie Ustawy Prawo restrukturyzacyjne;</w:t>
      </w:r>
    </w:p>
    <w:p w14:paraId="409AB9DC" w14:textId="77777777" w:rsidR="00402AEE" w:rsidRPr="00402AEE" w:rsidRDefault="00402AEE" w:rsidP="00AE6C2D">
      <w:pPr>
        <w:autoSpaceDE w:val="0"/>
        <w:ind w:left="284"/>
        <w:contextualSpacing/>
        <w:rPr>
          <w:rFonts w:asciiTheme="minorHAnsi" w:eastAsia="Calibri" w:hAnsiTheme="minorHAnsi"/>
          <w:sz w:val="22"/>
          <w:szCs w:val="22"/>
          <w:lang w:eastAsia="en-US"/>
        </w:rPr>
      </w:pPr>
      <w:r w:rsidRPr="00402AEE">
        <w:rPr>
          <w:rFonts w:asciiTheme="minorHAnsi" w:eastAsia="Calibri" w:hAnsiTheme="minorHAnsi"/>
          <w:sz w:val="22"/>
          <w:szCs w:val="22"/>
          <w:lang w:eastAsia="en-US"/>
        </w:rPr>
        <w:t>6)</w:t>
      </w:r>
      <w:r w:rsidRPr="00402AEE">
        <w:rPr>
          <w:rFonts w:asciiTheme="minorHAnsi" w:eastAsia="Calibri" w:hAnsiTheme="minorHAnsi"/>
          <w:sz w:val="22"/>
          <w:szCs w:val="22"/>
          <w:lang w:eastAsia="en-US"/>
        </w:rPr>
        <w:tab/>
        <w:t>posiada siedzibę / oddział /miejsce prowadzenia działalności gospodarczej na terenie woj. dolnośląskiego i prowadzi działalność na terenie woj. dolnośląskiego,</w:t>
      </w:r>
    </w:p>
    <w:p w14:paraId="0AD90AF6" w14:textId="319B8607" w:rsidR="00402AEE" w:rsidRPr="00402AEE" w:rsidRDefault="00402AEE" w:rsidP="00AE6C2D">
      <w:pPr>
        <w:autoSpaceDE w:val="0"/>
        <w:ind w:left="284"/>
        <w:contextualSpacing/>
        <w:rPr>
          <w:rFonts w:asciiTheme="minorHAnsi" w:eastAsia="Calibri" w:hAnsiTheme="minorHAnsi"/>
          <w:sz w:val="22"/>
          <w:szCs w:val="22"/>
          <w:lang w:eastAsia="en-US"/>
        </w:rPr>
      </w:pPr>
      <w:r w:rsidRPr="00402AEE">
        <w:rPr>
          <w:rFonts w:asciiTheme="minorHAnsi" w:eastAsia="Calibri" w:hAnsiTheme="minorHAnsi"/>
          <w:sz w:val="22"/>
          <w:szCs w:val="22"/>
          <w:lang w:eastAsia="en-US"/>
        </w:rPr>
        <w:t>7)</w:t>
      </w:r>
      <w:r w:rsidRPr="00402AEE">
        <w:rPr>
          <w:rFonts w:asciiTheme="minorHAnsi" w:eastAsia="Calibri" w:hAnsiTheme="minorHAnsi"/>
          <w:sz w:val="22"/>
          <w:szCs w:val="22"/>
          <w:lang w:eastAsia="en-US"/>
        </w:rPr>
        <w:tab/>
        <w:t xml:space="preserve">boryka się z trudnościami finansowymi, które zaistniały wskutek epidemii COVID-19 oraz jego  sytuacja finansowa uległa pogorszeniu w związku z zakłóceniami w funkcjonowaniu gospodarki na skutek COVID-19, tj. odnotował spadek </w:t>
      </w:r>
      <w:r w:rsidR="00E71C04">
        <w:rPr>
          <w:rFonts w:asciiTheme="minorHAnsi" w:eastAsia="Calibri" w:hAnsiTheme="minorHAnsi"/>
          <w:sz w:val="22"/>
          <w:szCs w:val="22"/>
          <w:lang w:eastAsia="en-US"/>
        </w:rPr>
        <w:t>obrotów (</w:t>
      </w:r>
      <w:r w:rsidRPr="00402AEE">
        <w:rPr>
          <w:rFonts w:asciiTheme="minorHAnsi" w:eastAsia="Calibri" w:hAnsiTheme="minorHAnsi"/>
          <w:sz w:val="22"/>
          <w:szCs w:val="22"/>
          <w:lang w:eastAsia="en-US"/>
        </w:rPr>
        <w:t xml:space="preserve">przychodów </w:t>
      </w:r>
      <w:r w:rsidR="00E71C04">
        <w:rPr>
          <w:rFonts w:asciiTheme="minorHAnsi" w:eastAsia="Calibri" w:hAnsiTheme="minorHAnsi"/>
          <w:sz w:val="22"/>
          <w:szCs w:val="22"/>
          <w:lang w:eastAsia="en-US"/>
        </w:rPr>
        <w:t xml:space="preserve">ze sprzedaży) </w:t>
      </w:r>
      <w:r w:rsidRPr="00402AEE">
        <w:rPr>
          <w:rFonts w:asciiTheme="minorHAnsi" w:eastAsia="Calibri" w:hAnsiTheme="minorHAnsi"/>
          <w:sz w:val="22"/>
          <w:szCs w:val="22"/>
          <w:lang w:eastAsia="en-US"/>
        </w:rPr>
        <w:t xml:space="preserve">o  co najmniej 50% w okresie wybranego jednego miesiąca w roku 2020 począwszy od 1 marca 2020 do 31 maja 2020 roku w porównaniu do uśrednionych miesięcznych </w:t>
      </w:r>
      <w:r w:rsidR="00E71C04">
        <w:rPr>
          <w:rFonts w:asciiTheme="minorHAnsi" w:eastAsia="Calibri" w:hAnsiTheme="minorHAnsi"/>
          <w:sz w:val="22"/>
          <w:szCs w:val="22"/>
          <w:lang w:eastAsia="en-US"/>
        </w:rPr>
        <w:t>obrotów (</w:t>
      </w:r>
      <w:r w:rsidRPr="00402AEE">
        <w:rPr>
          <w:rFonts w:asciiTheme="minorHAnsi" w:eastAsia="Calibri" w:hAnsiTheme="minorHAnsi"/>
          <w:sz w:val="22"/>
          <w:szCs w:val="22"/>
          <w:lang w:eastAsia="en-US"/>
        </w:rPr>
        <w:t>przychodów</w:t>
      </w:r>
      <w:r w:rsidR="00E71C04">
        <w:rPr>
          <w:rFonts w:asciiTheme="minorHAnsi" w:eastAsia="Calibri" w:hAnsiTheme="minorHAnsi"/>
          <w:sz w:val="22"/>
          <w:szCs w:val="22"/>
          <w:lang w:eastAsia="en-US"/>
        </w:rPr>
        <w:t xml:space="preserve"> ze sprzedaży)</w:t>
      </w:r>
      <w:r w:rsidRPr="00402AEE">
        <w:rPr>
          <w:rFonts w:asciiTheme="minorHAnsi" w:eastAsia="Calibri" w:hAnsiTheme="minorHAnsi"/>
          <w:sz w:val="22"/>
          <w:szCs w:val="22"/>
          <w:lang w:eastAsia="en-US"/>
        </w:rPr>
        <w:t xml:space="preserve"> w roku 2019  w związku z zakłóceniami w funkcjonowaniu gospodarki na skutek COVID-19.</w:t>
      </w:r>
    </w:p>
    <w:p w14:paraId="43863145" w14:textId="0D735BC3" w:rsidR="00402AEE" w:rsidRPr="00402AEE" w:rsidRDefault="00402AEE" w:rsidP="00AE6C2D">
      <w:pPr>
        <w:autoSpaceDE w:val="0"/>
        <w:ind w:left="284"/>
        <w:contextualSpacing/>
        <w:rPr>
          <w:rFonts w:asciiTheme="minorHAnsi" w:eastAsia="Calibri" w:hAnsiTheme="minorHAnsi"/>
          <w:sz w:val="22"/>
          <w:szCs w:val="22"/>
          <w:lang w:eastAsia="en-US"/>
        </w:rPr>
      </w:pPr>
      <w:r w:rsidRPr="00402AEE">
        <w:rPr>
          <w:rFonts w:asciiTheme="minorHAnsi" w:eastAsia="Calibri" w:hAnsiTheme="minorHAnsi"/>
          <w:sz w:val="22"/>
          <w:szCs w:val="22"/>
          <w:lang w:eastAsia="en-US"/>
        </w:rPr>
        <w:t>8)</w:t>
      </w:r>
      <w:r w:rsidRPr="00402AEE">
        <w:rPr>
          <w:rFonts w:asciiTheme="minorHAnsi" w:eastAsia="Calibri" w:hAnsiTheme="minorHAnsi"/>
          <w:sz w:val="22"/>
          <w:szCs w:val="22"/>
          <w:lang w:eastAsia="en-US"/>
        </w:rPr>
        <w:tab/>
        <w:t xml:space="preserve">nie jest podmiotem wykluczonym z ubiegania się o </w:t>
      </w:r>
      <w:r w:rsidR="00527BB0">
        <w:rPr>
          <w:rFonts w:asciiTheme="minorHAnsi" w:eastAsia="Calibri" w:hAnsiTheme="minorHAnsi"/>
          <w:sz w:val="22"/>
          <w:szCs w:val="22"/>
          <w:lang w:eastAsia="en-US"/>
        </w:rPr>
        <w:t>wsparcie</w:t>
      </w:r>
      <w:r w:rsidR="00370E35">
        <w:rPr>
          <w:rFonts w:asciiTheme="minorHAnsi" w:eastAsia="Calibri" w:hAnsiTheme="minorHAnsi"/>
          <w:sz w:val="22"/>
          <w:szCs w:val="22"/>
          <w:lang w:eastAsia="en-US"/>
        </w:rPr>
        <w:t>, o którym mowa w pkt. 5 Regulaminu naboru</w:t>
      </w:r>
      <w:r w:rsidRPr="00402AEE">
        <w:rPr>
          <w:rFonts w:asciiTheme="minorHAnsi" w:eastAsia="Calibri" w:hAnsiTheme="minorHAnsi"/>
          <w:sz w:val="22"/>
          <w:szCs w:val="22"/>
          <w:lang w:eastAsia="en-US"/>
        </w:rPr>
        <w:t xml:space="preserve">, </w:t>
      </w:r>
    </w:p>
    <w:p w14:paraId="0E1CFCDC" w14:textId="515A7652" w:rsidR="00402AEE" w:rsidRPr="00402AEE" w:rsidRDefault="00402AEE" w:rsidP="00AE6C2D">
      <w:pPr>
        <w:autoSpaceDE w:val="0"/>
        <w:ind w:left="284"/>
        <w:contextualSpacing/>
        <w:rPr>
          <w:rFonts w:asciiTheme="minorHAnsi" w:eastAsia="Calibri" w:hAnsiTheme="minorHAnsi"/>
          <w:sz w:val="22"/>
          <w:szCs w:val="22"/>
          <w:lang w:eastAsia="en-US"/>
        </w:rPr>
      </w:pPr>
      <w:r w:rsidRPr="00402AEE">
        <w:rPr>
          <w:rFonts w:asciiTheme="minorHAnsi" w:eastAsia="Calibri" w:hAnsiTheme="minorHAnsi"/>
          <w:sz w:val="22"/>
          <w:szCs w:val="22"/>
          <w:lang w:eastAsia="en-US"/>
        </w:rPr>
        <w:t>9)</w:t>
      </w:r>
      <w:r w:rsidRPr="00402AEE">
        <w:rPr>
          <w:rFonts w:asciiTheme="minorHAnsi" w:eastAsia="Calibri" w:hAnsiTheme="minorHAnsi"/>
          <w:sz w:val="22"/>
          <w:szCs w:val="22"/>
          <w:lang w:eastAsia="en-US"/>
        </w:rPr>
        <w:tab/>
        <w:t xml:space="preserve">na dzień 31 grudnia 2019 r. </w:t>
      </w:r>
      <w:r w:rsidR="00A66F21">
        <w:rPr>
          <w:rFonts w:asciiTheme="minorHAnsi" w:eastAsia="Calibri" w:hAnsiTheme="minorHAnsi"/>
          <w:sz w:val="22"/>
          <w:szCs w:val="22"/>
          <w:lang w:eastAsia="en-US"/>
        </w:rPr>
        <w:t xml:space="preserve">lub na dzień złożenia wniosku </w:t>
      </w:r>
      <w:r w:rsidRPr="00402AEE">
        <w:rPr>
          <w:rFonts w:asciiTheme="minorHAnsi" w:eastAsia="Calibri" w:hAnsiTheme="minorHAnsi"/>
          <w:sz w:val="22"/>
          <w:szCs w:val="22"/>
          <w:lang w:eastAsia="en-US"/>
        </w:rPr>
        <w:t xml:space="preserve">nie zalegał z płatnościami podatków i składek na </w:t>
      </w:r>
      <w:r w:rsidR="00A66F21">
        <w:rPr>
          <w:rFonts w:asciiTheme="minorHAnsi" w:eastAsia="Calibri" w:hAnsiTheme="minorHAnsi"/>
          <w:sz w:val="22"/>
          <w:szCs w:val="22"/>
          <w:lang w:eastAsia="en-US"/>
        </w:rPr>
        <w:t>ZUS/KRUS</w:t>
      </w:r>
      <w:r w:rsidRPr="00402AEE">
        <w:rPr>
          <w:rFonts w:asciiTheme="minorHAnsi" w:eastAsia="Calibri" w:hAnsiTheme="minorHAnsi"/>
          <w:sz w:val="22"/>
          <w:szCs w:val="22"/>
          <w:lang w:eastAsia="en-US"/>
        </w:rPr>
        <w:t>.</w:t>
      </w:r>
    </w:p>
    <w:p w14:paraId="091D40C4" w14:textId="37492CA6" w:rsidR="00402AEE" w:rsidRPr="00402AEE" w:rsidRDefault="00402AEE" w:rsidP="00AE6C2D">
      <w:pPr>
        <w:autoSpaceDE w:val="0"/>
        <w:ind w:left="284"/>
        <w:contextualSpacing/>
        <w:rPr>
          <w:rFonts w:asciiTheme="minorHAnsi" w:eastAsia="Calibri" w:hAnsiTheme="minorHAnsi"/>
          <w:sz w:val="22"/>
          <w:szCs w:val="22"/>
          <w:lang w:eastAsia="en-US"/>
        </w:rPr>
      </w:pPr>
      <w:r w:rsidRPr="00402AEE">
        <w:rPr>
          <w:rFonts w:asciiTheme="minorHAnsi" w:eastAsia="Calibri" w:hAnsiTheme="minorHAnsi"/>
          <w:sz w:val="22"/>
          <w:szCs w:val="22"/>
          <w:lang w:eastAsia="en-US"/>
        </w:rPr>
        <w:t>10)</w:t>
      </w:r>
      <w:r w:rsidRPr="00402AEE">
        <w:rPr>
          <w:rFonts w:asciiTheme="minorHAnsi" w:eastAsia="Calibri" w:hAnsiTheme="minorHAnsi"/>
          <w:sz w:val="22"/>
          <w:szCs w:val="22"/>
          <w:lang w:eastAsia="en-US"/>
        </w:rPr>
        <w:tab/>
        <w:t xml:space="preserve">na dzień 01 grudnia 2019 r. prowadził jako przeważającą działalność (co ma odzwierciedlenie w dokumentach rejestrowych) w zakresie: </w:t>
      </w:r>
    </w:p>
    <w:p w14:paraId="424A6590" w14:textId="77777777" w:rsidR="00402AEE" w:rsidRPr="00402AEE" w:rsidRDefault="00402AEE" w:rsidP="00AE6C2D">
      <w:pPr>
        <w:autoSpaceDE w:val="0"/>
        <w:ind w:left="993"/>
        <w:contextualSpacing/>
        <w:rPr>
          <w:rFonts w:asciiTheme="minorHAnsi" w:eastAsia="Calibri" w:hAnsiTheme="minorHAnsi"/>
          <w:sz w:val="22"/>
          <w:szCs w:val="22"/>
          <w:lang w:eastAsia="en-US"/>
        </w:rPr>
      </w:pPr>
      <w:r w:rsidRPr="00402AEE">
        <w:rPr>
          <w:rFonts w:asciiTheme="minorHAnsi" w:eastAsia="Calibri" w:hAnsiTheme="minorHAnsi"/>
          <w:sz w:val="22"/>
          <w:szCs w:val="22"/>
          <w:lang w:eastAsia="en-US"/>
        </w:rPr>
        <w:t>•</w:t>
      </w:r>
      <w:r w:rsidRPr="00402AEE">
        <w:rPr>
          <w:rFonts w:asciiTheme="minorHAnsi" w:eastAsia="Calibri" w:hAnsiTheme="minorHAnsi"/>
          <w:sz w:val="22"/>
          <w:szCs w:val="22"/>
          <w:lang w:eastAsia="en-US"/>
        </w:rPr>
        <w:tab/>
        <w:t>Sekcja I, cały Dział 55 – Zakwaterowanie</w:t>
      </w:r>
    </w:p>
    <w:p w14:paraId="3B270E4B" w14:textId="77777777" w:rsidR="00402AEE" w:rsidRPr="00402AEE" w:rsidRDefault="00402AEE" w:rsidP="00AE6C2D">
      <w:pPr>
        <w:autoSpaceDE w:val="0"/>
        <w:ind w:left="993"/>
        <w:contextualSpacing/>
        <w:rPr>
          <w:rFonts w:asciiTheme="minorHAnsi" w:eastAsia="Calibri" w:hAnsiTheme="minorHAnsi"/>
          <w:sz w:val="22"/>
          <w:szCs w:val="22"/>
          <w:lang w:eastAsia="en-US"/>
        </w:rPr>
      </w:pPr>
      <w:r w:rsidRPr="00402AEE">
        <w:rPr>
          <w:rFonts w:asciiTheme="minorHAnsi" w:eastAsia="Calibri" w:hAnsiTheme="minorHAnsi"/>
          <w:sz w:val="22"/>
          <w:szCs w:val="22"/>
          <w:lang w:eastAsia="en-US"/>
        </w:rPr>
        <w:t>•</w:t>
      </w:r>
      <w:r w:rsidRPr="00402AEE">
        <w:rPr>
          <w:rFonts w:asciiTheme="minorHAnsi" w:eastAsia="Calibri" w:hAnsiTheme="minorHAnsi"/>
          <w:sz w:val="22"/>
          <w:szCs w:val="22"/>
          <w:lang w:eastAsia="en-US"/>
        </w:rPr>
        <w:tab/>
        <w:t>Sekcja I, cały Dział 56 – Działalność usługowa związana z wyżywieniem</w:t>
      </w:r>
    </w:p>
    <w:p w14:paraId="645C29F0" w14:textId="77777777" w:rsidR="00402AEE" w:rsidRPr="00402AEE" w:rsidRDefault="00402AEE" w:rsidP="00AE6C2D">
      <w:pPr>
        <w:autoSpaceDE w:val="0"/>
        <w:ind w:left="993"/>
        <w:contextualSpacing/>
        <w:rPr>
          <w:rFonts w:asciiTheme="minorHAnsi" w:eastAsia="Calibri" w:hAnsiTheme="minorHAnsi"/>
          <w:sz w:val="22"/>
          <w:szCs w:val="22"/>
          <w:lang w:eastAsia="en-US"/>
        </w:rPr>
      </w:pPr>
      <w:r w:rsidRPr="00402AEE">
        <w:rPr>
          <w:rFonts w:asciiTheme="minorHAnsi" w:eastAsia="Calibri" w:hAnsiTheme="minorHAnsi"/>
          <w:sz w:val="22"/>
          <w:szCs w:val="22"/>
          <w:lang w:eastAsia="en-US"/>
        </w:rPr>
        <w:t>•</w:t>
      </w:r>
      <w:r w:rsidRPr="00402AEE">
        <w:rPr>
          <w:rFonts w:asciiTheme="minorHAnsi" w:eastAsia="Calibri" w:hAnsiTheme="minorHAnsi"/>
          <w:sz w:val="22"/>
          <w:szCs w:val="22"/>
          <w:lang w:eastAsia="en-US"/>
        </w:rPr>
        <w:tab/>
        <w:t>Sekcja N, cały Dział 79 – Działalność organizatorów turystyki, pośredników i agentów turystycznych oraz pozostała działalność usługowa w zakresie rezerwacji i działalności z nią związane</w:t>
      </w:r>
    </w:p>
    <w:p w14:paraId="3EC1BC19" w14:textId="77777777" w:rsidR="00402AEE" w:rsidRPr="00402AEE" w:rsidRDefault="00402AEE" w:rsidP="00AE6C2D">
      <w:pPr>
        <w:autoSpaceDE w:val="0"/>
        <w:ind w:left="993"/>
        <w:contextualSpacing/>
        <w:rPr>
          <w:rFonts w:asciiTheme="minorHAnsi" w:eastAsia="Calibri" w:hAnsiTheme="minorHAnsi"/>
          <w:sz w:val="22"/>
          <w:szCs w:val="22"/>
          <w:lang w:eastAsia="en-US"/>
        </w:rPr>
      </w:pPr>
      <w:r w:rsidRPr="00402AEE">
        <w:rPr>
          <w:rFonts w:asciiTheme="minorHAnsi" w:eastAsia="Calibri" w:hAnsiTheme="minorHAnsi"/>
          <w:sz w:val="22"/>
          <w:szCs w:val="22"/>
          <w:lang w:eastAsia="en-US"/>
        </w:rPr>
        <w:t>•</w:t>
      </w:r>
      <w:r w:rsidRPr="00402AEE">
        <w:rPr>
          <w:rFonts w:asciiTheme="minorHAnsi" w:eastAsia="Calibri" w:hAnsiTheme="minorHAnsi"/>
          <w:sz w:val="22"/>
          <w:szCs w:val="22"/>
          <w:lang w:eastAsia="en-US"/>
        </w:rPr>
        <w:tab/>
        <w:t>Sekcja R cały dział 90 – Działalność twórcza związana z kulturą i rozrywką</w:t>
      </w:r>
    </w:p>
    <w:p w14:paraId="2959D1BE" w14:textId="77777777" w:rsidR="00402AEE" w:rsidRPr="00402AEE" w:rsidRDefault="00402AEE" w:rsidP="00AE6C2D">
      <w:pPr>
        <w:autoSpaceDE w:val="0"/>
        <w:ind w:left="993"/>
        <w:contextualSpacing/>
        <w:rPr>
          <w:rFonts w:asciiTheme="minorHAnsi" w:eastAsia="Calibri" w:hAnsiTheme="minorHAnsi"/>
          <w:sz w:val="22"/>
          <w:szCs w:val="22"/>
          <w:lang w:eastAsia="en-US"/>
        </w:rPr>
      </w:pPr>
      <w:r w:rsidRPr="00402AEE">
        <w:rPr>
          <w:rFonts w:asciiTheme="minorHAnsi" w:eastAsia="Calibri" w:hAnsiTheme="minorHAnsi"/>
          <w:sz w:val="22"/>
          <w:szCs w:val="22"/>
          <w:lang w:eastAsia="en-US"/>
        </w:rPr>
        <w:t>•</w:t>
      </w:r>
      <w:r w:rsidRPr="00402AEE">
        <w:rPr>
          <w:rFonts w:asciiTheme="minorHAnsi" w:eastAsia="Calibri" w:hAnsiTheme="minorHAnsi"/>
          <w:sz w:val="22"/>
          <w:szCs w:val="22"/>
          <w:lang w:eastAsia="en-US"/>
        </w:rPr>
        <w:tab/>
        <w:t>Sekcja R cały dział 91 - Działalność bibliotek, archiwów, muzeów oraz pozostała działalność związana z kulturą</w:t>
      </w:r>
    </w:p>
    <w:p w14:paraId="75D02483" w14:textId="77777777" w:rsidR="00402AEE" w:rsidRPr="00402AEE" w:rsidRDefault="00402AEE" w:rsidP="00AE6C2D">
      <w:pPr>
        <w:autoSpaceDE w:val="0"/>
        <w:ind w:left="993"/>
        <w:contextualSpacing/>
        <w:rPr>
          <w:rFonts w:asciiTheme="minorHAnsi" w:eastAsia="Calibri" w:hAnsiTheme="minorHAnsi"/>
          <w:sz w:val="22"/>
          <w:szCs w:val="22"/>
          <w:lang w:eastAsia="en-US"/>
        </w:rPr>
      </w:pPr>
      <w:r w:rsidRPr="00402AEE">
        <w:rPr>
          <w:rFonts w:asciiTheme="minorHAnsi" w:eastAsia="Calibri" w:hAnsiTheme="minorHAnsi"/>
          <w:sz w:val="22"/>
          <w:szCs w:val="22"/>
          <w:lang w:eastAsia="en-US"/>
        </w:rPr>
        <w:t>•</w:t>
      </w:r>
      <w:r w:rsidRPr="00402AEE">
        <w:rPr>
          <w:rFonts w:asciiTheme="minorHAnsi" w:eastAsia="Calibri" w:hAnsiTheme="minorHAnsi"/>
          <w:sz w:val="22"/>
          <w:szCs w:val="22"/>
          <w:lang w:eastAsia="en-US"/>
        </w:rPr>
        <w:tab/>
        <w:t>Sekcja R cały dział 93 - Działalność sportowa, rozrywkowa i rekreacyjna</w:t>
      </w:r>
    </w:p>
    <w:p w14:paraId="4D15A229" w14:textId="77777777" w:rsidR="00402AEE" w:rsidRDefault="00402AEE" w:rsidP="00AE6C2D">
      <w:pPr>
        <w:autoSpaceDE w:val="0"/>
        <w:ind w:left="284"/>
        <w:contextualSpacing/>
        <w:rPr>
          <w:rFonts w:asciiTheme="minorHAnsi" w:eastAsia="Calibri" w:hAnsiTheme="minorHAnsi"/>
          <w:sz w:val="22"/>
          <w:szCs w:val="22"/>
          <w:lang w:eastAsia="en-US"/>
        </w:rPr>
      </w:pPr>
      <w:r w:rsidRPr="00402AEE">
        <w:rPr>
          <w:rFonts w:asciiTheme="minorHAnsi" w:eastAsia="Calibri" w:hAnsiTheme="minorHAnsi"/>
          <w:sz w:val="22"/>
          <w:szCs w:val="22"/>
          <w:lang w:eastAsia="en-US"/>
        </w:rPr>
        <w:t>11)</w:t>
      </w:r>
      <w:r w:rsidRPr="00402AEE">
        <w:rPr>
          <w:rFonts w:asciiTheme="minorHAnsi" w:eastAsia="Calibri" w:hAnsiTheme="minorHAnsi"/>
          <w:sz w:val="22"/>
          <w:szCs w:val="22"/>
          <w:lang w:eastAsia="en-US"/>
        </w:rPr>
        <w:tab/>
        <w:t>Nie prowadzi działalności:</w:t>
      </w:r>
    </w:p>
    <w:p w14:paraId="2476C53B" w14:textId="77777777" w:rsidR="00303FF5" w:rsidRPr="00303FF5" w:rsidRDefault="00303FF5" w:rsidP="00AE6C2D">
      <w:pPr>
        <w:autoSpaceDE w:val="0"/>
        <w:ind w:left="993"/>
        <w:contextualSpacing/>
        <w:rPr>
          <w:rFonts w:asciiTheme="minorHAnsi" w:eastAsia="Calibri" w:hAnsiTheme="minorHAnsi"/>
          <w:sz w:val="22"/>
          <w:szCs w:val="22"/>
          <w:lang w:eastAsia="en-US"/>
        </w:rPr>
      </w:pPr>
      <w:r w:rsidRPr="00303FF5">
        <w:rPr>
          <w:rFonts w:asciiTheme="minorHAnsi" w:eastAsia="Calibri" w:hAnsiTheme="minorHAnsi"/>
          <w:sz w:val="22"/>
          <w:szCs w:val="22"/>
          <w:lang w:eastAsia="en-US"/>
        </w:rPr>
        <w:t>a)</w:t>
      </w:r>
      <w:r w:rsidRPr="00303FF5">
        <w:rPr>
          <w:rFonts w:asciiTheme="minorHAnsi" w:eastAsia="Calibri" w:hAnsiTheme="minorHAnsi"/>
          <w:sz w:val="22"/>
          <w:szCs w:val="22"/>
          <w:lang w:eastAsia="en-US"/>
        </w:rPr>
        <w:tab/>
        <w:t>produkcji lub wprowadzenia do obrotu napojów alkoholowych;</w:t>
      </w:r>
    </w:p>
    <w:p w14:paraId="7B79347C" w14:textId="77777777" w:rsidR="00303FF5" w:rsidRPr="00303FF5" w:rsidRDefault="00303FF5" w:rsidP="00AE6C2D">
      <w:pPr>
        <w:autoSpaceDE w:val="0"/>
        <w:ind w:left="993"/>
        <w:contextualSpacing/>
        <w:rPr>
          <w:rFonts w:asciiTheme="minorHAnsi" w:eastAsia="Calibri" w:hAnsiTheme="minorHAnsi"/>
          <w:sz w:val="22"/>
          <w:szCs w:val="22"/>
          <w:lang w:eastAsia="en-US"/>
        </w:rPr>
      </w:pPr>
      <w:r w:rsidRPr="00303FF5">
        <w:rPr>
          <w:rFonts w:asciiTheme="minorHAnsi" w:eastAsia="Calibri" w:hAnsiTheme="minorHAnsi"/>
          <w:sz w:val="22"/>
          <w:szCs w:val="22"/>
          <w:lang w:eastAsia="en-US"/>
        </w:rPr>
        <w:t>b)</w:t>
      </w:r>
      <w:r w:rsidRPr="00303FF5">
        <w:rPr>
          <w:rFonts w:asciiTheme="minorHAnsi" w:eastAsia="Calibri" w:hAnsiTheme="minorHAnsi"/>
          <w:sz w:val="22"/>
          <w:szCs w:val="22"/>
          <w:lang w:eastAsia="en-US"/>
        </w:rPr>
        <w:tab/>
        <w:t>produkcji lub wprowadzania do obrotu treści pornograficznych;</w:t>
      </w:r>
    </w:p>
    <w:p w14:paraId="73DF60E5" w14:textId="77777777" w:rsidR="00303FF5" w:rsidRPr="00303FF5" w:rsidRDefault="00303FF5" w:rsidP="00AE6C2D">
      <w:pPr>
        <w:autoSpaceDE w:val="0"/>
        <w:ind w:left="993"/>
        <w:contextualSpacing/>
        <w:rPr>
          <w:rFonts w:asciiTheme="minorHAnsi" w:eastAsia="Calibri" w:hAnsiTheme="minorHAnsi"/>
          <w:sz w:val="22"/>
          <w:szCs w:val="22"/>
          <w:lang w:eastAsia="en-US"/>
        </w:rPr>
      </w:pPr>
      <w:r w:rsidRPr="00303FF5">
        <w:rPr>
          <w:rFonts w:asciiTheme="minorHAnsi" w:eastAsia="Calibri" w:hAnsiTheme="minorHAnsi"/>
          <w:sz w:val="22"/>
          <w:szCs w:val="22"/>
          <w:lang w:eastAsia="en-US"/>
        </w:rPr>
        <w:t>c)</w:t>
      </w:r>
      <w:r w:rsidRPr="00303FF5">
        <w:rPr>
          <w:rFonts w:asciiTheme="minorHAnsi" w:eastAsia="Calibri" w:hAnsiTheme="minorHAnsi"/>
          <w:sz w:val="22"/>
          <w:szCs w:val="22"/>
          <w:lang w:eastAsia="en-US"/>
        </w:rPr>
        <w:tab/>
        <w:t>obrotu materiałami wybuchowymi, bronią i amunicją oraz ich produkcji;</w:t>
      </w:r>
    </w:p>
    <w:p w14:paraId="5B95281A" w14:textId="77777777" w:rsidR="00303FF5" w:rsidRPr="00303FF5" w:rsidRDefault="00303FF5" w:rsidP="00AE6C2D">
      <w:pPr>
        <w:autoSpaceDE w:val="0"/>
        <w:ind w:left="993"/>
        <w:contextualSpacing/>
        <w:rPr>
          <w:rFonts w:asciiTheme="minorHAnsi" w:eastAsia="Calibri" w:hAnsiTheme="minorHAnsi"/>
          <w:sz w:val="22"/>
          <w:szCs w:val="22"/>
          <w:lang w:eastAsia="en-US"/>
        </w:rPr>
      </w:pPr>
      <w:r w:rsidRPr="00303FF5">
        <w:rPr>
          <w:rFonts w:asciiTheme="minorHAnsi" w:eastAsia="Calibri" w:hAnsiTheme="minorHAnsi"/>
          <w:sz w:val="22"/>
          <w:szCs w:val="22"/>
          <w:lang w:eastAsia="en-US"/>
        </w:rPr>
        <w:t>d)</w:t>
      </w:r>
      <w:r w:rsidRPr="00303FF5">
        <w:rPr>
          <w:rFonts w:asciiTheme="minorHAnsi" w:eastAsia="Calibri" w:hAnsiTheme="minorHAnsi"/>
          <w:sz w:val="22"/>
          <w:szCs w:val="22"/>
          <w:lang w:eastAsia="en-US"/>
        </w:rPr>
        <w:tab/>
        <w:t>gier losowych, zakładów wzajemnych, gier na automatach i gier na automatach o niskich wygranych;</w:t>
      </w:r>
    </w:p>
    <w:p w14:paraId="0430517B" w14:textId="77777777" w:rsidR="00303FF5" w:rsidRPr="00303FF5" w:rsidRDefault="00303FF5" w:rsidP="00AE6C2D">
      <w:pPr>
        <w:autoSpaceDE w:val="0"/>
        <w:ind w:left="993"/>
        <w:contextualSpacing/>
        <w:rPr>
          <w:rFonts w:asciiTheme="minorHAnsi" w:eastAsia="Calibri" w:hAnsiTheme="minorHAnsi"/>
          <w:sz w:val="22"/>
          <w:szCs w:val="22"/>
          <w:lang w:eastAsia="en-US"/>
        </w:rPr>
      </w:pPr>
      <w:r w:rsidRPr="00303FF5">
        <w:rPr>
          <w:rFonts w:asciiTheme="minorHAnsi" w:eastAsia="Calibri" w:hAnsiTheme="minorHAnsi"/>
          <w:sz w:val="22"/>
          <w:szCs w:val="22"/>
          <w:lang w:eastAsia="en-US"/>
        </w:rPr>
        <w:t>e)</w:t>
      </w:r>
      <w:r w:rsidRPr="00303FF5">
        <w:rPr>
          <w:rFonts w:asciiTheme="minorHAnsi" w:eastAsia="Calibri" w:hAnsiTheme="minorHAnsi"/>
          <w:sz w:val="22"/>
          <w:szCs w:val="22"/>
          <w:lang w:eastAsia="en-US"/>
        </w:rPr>
        <w:tab/>
        <w:t>produkcji lub wprowadzania do obrotu środków odurzających, substancji psychotropowych lub prekursorów;</w:t>
      </w:r>
    </w:p>
    <w:p w14:paraId="75752FCE" w14:textId="4CB27B9A" w:rsidR="00303FF5" w:rsidRPr="00402AEE" w:rsidRDefault="00303FF5" w:rsidP="00AE6C2D">
      <w:pPr>
        <w:autoSpaceDE w:val="0"/>
        <w:ind w:left="993"/>
        <w:contextualSpacing/>
        <w:rPr>
          <w:rFonts w:asciiTheme="minorHAnsi" w:eastAsia="Calibri" w:hAnsiTheme="minorHAnsi"/>
          <w:sz w:val="22"/>
          <w:szCs w:val="22"/>
          <w:lang w:eastAsia="en-US"/>
        </w:rPr>
      </w:pPr>
      <w:r w:rsidRPr="00303FF5">
        <w:rPr>
          <w:rFonts w:asciiTheme="minorHAnsi" w:eastAsia="Calibri" w:hAnsiTheme="minorHAnsi"/>
          <w:sz w:val="22"/>
          <w:szCs w:val="22"/>
          <w:lang w:eastAsia="en-US"/>
        </w:rPr>
        <w:t>f)</w:t>
      </w:r>
      <w:r w:rsidRPr="00303FF5">
        <w:rPr>
          <w:rFonts w:asciiTheme="minorHAnsi" w:eastAsia="Calibri" w:hAnsiTheme="minorHAnsi"/>
          <w:sz w:val="22"/>
          <w:szCs w:val="22"/>
          <w:lang w:eastAsia="en-US"/>
        </w:rPr>
        <w:tab/>
        <w:t>prowadzenia działalności jako instytucja finansowa, bankowa oraz z sektora kas spółdzielczych.</w:t>
      </w:r>
    </w:p>
    <w:p w14:paraId="07EC8825" w14:textId="77777777" w:rsidR="00FC7969" w:rsidRDefault="00FC7969" w:rsidP="00AE6C2D">
      <w:pPr>
        <w:spacing w:line="276" w:lineRule="auto"/>
        <w:rPr>
          <w:rFonts w:asciiTheme="minorHAnsi" w:hAnsiTheme="minorHAnsi" w:cs="Calibri"/>
          <w:sz w:val="22"/>
          <w:szCs w:val="22"/>
        </w:rPr>
      </w:pPr>
    </w:p>
    <w:p w14:paraId="2FB0F814" w14:textId="77777777" w:rsidR="0010062A" w:rsidRDefault="0010062A" w:rsidP="00AE6C2D">
      <w:pPr>
        <w:spacing w:line="276" w:lineRule="auto"/>
        <w:rPr>
          <w:rFonts w:asciiTheme="minorHAnsi" w:hAnsiTheme="minorHAnsi" w:cs="Calibri"/>
          <w:sz w:val="22"/>
          <w:szCs w:val="22"/>
        </w:rPr>
      </w:pPr>
    </w:p>
    <w:p w14:paraId="3329F06E" w14:textId="77777777" w:rsidR="0010062A" w:rsidRDefault="0010062A" w:rsidP="00AE6C2D">
      <w:pPr>
        <w:spacing w:line="276" w:lineRule="auto"/>
        <w:rPr>
          <w:rFonts w:asciiTheme="minorHAnsi" w:hAnsiTheme="minorHAnsi" w:cs="Calibri"/>
          <w:sz w:val="22"/>
          <w:szCs w:val="22"/>
        </w:rPr>
      </w:pPr>
    </w:p>
    <w:p w14:paraId="6C9092C4" w14:textId="77777777" w:rsidR="00013900" w:rsidRPr="00A003F1" w:rsidRDefault="00013900" w:rsidP="00AE6C2D">
      <w:pPr>
        <w:spacing w:line="276" w:lineRule="auto"/>
        <w:rPr>
          <w:rFonts w:asciiTheme="minorHAnsi" w:hAnsiTheme="minorHAnsi" w:cs="Calibri"/>
          <w:sz w:val="22"/>
          <w:szCs w:val="22"/>
        </w:rPr>
      </w:pPr>
    </w:p>
    <w:p w14:paraId="52DFA047" w14:textId="77777777" w:rsidR="00F2790E" w:rsidRPr="009272F6" w:rsidRDefault="00F2790E" w:rsidP="00AE6C2D">
      <w:pPr>
        <w:numPr>
          <w:ilvl w:val="0"/>
          <w:numId w:val="1"/>
        </w:numPr>
        <w:tabs>
          <w:tab w:val="clear" w:pos="360"/>
          <w:tab w:val="num" w:pos="284"/>
        </w:tabs>
        <w:autoSpaceDE w:val="0"/>
        <w:ind w:left="284" w:hanging="284"/>
        <w:contextualSpacing/>
        <w:rPr>
          <w:rFonts w:ascii="Calibri" w:hAnsi="Calibri" w:cs="Calibri"/>
          <w:b/>
          <w:bCs/>
        </w:rPr>
      </w:pPr>
      <w:r w:rsidRPr="009272F6">
        <w:rPr>
          <w:rFonts w:ascii="Calibri" w:hAnsi="Calibri" w:cs="Calibri"/>
          <w:b/>
          <w:bCs/>
        </w:rPr>
        <w:lastRenderedPageBreak/>
        <w:t>Środki przeznaczone na dofinansowanie projektów</w:t>
      </w:r>
      <w:bookmarkStart w:id="0" w:name="_GoBack"/>
      <w:bookmarkEnd w:id="0"/>
    </w:p>
    <w:p w14:paraId="6814AA38" w14:textId="77777777" w:rsidR="00F2790E" w:rsidRPr="00E023F8" w:rsidRDefault="00F2790E" w:rsidP="00AE6C2D">
      <w:pPr>
        <w:rPr>
          <w:rFonts w:asciiTheme="minorHAnsi" w:hAnsiTheme="minorHAnsi"/>
          <w:sz w:val="22"/>
          <w:szCs w:val="22"/>
        </w:rPr>
      </w:pPr>
    </w:p>
    <w:p w14:paraId="3DFD5BEB" w14:textId="07AB8395" w:rsidR="00402AEE" w:rsidRPr="00A93592" w:rsidRDefault="00402AEE" w:rsidP="00AE6C2D">
      <w:pPr>
        <w:pStyle w:val="Default"/>
        <w:spacing w:line="276" w:lineRule="auto"/>
        <w:rPr>
          <w:rFonts w:ascii="Calibri" w:hAnsi="Calibri"/>
          <w:color w:val="auto"/>
          <w:sz w:val="22"/>
          <w:szCs w:val="22"/>
        </w:rPr>
      </w:pPr>
      <w:r w:rsidRPr="00A93592">
        <w:rPr>
          <w:rFonts w:asciiTheme="minorHAnsi" w:hAnsiTheme="minorHAnsi"/>
          <w:color w:val="auto"/>
          <w:sz w:val="22"/>
          <w:szCs w:val="22"/>
        </w:rPr>
        <w:t xml:space="preserve">Zgodnie z postanowieniami Harmonogramu naborów wniosków o dofinansowanie w trybie </w:t>
      </w:r>
      <w:r>
        <w:rPr>
          <w:rFonts w:asciiTheme="minorHAnsi" w:hAnsiTheme="minorHAnsi"/>
          <w:color w:val="auto"/>
          <w:sz w:val="22"/>
          <w:szCs w:val="22"/>
        </w:rPr>
        <w:t>nadzwyczajny</w:t>
      </w:r>
      <w:r w:rsidR="00AB0ADA">
        <w:rPr>
          <w:rFonts w:asciiTheme="minorHAnsi" w:hAnsiTheme="minorHAnsi"/>
          <w:color w:val="auto"/>
          <w:sz w:val="22"/>
          <w:szCs w:val="22"/>
        </w:rPr>
        <w:t>m</w:t>
      </w:r>
      <w:r w:rsidRPr="00A93592">
        <w:rPr>
          <w:rFonts w:asciiTheme="minorHAnsi" w:hAnsiTheme="minorHAnsi"/>
          <w:color w:val="auto"/>
          <w:sz w:val="22"/>
          <w:szCs w:val="22"/>
        </w:rPr>
        <w:t xml:space="preserve"> dla RPO WD 2014-2020, przyjętego Uchwałą Zarządu Województwa Dolnośląskiego </w:t>
      </w:r>
      <w:r w:rsidRPr="00A93592">
        <w:rPr>
          <w:rFonts w:ascii="Calibri" w:hAnsi="Calibri"/>
          <w:color w:val="auto"/>
          <w:sz w:val="22"/>
          <w:szCs w:val="22"/>
        </w:rPr>
        <w:t>na realizację Działania 1.5 typu D, przewidziano:</w:t>
      </w:r>
    </w:p>
    <w:p w14:paraId="3BBC1B1E" w14:textId="77777777" w:rsidR="00402AEE" w:rsidRPr="00A93592" w:rsidRDefault="00402AEE" w:rsidP="00AE6C2D">
      <w:pPr>
        <w:pStyle w:val="Default"/>
        <w:rPr>
          <w:rFonts w:asciiTheme="minorHAnsi" w:hAnsiTheme="minorHAnsi"/>
          <w:color w:val="auto"/>
          <w:sz w:val="22"/>
          <w:szCs w:val="22"/>
        </w:rPr>
      </w:pPr>
    </w:p>
    <w:p w14:paraId="3A692916" w14:textId="0DBDEBBF" w:rsidR="00402AEE" w:rsidRPr="00A93592" w:rsidRDefault="00E969D0" w:rsidP="00AE6C2D">
      <w:pPr>
        <w:pStyle w:val="Default"/>
        <w:rPr>
          <w:rFonts w:asciiTheme="minorHAnsi" w:hAnsiTheme="minorHAnsi"/>
          <w:color w:val="auto"/>
        </w:rPr>
      </w:pPr>
      <w:r>
        <w:rPr>
          <w:rFonts w:ascii="Calibri" w:hAnsi="Calibri"/>
          <w:b/>
          <w:color w:val="auto"/>
          <w:sz w:val="22"/>
          <w:szCs w:val="22"/>
        </w:rPr>
        <w:t xml:space="preserve">4 500 000,00 </w:t>
      </w:r>
      <w:r w:rsidR="00402AEE">
        <w:rPr>
          <w:rFonts w:ascii="Calibri" w:hAnsi="Calibri"/>
          <w:color w:val="1F497D"/>
          <w:sz w:val="22"/>
          <w:szCs w:val="22"/>
          <w:shd w:val="clear" w:color="auto" w:fill="FFFFFF"/>
        </w:rPr>
        <w:t xml:space="preserve"> </w:t>
      </w:r>
      <w:r w:rsidR="00402AEE" w:rsidRPr="00A93592">
        <w:rPr>
          <w:rFonts w:asciiTheme="minorHAnsi" w:eastAsia="Calibri" w:hAnsiTheme="minorHAnsi"/>
          <w:b/>
          <w:color w:val="auto"/>
        </w:rPr>
        <w:t>EUR</w:t>
      </w:r>
    </w:p>
    <w:p w14:paraId="6F5A0D00" w14:textId="2325B7E1" w:rsidR="00402AEE" w:rsidRPr="00A93592" w:rsidRDefault="00402AEE" w:rsidP="00AE6C2D">
      <w:pPr>
        <w:pStyle w:val="Default"/>
        <w:rPr>
          <w:rFonts w:ascii="Calibri" w:hAnsi="Calibri"/>
          <w:color w:val="auto"/>
          <w:sz w:val="18"/>
          <w:szCs w:val="18"/>
        </w:rPr>
      </w:pPr>
      <w:r w:rsidRPr="00A93592">
        <w:rPr>
          <w:rFonts w:asciiTheme="minorHAnsi" w:hAnsiTheme="minorHAnsi"/>
          <w:color w:val="auto"/>
          <w:sz w:val="22"/>
          <w:szCs w:val="22"/>
        </w:rPr>
        <w:t xml:space="preserve">                                               (PLN </w:t>
      </w:r>
      <w:r w:rsidR="00C73A82">
        <w:rPr>
          <w:rFonts w:asciiTheme="minorHAnsi" w:hAnsiTheme="minorHAnsi" w:cs="Calibri"/>
          <w:color w:val="auto"/>
          <w:sz w:val="22"/>
          <w:szCs w:val="22"/>
        </w:rPr>
        <w:t xml:space="preserve"> </w:t>
      </w:r>
      <w:r w:rsidR="00002359">
        <w:rPr>
          <w:rFonts w:ascii="Calibri" w:hAnsi="Calibri"/>
          <w:color w:val="auto"/>
          <w:sz w:val="22"/>
          <w:szCs w:val="22"/>
        </w:rPr>
        <w:t>19 836 000,00</w:t>
      </w:r>
      <w:r w:rsidRPr="006A4132">
        <w:rPr>
          <w:rFonts w:ascii="Calibri" w:hAnsi="Calibri"/>
          <w:color w:val="auto"/>
          <w:sz w:val="22"/>
          <w:szCs w:val="22"/>
        </w:rPr>
        <w:t xml:space="preserve"> PLN</w:t>
      </w:r>
      <w:r w:rsidRPr="00A93592">
        <w:rPr>
          <w:rFonts w:asciiTheme="minorHAnsi" w:hAnsiTheme="minorHAnsi"/>
          <w:color w:val="auto"/>
          <w:sz w:val="22"/>
          <w:szCs w:val="22"/>
        </w:rPr>
        <w:t>*, kurs</w:t>
      </w:r>
      <w:r>
        <w:rPr>
          <w:rFonts w:asciiTheme="minorHAnsi" w:hAnsiTheme="minorHAnsi"/>
          <w:color w:val="auto"/>
          <w:sz w:val="22"/>
          <w:szCs w:val="22"/>
        </w:rPr>
        <w:t xml:space="preserve"> </w:t>
      </w:r>
      <w:r w:rsidR="0019017F">
        <w:rPr>
          <w:rFonts w:asciiTheme="minorHAnsi" w:hAnsiTheme="minorHAnsi"/>
          <w:color w:val="auto"/>
          <w:sz w:val="22"/>
          <w:szCs w:val="22"/>
        </w:rPr>
        <w:t xml:space="preserve"> </w:t>
      </w:r>
      <w:r w:rsidR="00002359">
        <w:rPr>
          <w:rFonts w:asciiTheme="minorHAnsi" w:hAnsiTheme="minorHAnsi"/>
          <w:color w:val="auto"/>
          <w:sz w:val="22"/>
          <w:szCs w:val="22"/>
        </w:rPr>
        <w:t>4,408</w:t>
      </w:r>
      <w:r w:rsidR="00F97E7C" w:rsidRPr="00F97E7C">
        <w:rPr>
          <w:rFonts w:asciiTheme="minorHAnsi" w:hAnsiTheme="minorHAnsi"/>
          <w:color w:val="auto"/>
          <w:sz w:val="22"/>
          <w:szCs w:val="22"/>
        </w:rPr>
        <w:t>0</w:t>
      </w:r>
      <w:r w:rsidR="00F97E7C">
        <w:rPr>
          <w:rFonts w:asciiTheme="minorHAnsi" w:hAnsiTheme="minorHAnsi"/>
          <w:color w:val="auto"/>
          <w:sz w:val="22"/>
          <w:szCs w:val="22"/>
        </w:rPr>
        <w:t xml:space="preserve"> </w:t>
      </w:r>
      <w:r w:rsidR="00421CB2">
        <w:rPr>
          <w:rFonts w:ascii="Calibri" w:hAnsi="Calibri"/>
          <w:color w:val="212121"/>
          <w:sz w:val="22"/>
          <w:szCs w:val="22"/>
          <w:shd w:val="clear" w:color="auto" w:fill="FFFFFF"/>
        </w:rPr>
        <w:t>**</w:t>
      </w:r>
      <w:r w:rsidR="00B5000F">
        <w:rPr>
          <w:rFonts w:ascii="Calibri" w:hAnsi="Calibri"/>
          <w:color w:val="212121"/>
          <w:sz w:val="22"/>
          <w:szCs w:val="22"/>
          <w:shd w:val="clear" w:color="auto" w:fill="FFFFFF"/>
        </w:rPr>
        <w:t xml:space="preserve"> </w:t>
      </w:r>
      <w:r w:rsidRPr="00A93592">
        <w:rPr>
          <w:rFonts w:asciiTheme="minorHAnsi" w:hAnsiTheme="minorHAnsi" w:cs="Calibri"/>
          <w:color w:val="auto"/>
          <w:sz w:val="22"/>
          <w:szCs w:val="22"/>
        </w:rPr>
        <w:t xml:space="preserve">na </w:t>
      </w:r>
      <w:r w:rsidR="00277DE4">
        <w:rPr>
          <w:rFonts w:asciiTheme="minorHAnsi" w:hAnsiTheme="minorHAnsi" w:cs="Calibri"/>
          <w:color w:val="auto"/>
          <w:sz w:val="22"/>
          <w:szCs w:val="22"/>
        </w:rPr>
        <w:t xml:space="preserve">sierpień </w:t>
      </w:r>
      <w:r w:rsidR="00513850">
        <w:rPr>
          <w:rFonts w:asciiTheme="minorHAnsi" w:hAnsiTheme="minorHAnsi" w:cs="Calibri"/>
          <w:color w:val="auto"/>
          <w:sz w:val="22"/>
          <w:szCs w:val="22"/>
        </w:rPr>
        <w:t xml:space="preserve"> </w:t>
      </w:r>
      <w:r w:rsidRPr="00A93592">
        <w:rPr>
          <w:rFonts w:asciiTheme="minorHAnsi" w:hAnsiTheme="minorHAnsi" w:cs="Calibri"/>
          <w:color w:val="auto"/>
          <w:sz w:val="22"/>
          <w:szCs w:val="22"/>
        </w:rPr>
        <w:t xml:space="preserve"> 2020 r.</w:t>
      </w:r>
      <w:r w:rsidRPr="00A93592">
        <w:rPr>
          <w:rFonts w:asciiTheme="minorHAnsi" w:hAnsiTheme="minorHAnsi"/>
          <w:color w:val="auto"/>
          <w:sz w:val="22"/>
          <w:szCs w:val="22"/>
        </w:rPr>
        <w:t>)</w:t>
      </w:r>
      <w:r w:rsidRPr="00A93592">
        <w:rPr>
          <w:rFonts w:ascii="Calibri" w:hAnsi="Calibri"/>
          <w:color w:val="auto"/>
          <w:sz w:val="18"/>
          <w:szCs w:val="18"/>
        </w:rPr>
        <w:t xml:space="preserve"> </w:t>
      </w:r>
    </w:p>
    <w:p w14:paraId="181AB889" w14:textId="77777777" w:rsidR="00402AEE" w:rsidRDefault="00402AEE" w:rsidP="00AE6C2D">
      <w:pPr>
        <w:pStyle w:val="Default"/>
        <w:rPr>
          <w:rFonts w:ascii="Calibri" w:hAnsi="Calibri"/>
          <w:sz w:val="18"/>
          <w:szCs w:val="18"/>
        </w:rPr>
      </w:pPr>
    </w:p>
    <w:p w14:paraId="7AA17CFC" w14:textId="77777777" w:rsidR="00402AEE" w:rsidRPr="00A93592" w:rsidRDefault="00402AEE" w:rsidP="00AE6C2D">
      <w:pPr>
        <w:pStyle w:val="Default"/>
        <w:rPr>
          <w:rFonts w:ascii="Calibri" w:hAnsi="Calibri"/>
          <w:sz w:val="18"/>
          <w:szCs w:val="18"/>
        </w:rPr>
      </w:pPr>
      <w:r w:rsidRPr="00A93592">
        <w:rPr>
          <w:rFonts w:ascii="Calibri" w:hAnsi="Calibri"/>
          <w:sz w:val="18"/>
          <w:szCs w:val="18"/>
        </w:rPr>
        <w:t xml:space="preserve">* Nie zabezpiecza się części alokacji na procedurę odwoławczą. </w:t>
      </w:r>
    </w:p>
    <w:p w14:paraId="2044CD21" w14:textId="77777777" w:rsidR="00402AEE" w:rsidRPr="00A93592" w:rsidRDefault="00402AEE" w:rsidP="00AE6C2D">
      <w:pPr>
        <w:pStyle w:val="Default"/>
        <w:rPr>
          <w:rFonts w:ascii="Calibri" w:hAnsi="Calibri"/>
          <w:color w:val="auto"/>
          <w:sz w:val="18"/>
          <w:szCs w:val="18"/>
        </w:rPr>
      </w:pPr>
      <w:r w:rsidRPr="00A93592">
        <w:rPr>
          <w:rFonts w:ascii="Calibri" w:hAnsi="Calibri"/>
          <w:sz w:val="18"/>
          <w:szCs w:val="18"/>
        </w:rPr>
        <w:t xml:space="preserve">** </w:t>
      </w:r>
      <w:r w:rsidRPr="00A93592">
        <w:rPr>
          <w:rFonts w:ascii="Calibri" w:hAnsi="Calibri"/>
          <w:color w:val="auto"/>
          <w:sz w:val="18"/>
          <w:szCs w:val="18"/>
        </w:rPr>
        <w:t>Alokacja przeliczona po kursie Europe</w:t>
      </w:r>
      <w:r>
        <w:rPr>
          <w:rFonts w:ascii="Calibri" w:hAnsi="Calibri"/>
          <w:color w:val="auto"/>
          <w:sz w:val="18"/>
          <w:szCs w:val="18"/>
        </w:rPr>
        <w:t xml:space="preserve">jskiego Banku Centralnego (EBC). </w:t>
      </w:r>
      <w:r w:rsidRPr="00A93592">
        <w:rPr>
          <w:rFonts w:ascii="Calibri" w:hAnsi="Calibri"/>
          <w:color w:val="auto"/>
          <w:sz w:val="18"/>
          <w:szCs w:val="18"/>
        </w:rPr>
        <w:t xml:space="preserve">Ze względu na kurs EUR limit dostępnych środków może ulec zmianie, z tego powodu dokładna kwota dofinansowania zostanie określona na etapie rozstrzygnięcia </w:t>
      </w:r>
      <w:r>
        <w:rPr>
          <w:rFonts w:ascii="Calibri" w:hAnsi="Calibri"/>
          <w:color w:val="auto"/>
          <w:sz w:val="18"/>
          <w:szCs w:val="18"/>
        </w:rPr>
        <w:t>naboru</w:t>
      </w:r>
      <w:r w:rsidRPr="00A93592">
        <w:rPr>
          <w:rFonts w:ascii="Calibri" w:hAnsi="Calibri"/>
          <w:color w:val="auto"/>
          <w:sz w:val="18"/>
          <w:szCs w:val="18"/>
        </w:rPr>
        <w:t>.</w:t>
      </w:r>
    </w:p>
    <w:p w14:paraId="0A7E2EF4" w14:textId="77777777" w:rsidR="00402AEE" w:rsidRPr="00A93592" w:rsidRDefault="00402AEE" w:rsidP="00AE6C2D">
      <w:pPr>
        <w:pStyle w:val="Default"/>
        <w:rPr>
          <w:rFonts w:ascii="Calibri" w:hAnsi="Calibri"/>
          <w:color w:val="auto"/>
          <w:sz w:val="18"/>
          <w:szCs w:val="18"/>
        </w:rPr>
      </w:pPr>
    </w:p>
    <w:p w14:paraId="25DBF074" w14:textId="77777777" w:rsidR="00402AEE" w:rsidRDefault="00402AEE" w:rsidP="00AE6C2D">
      <w:pPr>
        <w:pStyle w:val="Default"/>
        <w:rPr>
          <w:rFonts w:ascii="Calibri" w:hAnsi="Calibri"/>
          <w:color w:val="auto"/>
          <w:sz w:val="18"/>
          <w:szCs w:val="18"/>
        </w:rPr>
      </w:pPr>
    </w:p>
    <w:p w14:paraId="01A45342" w14:textId="087271EC" w:rsidR="00402AEE" w:rsidRDefault="00402AEE" w:rsidP="00AE6C2D">
      <w:pPr>
        <w:spacing w:after="100" w:afterAutospacing="1" w:line="276" w:lineRule="auto"/>
        <w:rPr>
          <w:rFonts w:ascii="Calibri" w:hAnsi="Calibri"/>
          <w:sz w:val="18"/>
          <w:szCs w:val="18"/>
        </w:rPr>
      </w:pPr>
      <w:r w:rsidRPr="00E70049">
        <w:rPr>
          <w:rFonts w:ascii="Calibri" w:hAnsi="Calibri"/>
        </w:rPr>
        <w:t xml:space="preserve">W trakcie trwania naboru </w:t>
      </w:r>
      <w:r w:rsidR="006D5A52">
        <w:rPr>
          <w:rFonts w:ascii="Calibri" w:hAnsi="Calibri"/>
        </w:rPr>
        <w:t>Dolnośląska Instytucja Pośrednicząca (</w:t>
      </w:r>
      <w:r w:rsidRPr="00E70049">
        <w:rPr>
          <w:rFonts w:ascii="Calibri" w:hAnsi="Calibri"/>
        </w:rPr>
        <w:t>ION</w:t>
      </w:r>
      <w:r w:rsidR="006D5A52">
        <w:rPr>
          <w:rFonts w:ascii="Calibri" w:hAnsi="Calibri"/>
        </w:rPr>
        <w:t>)</w:t>
      </w:r>
      <w:r w:rsidRPr="00E70049">
        <w:rPr>
          <w:rFonts w:ascii="Calibri" w:hAnsi="Calibri"/>
        </w:rPr>
        <w:t xml:space="preserve"> może zwiększyć limit przyjmowanych do oceny wniosków o dofinansowanie tj. powyżej 150% alokacji, w przypadku, gdy wartość dofinansowania pozytywnie ocenianych projektów w ramach puli 150% alokacji nie przekroczy tej wartości. Decyzję w tym zakresie podejmuje Dyrektor DIP. Informacja w tym zakresie zamieszczania jest na stronie internetowej niezwłocznie w formie komunikatu. </w:t>
      </w:r>
    </w:p>
    <w:p w14:paraId="0B651FE3" w14:textId="77777777" w:rsidR="006755EB" w:rsidRPr="00A003F1" w:rsidRDefault="006755EB" w:rsidP="00AE6C2D">
      <w:pPr>
        <w:autoSpaceDE w:val="0"/>
        <w:contextualSpacing/>
        <w:rPr>
          <w:rFonts w:asciiTheme="minorHAnsi" w:hAnsiTheme="minorHAnsi"/>
          <w:sz w:val="22"/>
          <w:szCs w:val="22"/>
        </w:rPr>
      </w:pPr>
    </w:p>
    <w:p w14:paraId="4184FC70" w14:textId="77777777" w:rsidR="00F2790E" w:rsidRPr="009272F6" w:rsidRDefault="00F2790E" w:rsidP="00AE6C2D">
      <w:pPr>
        <w:numPr>
          <w:ilvl w:val="0"/>
          <w:numId w:val="1"/>
        </w:numPr>
        <w:tabs>
          <w:tab w:val="clear" w:pos="360"/>
          <w:tab w:val="num" w:pos="284"/>
        </w:tabs>
        <w:autoSpaceDE w:val="0"/>
        <w:ind w:left="284" w:hanging="284"/>
        <w:contextualSpacing/>
        <w:rPr>
          <w:rFonts w:ascii="Calibri" w:hAnsi="Calibri" w:cs="Calibri"/>
          <w:b/>
          <w:bCs/>
        </w:rPr>
      </w:pPr>
      <w:r w:rsidRPr="009272F6">
        <w:rPr>
          <w:rFonts w:ascii="Calibri" w:hAnsi="Calibri" w:cs="Calibri"/>
          <w:b/>
          <w:bCs/>
        </w:rPr>
        <w:t>Zasady finansowania projektu</w:t>
      </w:r>
    </w:p>
    <w:p w14:paraId="25D53EA3" w14:textId="77777777" w:rsidR="00436F1C" w:rsidRPr="00A003F1" w:rsidRDefault="00436F1C" w:rsidP="00AE6C2D">
      <w:pPr>
        <w:pStyle w:val="Default"/>
        <w:spacing w:line="276" w:lineRule="auto"/>
        <w:rPr>
          <w:rFonts w:asciiTheme="minorHAnsi" w:hAnsiTheme="minorHAnsi" w:cs="Arial"/>
          <w:b/>
          <w:color w:val="auto"/>
          <w:sz w:val="22"/>
          <w:szCs w:val="22"/>
          <w:u w:val="single"/>
        </w:rPr>
      </w:pPr>
    </w:p>
    <w:p w14:paraId="264725A3" w14:textId="39E95606" w:rsidR="003C4C8E" w:rsidRPr="00A93592" w:rsidRDefault="003C4C8E" w:rsidP="00AE6C2D">
      <w:pPr>
        <w:pStyle w:val="Default"/>
        <w:tabs>
          <w:tab w:val="left" w:pos="709"/>
        </w:tabs>
        <w:spacing w:line="276" w:lineRule="auto"/>
        <w:rPr>
          <w:rFonts w:ascii="Calibri" w:hAnsi="Calibri"/>
          <w:b/>
          <w:color w:val="auto"/>
          <w:sz w:val="22"/>
          <w:szCs w:val="22"/>
          <w:u w:val="single"/>
        </w:rPr>
      </w:pPr>
      <w:r w:rsidRPr="00A93592">
        <w:rPr>
          <w:rFonts w:ascii="Calibri" w:hAnsi="Calibri"/>
          <w:b/>
          <w:color w:val="auto"/>
          <w:sz w:val="22"/>
          <w:szCs w:val="22"/>
          <w:u w:val="single"/>
        </w:rPr>
        <w:t xml:space="preserve">Kwota dofinansowania </w:t>
      </w:r>
      <w:r w:rsidRPr="00A93592">
        <w:rPr>
          <w:rFonts w:ascii="Calibri" w:hAnsi="Calibri"/>
          <w:color w:val="auto"/>
          <w:sz w:val="22"/>
          <w:szCs w:val="22"/>
        </w:rPr>
        <w:t xml:space="preserve">obejmuje wyłącznie </w:t>
      </w:r>
      <w:r w:rsidR="00A721C1">
        <w:rPr>
          <w:rFonts w:ascii="Calibri" w:hAnsi="Calibri"/>
          <w:color w:val="auto"/>
          <w:sz w:val="22"/>
          <w:szCs w:val="22"/>
        </w:rPr>
        <w:t xml:space="preserve">krotność </w:t>
      </w:r>
      <w:r w:rsidRPr="00A93592">
        <w:rPr>
          <w:rFonts w:ascii="Calibri" w:hAnsi="Calibri"/>
          <w:color w:val="auto"/>
          <w:sz w:val="22"/>
          <w:szCs w:val="22"/>
        </w:rPr>
        <w:t>stawk</w:t>
      </w:r>
      <w:r w:rsidR="00A721C1">
        <w:rPr>
          <w:rFonts w:ascii="Calibri" w:hAnsi="Calibri"/>
          <w:color w:val="auto"/>
          <w:sz w:val="22"/>
          <w:szCs w:val="22"/>
        </w:rPr>
        <w:t>i</w:t>
      </w:r>
      <w:r w:rsidRPr="00A93592">
        <w:rPr>
          <w:rFonts w:ascii="Calibri" w:hAnsi="Calibri"/>
          <w:color w:val="auto"/>
          <w:sz w:val="22"/>
          <w:szCs w:val="22"/>
        </w:rPr>
        <w:t xml:space="preserve"> jednostkow</w:t>
      </w:r>
      <w:r w:rsidR="00A721C1">
        <w:rPr>
          <w:rFonts w:ascii="Calibri" w:hAnsi="Calibri"/>
          <w:color w:val="auto"/>
          <w:sz w:val="22"/>
          <w:szCs w:val="22"/>
        </w:rPr>
        <w:t>ej</w:t>
      </w:r>
      <w:r w:rsidRPr="00A93592">
        <w:rPr>
          <w:rFonts w:ascii="Calibri" w:hAnsi="Calibri"/>
          <w:color w:val="auto"/>
          <w:sz w:val="22"/>
          <w:szCs w:val="22"/>
        </w:rPr>
        <w:t xml:space="preserve"> wyliczoną jako stawka na finansowanie kapitału obrotowego (KO) w ujęciu miesięcznym w odniesieniu do trzech następujących po sobie miesięcy kalendarzowych bieżącego funkcjonowania przedsiębiorstwa wskazanych przez przedsiębiorcę we wniosku o dofinansowanie, czyli:</w:t>
      </w:r>
    </w:p>
    <w:p w14:paraId="127B9AC3" w14:textId="77777777" w:rsidR="003C4C8E" w:rsidRPr="00A93592" w:rsidRDefault="003C4C8E" w:rsidP="00AE6C2D">
      <w:pPr>
        <w:pStyle w:val="Default"/>
        <w:tabs>
          <w:tab w:val="left" w:pos="709"/>
        </w:tabs>
        <w:spacing w:line="276" w:lineRule="auto"/>
        <w:rPr>
          <w:rFonts w:ascii="Calibri" w:hAnsi="Calibri"/>
          <w:b/>
          <w:color w:val="auto"/>
          <w:sz w:val="22"/>
          <w:szCs w:val="22"/>
          <w:u w:val="single"/>
        </w:rPr>
      </w:pPr>
    </w:p>
    <w:p w14:paraId="2AECD553" w14:textId="79C3A8B9" w:rsidR="003C4C8E" w:rsidRDefault="003C4C8E" w:rsidP="00AE6C2D">
      <w:pPr>
        <w:pStyle w:val="Default"/>
        <w:tabs>
          <w:tab w:val="left" w:pos="709"/>
        </w:tabs>
        <w:spacing w:line="276" w:lineRule="auto"/>
        <w:rPr>
          <w:rFonts w:ascii="Calibri" w:hAnsi="Calibri"/>
          <w:color w:val="auto"/>
          <w:sz w:val="22"/>
          <w:szCs w:val="22"/>
        </w:rPr>
      </w:pPr>
      <w:r w:rsidRPr="00A93592">
        <w:rPr>
          <w:rFonts w:ascii="Calibri" w:hAnsi="Calibri"/>
          <w:color w:val="auto"/>
          <w:sz w:val="22"/>
          <w:szCs w:val="22"/>
        </w:rPr>
        <w:t>Maksymalna kwota wsparcia = stawka jednostkowa (obejmuje koszt finansowania kapitału obrotowego przez 1 miesiąc kalendarzowy) x liczba miesięcy uwzględniana do wyliczenia kwoty wsparcia (3 miesiące)</w:t>
      </w:r>
      <w:r w:rsidR="00A721C1">
        <w:rPr>
          <w:rFonts w:ascii="Calibri" w:hAnsi="Calibri"/>
          <w:color w:val="auto"/>
          <w:sz w:val="22"/>
          <w:szCs w:val="22"/>
        </w:rPr>
        <w:t>.</w:t>
      </w:r>
    </w:p>
    <w:p w14:paraId="7DF91245" w14:textId="77777777" w:rsidR="00A721C1" w:rsidRDefault="00A721C1" w:rsidP="00AE6C2D">
      <w:pPr>
        <w:pStyle w:val="Default"/>
        <w:spacing w:line="276" w:lineRule="auto"/>
        <w:rPr>
          <w:rFonts w:ascii="Calibri" w:hAnsi="Calibri"/>
          <w:b/>
          <w:color w:val="auto"/>
          <w:sz w:val="22"/>
          <w:szCs w:val="22"/>
          <w:u w:val="single"/>
        </w:rPr>
      </w:pPr>
    </w:p>
    <w:p w14:paraId="622CB8DE" w14:textId="77777777" w:rsidR="00A721C1" w:rsidRPr="00A93592" w:rsidRDefault="00A721C1" w:rsidP="00AE6C2D">
      <w:pPr>
        <w:pStyle w:val="Default"/>
        <w:spacing w:line="276" w:lineRule="auto"/>
        <w:rPr>
          <w:rFonts w:ascii="Calibri" w:hAnsi="Calibri"/>
          <w:b/>
          <w:color w:val="auto"/>
          <w:sz w:val="22"/>
          <w:szCs w:val="22"/>
          <w:u w:val="single"/>
        </w:rPr>
      </w:pPr>
      <w:r w:rsidRPr="00A93592">
        <w:rPr>
          <w:rFonts w:ascii="Calibri" w:hAnsi="Calibri"/>
          <w:b/>
          <w:color w:val="auto"/>
          <w:sz w:val="22"/>
          <w:szCs w:val="22"/>
          <w:u w:val="single"/>
        </w:rPr>
        <w:t>Stawka jednostkowa na finansowanie Kosztów Operacyjnych (KO) przez 1 miesiąc dla mikro i małych przedsiębiorstw wynosi:</w:t>
      </w:r>
    </w:p>
    <w:p w14:paraId="68BCF9A2" w14:textId="77777777" w:rsidR="00A721C1" w:rsidRPr="00A93592" w:rsidRDefault="00A721C1" w:rsidP="00AE6C2D">
      <w:pPr>
        <w:pStyle w:val="Default"/>
        <w:spacing w:line="276" w:lineRule="auto"/>
        <w:rPr>
          <w:rFonts w:ascii="Calibri" w:hAnsi="Calibri"/>
          <w:b/>
          <w:color w:val="auto"/>
          <w:u w:val="single"/>
        </w:rPr>
      </w:pPr>
      <w:r w:rsidRPr="00A93592">
        <w:rPr>
          <w:rFonts w:ascii="Calibri" w:hAnsi="Calibri"/>
          <w:b/>
          <w:color w:val="auto"/>
          <w:sz w:val="22"/>
          <w:szCs w:val="22"/>
        </w:rPr>
        <w:tab/>
      </w:r>
      <w:r w:rsidRPr="00A93592">
        <w:rPr>
          <w:rFonts w:ascii="Calibri" w:hAnsi="Calibri"/>
          <w:b/>
          <w:color w:val="auto"/>
          <w:sz w:val="22"/>
          <w:szCs w:val="22"/>
        </w:rPr>
        <w:tab/>
      </w:r>
      <w:r w:rsidRPr="00A93592">
        <w:rPr>
          <w:rFonts w:ascii="Calibri" w:hAnsi="Calibri"/>
          <w:b/>
          <w:color w:val="auto"/>
          <w:sz w:val="22"/>
          <w:szCs w:val="22"/>
        </w:rPr>
        <w:tab/>
      </w:r>
      <w:r w:rsidRPr="00A93592">
        <w:rPr>
          <w:rFonts w:ascii="Calibri" w:hAnsi="Calibri"/>
          <w:b/>
          <w:color w:val="auto"/>
          <w:sz w:val="22"/>
          <w:szCs w:val="22"/>
        </w:rPr>
        <w:tab/>
      </w:r>
      <w:r w:rsidRPr="00A93592">
        <w:rPr>
          <w:rFonts w:ascii="Calibri" w:hAnsi="Calibri"/>
          <w:b/>
          <w:color w:val="auto"/>
          <w:sz w:val="22"/>
          <w:szCs w:val="22"/>
        </w:rPr>
        <w:tab/>
      </w:r>
      <w:r w:rsidRPr="00A93592">
        <w:rPr>
          <w:rFonts w:ascii="Calibri" w:hAnsi="Calibri"/>
          <w:b/>
          <w:color w:val="auto"/>
          <w:u w:val="single"/>
        </w:rPr>
        <w:t>7 845,11 zł x √ FTE</w:t>
      </w:r>
    </w:p>
    <w:p w14:paraId="0F13999F" w14:textId="77777777" w:rsidR="00A721C1" w:rsidRDefault="00A721C1" w:rsidP="00AE6C2D">
      <w:pPr>
        <w:pStyle w:val="Default"/>
        <w:tabs>
          <w:tab w:val="left" w:pos="709"/>
        </w:tabs>
        <w:spacing w:line="276" w:lineRule="auto"/>
        <w:rPr>
          <w:rFonts w:ascii="Calibri" w:hAnsi="Calibri"/>
          <w:color w:val="auto"/>
          <w:sz w:val="22"/>
          <w:szCs w:val="22"/>
        </w:rPr>
      </w:pPr>
    </w:p>
    <w:p w14:paraId="446655F7" w14:textId="77777777" w:rsidR="00A721C1" w:rsidRPr="00A721C1" w:rsidRDefault="00A721C1" w:rsidP="00AE6C2D">
      <w:pPr>
        <w:pStyle w:val="Default"/>
        <w:tabs>
          <w:tab w:val="left" w:pos="709"/>
        </w:tabs>
        <w:spacing w:line="276" w:lineRule="auto"/>
        <w:rPr>
          <w:rFonts w:ascii="Calibri" w:hAnsi="Calibri"/>
          <w:color w:val="auto"/>
          <w:sz w:val="22"/>
          <w:szCs w:val="22"/>
        </w:rPr>
      </w:pPr>
      <w:r w:rsidRPr="00A721C1">
        <w:rPr>
          <w:rFonts w:ascii="Calibri" w:hAnsi="Calibri"/>
          <w:color w:val="auto"/>
          <w:sz w:val="22"/>
          <w:szCs w:val="22"/>
        </w:rPr>
        <w:t>Przykładowo, jeśli liczba pełnych etatów w małej firmie wynosi 6, to maksymalna kwota wsparcia wynosi:</w:t>
      </w:r>
    </w:p>
    <w:p w14:paraId="343F4194" w14:textId="24FCBE0C" w:rsidR="00A721C1" w:rsidRPr="00A93592" w:rsidRDefault="00A721C1" w:rsidP="00AE6C2D">
      <w:pPr>
        <w:pStyle w:val="Default"/>
        <w:tabs>
          <w:tab w:val="left" w:pos="709"/>
        </w:tabs>
        <w:spacing w:line="276" w:lineRule="auto"/>
        <w:rPr>
          <w:rFonts w:ascii="Calibri" w:hAnsi="Calibri"/>
          <w:color w:val="auto"/>
          <w:sz w:val="22"/>
          <w:szCs w:val="22"/>
        </w:rPr>
      </w:pPr>
      <w:r w:rsidRPr="00A721C1">
        <w:rPr>
          <w:rFonts w:ascii="Calibri" w:hAnsi="Calibri"/>
          <w:color w:val="auto"/>
          <w:sz w:val="22"/>
          <w:szCs w:val="22"/>
        </w:rPr>
        <w:t>7 845,11 zł x √6 x 3 = 57 649,56 zł</w:t>
      </w:r>
    </w:p>
    <w:p w14:paraId="5AC0AA9E" w14:textId="77777777" w:rsidR="003C4C8E" w:rsidRPr="00A93592" w:rsidRDefault="003C4C8E" w:rsidP="00AE6C2D">
      <w:pPr>
        <w:pStyle w:val="Default"/>
        <w:tabs>
          <w:tab w:val="left" w:pos="709"/>
        </w:tabs>
        <w:spacing w:line="276" w:lineRule="auto"/>
        <w:rPr>
          <w:rFonts w:ascii="Calibri" w:hAnsi="Calibri"/>
          <w:b/>
          <w:color w:val="auto"/>
          <w:sz w:val="22"/>
          <w:szCs w:val="22"/>
          <w:u w:val="single"/>
        </w:rPr>
      </w:pPr>
    </w:p>
    <w:p w14:paraId="31D8C116" w14:textId="7B8E5591" w:rsidR="00303FF5" w:rsidRDefault="00303FF5" w:rsidP="00AE6C2D">
      <w:pPr>
        <w:spacing w:line="276" w:lineRule="auto"/>
        <w:rPr>
          <w:rFonts w:asciiTheme="minorHAnsi" w:hAnsiTheme="minorHAnsi"/>
          <w:b/>
          <w:sz w:val="22"/>
          <w:szCs w:val="22"/>
          <w:lang w:eastAsia="en-US"/>
        </w:rPr>
      </w:pPr>
      <w:r>
        <w:rPr>
          <w:rFonts w:asciiTheme="minorHAnsi" w:hAnsiTheme="minorHAnsi"/>
          <w:b/>
          <w:sz w:val="22"/>
          <w:szCs w:val="22"/>
          <w:lang w:eastAsia="en-US"/>
        </w:rPr>
        <w:t>Szczegółowe informacje nt. kwoty dofinansowania liczonej stawką jednostkową znajdują się w Regulaminie naboru.</w:t>
      </w:r>
    </w:p>
    <w:p w14:paraId="63743125" w14:textId="77777777" w:rsidR="00303FF5" w:rsidRDefault="00303FF5" w:rsidP="00AE6C2D">
      <w:pPr>
        <w:spacing w:line="276" w:lineRule="auto"/>
        <w:rPr>
          <w:rFonts w:asciiTheme="minorHAnsi" w:hAnsiTheme="minorHAnsi"/>
          <w:b/>
          <w:sz w:val="22"/>
          <w:szCs w:val="22"/>
          <w:lang w:eastAsia="en-US"/>
        </w:rPr>
      </w:pPr>
    </w:p>
    <w:p w14:paraId="230ED0F9" w14:textId="69696AC3" w:rsidR="00F2790E" w:rsidRDefault="00436F1C" w:rsidP="00AE6C2D">
      <w:pPr>
        <w:spacing w:line="276" w:lineRule="auto"/>
        <w:rPr>
          <w:rFonts w:asciiTheme="minorHAnsi" w:hAnsiTheme="minorHAnsi"/>
          <w:b/>
          <w:bCs/>
          <w:sz w:val="22"/>
          <w:szCs w:val="22"/>
        </w:rPr>
      </w:pPr>
      <w:r w:rsidRPr="00A003F1">
        <w:rPr>
          <w:rFonts w:asciiTheme="minorHAnsi" w:hAnsiTheme="minorHAnsi"/>
          <w:b/>
          <w:sz w:val="22"/>
          <w:szCs w:val="22"/>
          <w:lang w:eastAsia="en-US"/>
        </w:rPr>
        <w:t>Miejsce realizacji projektu:</w:t>
      </w:r>
      <w:r w:rsidRPr="00A003F1">
        <w:rPr>
          <w:rFonts w:asciiTheme="minorHAnsi" w:hAnsiTheme="minorHAnsi"/>
          <w:sz w:val="22"/>
          <w:szCs w:val="22"/>
          <w:lang w:eastAsia="en-US"/>
        </w:rPr>
        <w:t xml:space="preserve"> </w:t>
      </w:r>
      <w:r w:rsidR="007B3B41">
        <w:rPr>
          <w:rFonts w:asciiTheme="minorHAnsi" w:hAnsiTheme="minorHAnsi" w:cs="Arial"/>
          <w:sz w:val="22"/>
          <w:szCs w:val="22"/>
        </w:rPr>
        <w:t xml:space="preserve">województwo dolnośląskie </w:t>
      </w:r>
    </w:p>
    <w:p w14:paraId="0A73A552" w14:textId="77777777" w:rsidR="00E023F8" w:rsidRPr="00A003F1" w:rsidRDefault="00E023F8" w:rsidP="00AE6C2D">
      <w:pPr>
        <w:autoSpaceDE w:val="0"/>
        <w:autoSpaceDN w:val="0"/>
        <w:spacing w:line="276" w:lineRule="auto"/>
        <w:rPr>
          <w:rFonts w:asciiTheme="minorHAnsi" w:hAnsiTheme="minorHAnsi"/>
          <w:i/>
          <w:iCs/>
          <w:sz w:val="22"/>
          <w:szCs w:val="22"/>
          <w:lang w:eastAsia="en-US"/>
        </w:rPr>
      </w:pPr>
    </w:p>
    <w:p w14:paraId="1199EB7F" w14:textId="77777777" w:rsidR="00F2790E" w:rsidRPr="009272F6" w:rsidRDefault="00F2790E" w:rsidP="00AE6C2D">
      <w:pPr>
        <w:numPr>
          <w:ilvl w:val="0"/>
          <w:numId w:val="1"/>
        </w:numPr>
        <w:tabs>
          <w:tab w:val="clear" w:pos="360"/>
          <w:tab w:val="num" w:pos="284"/>
        </w:tabs>
        <w:autoSpaceDE w:val="0"/>
        <w:ind w:left="284" w:hanging="284"/>
        <w:contextualSpacing/>
        <w:rPr>
          <w:rFonts w:ascii="Calibri" w:hAnsi="Calibri" w:cs="Calibri"/>
          <w:b/>
          <w:bCs/>
        </w:rPr>
      </w:pPr>
      <w:r w:rsidRPr="009272F6">
        <w:rPr>
          <w:rFonts w:ascii="Calibri" w:hAnsi="Calibri" w:cs="Calibri"/>
          <w:b/>
          <w:bCs/>
        </w:rPr>
        <w:lastRenderedPageBreak/>
        <w:t xml:space="preserve">Poziom dofinansowania projektów </w:t>
      </w:r>
    </w:p>
    <w:p w14:paraId="58EC1D29" w14:textId="77777777" w:rsidR="00F2790E" w:rsidRPr="00A003F1" w:rsidRDefault="00F2790E" w:rsidP="00AE6C2D">
      <w:pPr>
        <w:autoSpaceDE w:val="0"/>
        <w:contextualSpacing/>
        <w:rPr>
          <w:rFonts w:asciiTheme="minorHAnsi" w:hAnsiTheme="minorHAnsi" w:cs="Calibri"/>
          <w:b/>
          <w:bCs/>
          <w:sz w:val="22"/>
          <w:szCs w:val="22"/>
        </w:rPr>
      </w:pPr>
    </w:p>
    <w:p w14:paraId="724321D3" w14:textId="0591873F" w:rsidR="007B3B41" w:rsidRDefault="003C4C8E" w:rsidP="00AE6C2D">
      <w:pPr>
        <w:spacing w:line="276" w:lineRule="auto"/>
        <w:rPr>
          <w:rFonts w:asciiTheme="minorHAnsi" w:hAnsiTheme="minorHAnsi"/>
          <w:bCs/>
          <w:sz w:val="22"/>
          <w:szCs w:val="22"/>
        </w:rPr>
      </w:pPr>
      <w:r w:rsidRPr="003C4C8E">
        <w:rPr>
          <w:rFonts w:asciiTheme="minorHAnsi" w:hAnsiTheme="minorHAnsi"/>
          <w:bCs/>
          <w:sz w:val="22"/>
          <w:szCs w:val="22"/>
        </w:rPr>
        <w:t>Pomoc udzielana jest w oparciu o sekcję 3.1 Komunikatu Komisji pn. „Tymczasowe ramy środków pomocy państwa w celu wsparcia gospodarki w kontekście trwającej epidemii COVID – 19”, zwanym dalej Komunikatem.</w:t>
      </w:r>
    </w:p>
    <w:p w14:paraId="394C840C" w14:textId="77777777" w:rsidR="003C4C8E" w:rsidRDefault="003C4C8E" w:rsidP="00AE6C2D">
      <w:pPr>
        <w:spacing w:line="276" w:lineRule="auto"/>
        <w:ind w:left="11" w:hanging="11"/>
        <w:rPr>
          <w:rFonts w:asciiTheme="minorHAnsi" w:hAnsiTheme="minorHAnsi"/>
          <w:b/>
          <w:bCs/>
          <w:sz w:val="22"/>
          <w:szCs w:val="22"/>
        </w:rPr>
      </w:pPr>
    </w:p>
    <w:p w14:paraId="7337A232" w14:textId="19EA2147" w:rsidR="00311ADB" w:rsidRPr="00311ADB" w:rsidRDefault="00311ADB" w:rsidP="00AE6C2D">
      <w:pPr>
        <w:spacing w:line="276" w:lineRule="auto"/>
        <w:ind w:left="11" w:hanging="11"/>
        <w:rPr>
          <w:rFonts w:asciiTheme="minorHAnsi" w:hAnsiTheme="minorHAnsi"/>
          <w:b/>
          <w:bCs/>
          <w:sz w:val="22"/>
          <w:szCs w:val="22"/>
        </w:rPr>
      </w:pPr>
      <w:r w:rsidRPr="00311ADB">
        <w:rPr>
          <w:rFonts w:asciiTheme="minorHAnsi" w:hAnsiTheme="minorHAnsi"/>
          <w:b/>
          <w:bCs/>
          <w:sz w:val="22"/>
          <w:szCs w:val="22"/>
        </w:rPr>
        <w:t>Podstawą udzielania wsparcia jest Rozporządzenie Ministra Funduszy i Polityki Regionalnej w sprawie udzielania pomocy w formie dotacji lub pomocy zwrotnej w ramach programów operacyjnych na lata</w:t>
      </w:r>
      <w:r w:rsidRPr="00311ADB">
        <w:rPr>
          <w:rFonts w:asciiTheme="minorHAnsi" w:hAnsiTheme="minorHAnsi"/>
          <w:bCs/>
          <w:sz w:val="22"/>
          <w:szCs w:val="22"/>
        </w:rPr>
        <w:t xml:space="preserve"> </w:t>
      </w:r>
      <w:r w:rsidRPr="00311ADB">
        <w:rPr>
          <w:rFonts w:asciiTheme="minorHAnsi" w:hAnsiTheme="minorHAnsi"/>
          <w:b/>
          <w:bCs/>
          <w:sz w:val="22"/>
          <w:szCs w:val="22"/>
        </w:rPr>
        <w:t>2014-2020 w celu wspierania polskiej gospodarki w związku z wystąpieniem pandemii COVID-19.</w:t>
      </w:r>
    </w:p>
    <w:p w14:paraId="1A85F68C" w14:textId="77777777" w:rsidR="003C4C8E" w:rsidRDefault="003C4C8E" w:rsidP="00AE6C2D">
      <w:pPr>
        <w:autoSpaceDE w:val="0"/>
        <w:contextualSpacing/>
        <w:rPr>
          <w:rFonts w:asciiTheme="minorHAnsi" w:hAnsiTheme="minorHAnsi"/>
          <w:bCs/>
          <w:sz w:val="22"/>
          <w:szCs w:val="22"/>
        </w:rPr>
      </w:pPr>
    </w:p>
    <w:p w14:paraId="0BA1AEEE" w14:textId="2F6D1E21" w:rsidR="0037034D" w:rsidRPr="003C4C8E" w:rsidRDefault="003C4C8E" w:rsidP="00AE6C2D">
      <w:pPr>
        <w:autoSpaceDE w:val="0"/>
        <w:contextualSpacing/>
        <w:rPr>
          <w:rFonts w:asciiTheme="minorHAnsi" w:hAnsiTheme="minorHAnsi"/>
          <w:bCs/>
          <w:sz w:val="22"/>
          <w:szCs w:val="22"/>
        </w:rPr>
      </w:pPr>
      <w:r w:rsidRPr="003C4C8E">
        <w:rPr>
          <w:rFonts w:asciiTheme="minorHAnsi" w:hAnsiTheme="minorHAnsi"/>
          <w:bCs/>
          <w:sz w:val="22"/>
          <w:szCs w:val="22"/>
        </w:rPr>
        <w:t xml:space="preserve">W przypadku kosztów objętych ww. rozporządzeniem poziom dofinansowania wynosi do 100% wielkości wsparcia z zastrzeżeniem, że całkowita kwota pomocy dla jednego przedsiębiorcy  w oparciu o </w:t>
      </w:r>
      <w:r w:rsidR="00303FF5">
        <w:rPr>
          <w:rFonts w:asciiTheme="minorHAnsi" w:hAnsiTheme="minorHAnsi"/>
          <w:bCs/>
          <w:sz w:val="22"/>
          <w:szCs w:val="22"/>
        </w:rPr>
        <w:t xml:space="preserve">ww. rozporządzenie </w:t>
      </w:r>
      <w:r w:rsidRPr="003C4C8E">
        <w:rPr>
          <w:rFonts w:asciiTheme="minorHAnsi" w:hAnsiTheme="minorHAnsi"/>
          <w:bCs/>
          <w:sz w:val="22"/>
          <w:szCs w:val="22"/>
        </w:rPr>
        <w:t xml:space="preserve"> COVID-19 nie może przekroczyć równowartości 800 tys. euro brutto (zgodnie z sekcją 3.1 Komunikatu).</w:t>
      </w:r>
    </w:p>
    <w:p w14:paraId="325DC913" w14:textId="77777777" w:rsidR="003C4C8E" w:rsidRDefault="003C4C8E" w:rsidP="00AE6C2D">
      <w:pPr>
        <w:autoSpaceDE w:val="0"/>
        <w:contextualSpacing/>
        <w:rPr>
          <w:rFonts w:asciiTheme="minorHAnsi" w:hAnsiTheme="minorHAnsi"/>
          <w:b/>
          <w:bCs/>
          <w:sz w:val="22"/>
          <w:szCs w:val="22"/>
        </w:rPr>
      </w:pPr>
    </w:p>
    <w:p w14:paraId="0114EAF2" w14:textId="77777777" w:rsidR="003C4C8E" w:rsidRPr="00A003F1" w:rsidRDefault="003C4C8E" w:rsidP="00AE6C2D">
      <w:pPr>
        <w:autoSpaceDE w:val="0"/>
        <w:contextualSpacing/>
        <w:rPr>
          <w:rFonts w:asciiTheme="minorHAnsi" w:hAnsiTheme="minorHAnsi"/>
          <w:sz w:val="22"/>
          <w:szCs w:val="22"/>
        </w:rPr>
      </w:pPr>
    </w:p>
    <w:p w14:paraId="54C0A492" w14:textId="77777777" w:rsidR="00F2790E" w:rsidRPr="009272F6" w:rsidRDefault="00F2790E" w:rsidP="00AE6C2D">
      <w:pPr>
        <w:numPr>
          <w:ilvl w:val="0"/>
          <w:numId w:val="1"/>
        </w:numPr>
        <w:tabs>
          <w:tab w:val="clear" w:pos="360"/>
          <w:tab w:val="num" w:pos="284"/>
        </w:tabs>
        <w:autoSpaceDE w:val="0"/>
        <w:ind w:left="284" w:hanging="284"/>
        <w:contextualSpacing/>
        <w:rPr>
          <w:rFonts w:ascii="Calibri" w:hAnsi="Calibri" w:cs="Calibri"/>
          <w:b/>
          <w:bCs/>
        </w:rPr>
      </w:pPr>
      <w:r w:rsidRPr="009272F6">
        <w:rPr>
          <w:rFonts w:ascii="Calibri" w:hAnsi="Calibri" w:cs="Calibri"/>
          <w:b/>
          <w:bCs/>
        </w:rPr>
        <w:t>Okres realizacji projektu</w:t>
      </w:r>
    </w:p>
    <w:p w14:paraId="7D765325" w14:textId="77777777" w:rsidR="00F2790E" w:rsidRPr="00A003F1" w:rsidRDefault="00F2790E" w:rsidP="00AE6C2D">
      <w:pPr>
        <w:autoSpaceDE w:val="0"/>
        <w:ind w:left="284"/>
        <w:contextualSpacing/>
        <w:rPr>
          <w:rFonts w:asciiTheme="minorHAnsi" w:hAnsiTheme="minorHAnsi"/>
          <w:sz w:val="22"/>
          <w:szCs w:val="22"/>
        </w:rPr>
      </w:pPr>
    </w:p>
    <w:p w14:paraId="6503CE94" w14:textId="173474AD" w:rsidR="003C4C8E" w:rsidRDefault="003C4C8E" w:rsidP="00AE6C2D">
      <w:pPr>
        <w:tabs>
          <w:tab w:val="left" w:pos="3290"/>
        </w:tabs>
        <w:spacing w:line="276" w:lineRule="auto"/>
        <w:rPr>
          <w:rFonts w:asciiTheme="minorHAnsi" w:eastAsia="Calibri" w:hAnsiTheme="minorHAnsi" w:cs="Arial"/>
          <w:sz w:val="22"/>
          <w:szCs w:val="22"/>
        </w:rPr>
      </w:pPr>
      <w:r w:rsidRPr="003C4C8E">
        <w:rPr>
          <w:rFonts w:asciiTheme="minorHAnsi" w:eastAsia="Calibri" w:hAnsiTheme="minorHAnsi" w:cs="Arial"/>
          <w:sz w:val="22"/>
          <w:szCs w:val="22"/>
        </w:rPr>
        <w:t>Wsparcie udzielane jest w formie dotacji.</w:t>
      </w:r>
      <w:r w:rsidR="006D5A52">
        <w:rPr>
          <w:rFonts w:asciiTheme="minorHAnsi" w:eastAsia="Calibri" w:hAnsiTheme="minorHAnsi" w:cs="Arial"/>
          <w:sz w:val="22"/>
          <w:szCs w:val="22"/>
        </w:rPr>
        <w:t xml:space="preserve"> Dotacja będzie</w:t>
      </w:r>
      <w:r w:rsidR="00AD5478">
        <w:rPr>
          <w:rFonts w:asciiTheme="minorHAnsi" w:eastAsia="Calibri" w:hAnsiTheme="minorHAnsi" w:cs="Arial"/>
          <w:sz w:val="22"/>
          <w:szCs w:val="22"/>
        </w:rPr>
        <w:t xml:space="preserve"> </w:t>
      </w:r>
      <w:r w:rsidR="006D5A52">
        <w:rPr>
          <w:rFonts w:asciiTheme="minorHAnsi" w:eastAsia="Calibri" w:hAnsiTheme="minorHAnsi" w:cs="Arial"/>
          <w:sz w:val="22"/>
          <w:szCs w:val="22"/>
        </w:rPr>
        <w:t>bez</w:t>
      </w:r>
      <w:r w:rsidR="00AD5478">
        <w:rPr>
          <w:rFonts w:asciiTheme="minorHAnsi" w:eastAsia="Calibri" w:hAnsiTheme="minorHAnsi" w:cs="Arial"/>
          <w:sz w:val="22"/>
          <w:szCs w:val="22"/>
        </w:rPr>
        <w:t xml:space="preserve">zwrotna </w:t>
      </w:r>
      <w:r w:rsidR="006D5A52">
        <w:rPr>
          <w:rFonts w:asciiTheme="minorHAnsi" w:eastAsia="Calibri" w:hAnsiTheme="minorHAnsi" w:cs="Arial"/>
          <w:sz w:val="22"/>
          <w:szCs w:val="22"/>
        </w:rPr>
        <w:t>w przypadku ut</w:t>
      </w:r>
      <w:r w:rsidR="00AD5478">
        <w:rPr>
          <w:rFonts w:asciiTheme="minorHAnsi" w:eastAsia="Calibri" w:hAnsiTheme="minorHAnsi" w:cs="Arial"/>
          <w:sz w:val="22"/>
          <w:szCs w:val="22"/>
        </w:rPr>
        <w:t>r</w:t>
      </w:r>
      <w:r w:rsidR="006D5A52">
        <w:rPr>
          <w:rFonts w:asciiTheme="minorHAnsi" w:eastAsia="Calibri" w:hAnsiTheme="minorHAnsi" w:cs="Arial"/>
          <w:sz w:val="22"/>
          <w:szCs w:val="22"/>
        </w:rPr>
        <w:t xml:space="preserve">zymania </w:t>
      </w:r>
      <w:r w:rsidRPr="003C4C8E">
        <w:rPr>
          <w:rFonts w:asciiTheme="minorHAnsi" w:eastAsia="Calibri" w:hAnsiTheme="minorHAnsi" w:cs="Arial"/>
          <w:sz w:val="22"/>
          <w:szCs w:val="22"/>
        </w:rPr>
        <w:t xml:space="preserve"> działalności przedsiębiorstwa przez okres co najmniej 3 miesięcy kalendarzowych licząc od miesiąca następującego po miesiącu, w któ</w:t>
      </w:r>
      <w:r>
        <w:rPr>
          <w:rFonts w:asciiTheme="minorHAnsi" w:eastAsia="Calibri" w:hAnsiTheme="minorHAnsi" w:cs="Arial"/>
          <w:sz w:val="22"/>
          <w:szCs w:val="22"/>
        </w:rPr>
        <w:t>rym złożono wniosek o wsparcie.</w:t>
      </w:r>
    </w:p>
    <w:p w14:paraId="5E18EE2A" w14:textId="77777777" w:rsidR="003C4C8E" w:rsidRDefault="003C4C8E" w:rsidP="00AE6C2D">
      <w:pPr>
        <w:tabs>
          <w:tab w:val="left" w:pos="3290"/>
        </w:tabs>
        <w:spacing w:line="276" w:lineRule="auto"/>
        <w:rPr>
          <w:rFonts w:asciiTheme="minorHAnsi" w:eastAsia="Calibri" w:hAnsiTheme="minorHAnsi" w:cs="Arial"/>
          <w:sz w:val="22"/>
          <w:szCs w:val="22"/>
        </w:rPr>
      </w:pPr>
    </w:p>
    <w:p w14:paraId="67EE3963" w14:textId="144242C2" w:rsidR="006646BD" w:rsidRPr="00A721C1" w:rsidRDefault="006646BD" w:rsidP="00AE6C2D">
      <w:pPr>
        <w:rPr>
          <w:sz w:val="22"/>
          <w:szCs w:val="22"/>
          <w:lang w:eastAsia="en-US"/>
        </w:rPr>
      </w:pPr>
      <w:r w:rsidRPr="00A721C1">
        <w:rPr>
          <w:rFonts w:ascii="Calibri" w:hAnsi="Calibri"/>
          <w:sz w:val="22"/>
          <w:szCs w:val="22"/>
        </w:rPr>
        <w:t>Beneficjent jest zobowiązany złożyć wniosek sprawozdawczy końcowy w terminie do 30 dni kalendarzowych od dnia, do którego zobowiązany był utrzymać działalność.</w:t>
      </w:r>
    </w:p>
    <w:p w14:paraId="05519D35" w14:textId="77777777" w:rsidR="006755EB" w:rsidRDefault="006755EB" w:rsidP="00AE6C2D">
      <w:pPr>
        <w:tabs>
          <w:tab w:val="left" w:pos="3290"/>
        </w:tabs>
        <w:spacing w:line="276" w:lineRule="auto"/>
        <w:rPr>
          <w:rFonts w:asciiTheme="minorHAnsi" w:eastAsia="Calibri" w:hAnsiTheme="minorHAnsi" w:cs="Arial"/>
          <w:sz w:val="22"/>
          <w:szCs w:val="22"/>
        </w:rPr>
      </w:pPr>
    </w:p>
    <w:p w14:paraId="0C643AE2" w14:textId="77777777" w:rsidR="00303FF5" w:rsidRPr="009272F6" w:rsidRDefault="00303FF5" w:rsidP="00AE6C2D">
      <w:pPr>
        <w:autoSpaceDE w:val="0"/>
        <w:ind w:left="284"/>
        <w:contextualSpacing/>
        <w:rPr>
          <w:rFonts w:ascii="Calibri" w:hAnsi="Calibri" w:cs="Calibri"/>
          <w:b/>
          <w:bCs/>
        </w:rPr>
      </w:pPr>
    </w:p>
    <w:p w14:paraId="1E27A250" w14:textId="143E018F" w:rsidR="00F2790E" w:rsidRPr="009272F6" w:rsidRDefault="00F2790E" w:rsidP="00AE6C2D">
      <w:pPr>
        <w:numPr>
          <w:ilvl w:val="0"/>
          <w:numId w:val="1"/>
        </w:numPr>
        <w:tabs>
          <w:tab w:val="clear" w:pos="360"/>
          <w:tab w:val="num" w:pos="284"/>
        </w:tabs>
        <w:autoSpaceDE w:val="0"/>
        <w:ind w:left="284" w:hanging="284"/>
        <w:contextualSpacing/>
        <w:rPr>
          <w:rFonts w:ascii="Calibri" w:hAnsi="Calibri" w:cs="Calibri"/>
          <w:b/>
          <w:bCs/>
        </w:rPr>
      </w:pPr>
      <w:r w:rsidRPr="009272F6">
        <w:rPr>
          <w:rFonts w:ascii="Calibri" w:hAnsi="Calibri" w:cs="Calibri"/>
          <w:b/>
          <w:bCs/>
        </w:rPr>
        <w:t>Termin, miejsce i sposób składnia wniosk</w:t>
      </w:r>
      <w:r w:rsidR="00FC7969" w:rsidRPr="009272F6">
        <w:rPr>
          <w:rFonts w:ascii="Calibri" w:hAnsi="Calibri" w:cs="Calibri"/>
          <w:b/>
          <w:bCs/>
        </w:rPr>
        <w:t>u o</w:t>
      </w:r>
      <w:r w:rsidR="006646BD">
        <w:rPr>
          <w:rFonts w:ascii="Calibri" w:hAnsi="Calibri" w:cs="Calibri"/>
          <w:b/>
          <w:bCs/>
        </w:rPr>
        <w:t xml:space="preserve"> dofinansowanie</w:t>
      </w:r>
      <w:r w:rsidR="00FC7969" w:rsidRPr="009272F6">
        <w:rPr>
          <w:rFonts w:ascii="Calibri" w:hAnsi="Calibri" w:cs="Calibri"/>
          <w:b/>
          <w:bCs/>
        </w:rPr>
        <w:t xml:space="preserve"> oraz </w:t>
      </w:r>
      <w:r w:rsidR="00A721C1">
        <w:rPr>
          <w:rFonts w:ascii="Calibri" w:hAnsi="Calibri" w:cs="Calibri"/>
          <w:b/>
          <w:bCs/>
        </w:rPr>
        <w:t xml:space="preserve">warunki formalne i oczywiste omyłki </w:t>
      </w:r>
      <w:r w:rsidR="008F4537" w:rsidRPr="009272F6">
        <w:rPr>
          <w:rFonts w:ascii="Calibri" w:hAnsi="Calibri" w:cs="Calibri"/>
          <w:b/>
          <w:bCs/>
        </w:rPr>
        <w:t xml:space="preserve"> </w:t>
      </w:r>
    </w:p>
    <w:p w14:paraId="718A90E8" w14:textId="77777777" w:rsidR="00F2790E" w:rsidRPr="00A003F1" w:rsidRDefault="00F2790E" w:rsidP="00AE6C2D">
      <w:pPr>
        <w:autoSpaceDE w:val="0"/>
        <w:ind w:left="284"/>
        <w:contextualSpacing/>
        <w:rPr>
          <w:rFonts w:asciiTheme="minorHAnsi" w:hAnsiTheme="minorHAnsi"/>
          <w:sz w:val="22"/>
          <w:szCs w:val="22"/>
        </w:rPr>
      </w:pPr>
    </w:p>
    <w:p w14:paraId="536E8DCF" w14:textId="77777777" w:rsidR="00C73A82" w:rsidRPr="00C73A82" w:rsidRDefault="00C73A82" w:rsidP="00AE6C2D">
      <w:pPr>
        <w:spacing w:after="100" w:afterAutospacing="1" w:line="276" w:lineRule="auto"/>
        <w:rPr>
          <w:rFonts w:asciiTheme="minorHAnsi" w:hAnsiTheme="minorHAnsi" w:cstheme="minorHAnsi"/>
          <w:sz w:val="22"/>
          <w:szCs w:val="22"/>
        </w:rPr>
      </w:pPr>
      <w:r w:rsidRPr="00C73A82">
        <w:rPr>
          <w:rFonts w:asciiTheme="minorHAnsi" w:hAnsiTheme="minorHAnsi" w:cstheme="minorHAnsi"/>
          <w:sz w:val="22"/>
          <w:szCs w:val="22"/>
        </w:rPr>
        <w:t>Przekazanie wniosku o dofinansowanie do ION składa się z dwóch faz.</w:t>
      </w:r>
    </w:p>
    <w:p w14:paraId="4A8A99C4" w14:textId="5270AD1C" w:rsidR="00C73A82" w:rsidRPr="00C73A82" w:rsidRDefault="00C73A82" w:rsidP="00AE6C2D">
      <w:pPr>
        <w:spacing w:after="100" w:afterAutospacing="1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C73A82">
        <w:rPr>
          <w:rFonts w:asciiTheme="minorHAnsi" w:hAnsiTheme="minorHAnsi" w:cstheme="minorHAnsi"/>
          <w:b/>
          <w:sz w:val="22"/>
          <w:szCs w:val="22"/>
        </w:rPr>
        <w:t>I faza – wypełnienie wniosku o dofinansowanie</w:t>
      </w:r>
    </w:p>
    <w:p w14:paraId="0177BA5A" w14:textId="77777777" w:rsidR="00C73A82" w:rsidRPr="00C73A82" w:rsidRDefault="00C73A82" w:rsidP="00AE6C2D">
      <w:pPr>
        <w:spacing w:after="100" w:afterAutospacing="1" w:line="276" w:lineRule="auto"/>
        <w:rPr>
          <w:rFonts w:asciiTheme="minorHAnsi" w:hAnsiTheme="minorHAnsi" w:cstheme="minorHAnsi"/>
          <w:sz w:val="22"/>
          <w:szCs w:val="22"/>
        </w:rPr>
      </w:pPr>
      <w:r w:rsidRPr="00C73A82">
        <w:rPr>
          <w:rFonts w:asciiTheme="minorHAnsi" w:hAnsiTheme="minorHAnsi" w:cstheme="minorHAnsi"/>
          <w:sz w:val="22"/>
          <w:szCs w:val="22"/>
        </w:rPr>
        <w:t>Wnioskodawca wypełnia wniosek o dofinansowanie za pośrednictwem aplikacji Generator Wniosków o dofinansowanie EFRR, dostępnej na stronie: https://snow-dip.dolnyslask.pl/. Aplikacja do wypełnienia wniosku o dofinansowanie będzie dostępna:</w:t>
      </w:r>
    </w:p>
    <w:p w14:paraId="6934BF19" w14:textId="1997DA21" w:rsidR="00C73A82" w:rsidRPr="00C73A82" w:rsidRDefault="00C73A82" w:rsidP="00AE6C2D">
      <w:pPr>
        <w:spacing w:after="100" w:afterAutospacing="1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C73A82">
        <w:rPr>
          <w:rFonts w:asciiTheme="minorHAnsi" w:hAnsiTheme="minorHAnsi" w:cstheme="minorHAnsi"/>
          <w:b/>
          <w:sz w:val="22"/>
          <w:szCs w:val="22"/>
        </w:rPr>
        <w:t xml:space="preserve">od godz. 8.00 </w:t>
      </w:r>
      <w:r w:rsidR="009D419B">
        <w:rPr>
          <w:rFonts w:asciiTheme="minorHAnsi" w:hAnsiTheme="minorHAnsi" w:cstheme="minorHAnsi"/>
          <w:b/>
          <w:sz w:val="22"/>
          <w:szCs w:val="22"/>
        </w:rPr>
        <w:t xml:space="preserve">dnia </w:t>
      </w:r>
      <w:r w:rsidR="00277DE4">
        <w:rPr>
          <w:rFonts w:asciiTheme="minorHAnsi" w:hAnsiTheme="minorHAnsi" w:cstheme="minorHAnsi"/>
          <w:b/>
          <w:sz w:val="22"/>
          <w:szCs w:val="22"/>
        </w:rPr>
        <w:t xml:space="preserve">10 sierpnia </w:t>
      </w:r>
      <w:r w:rsidR="009D419B">
        <w:rPr>
          <w:rFonts w:asciiTheme="minorHAnsi" w:hAnsiTheme="minorHAnsi" w:cstheme="minorHAnsi"/>
          <w:b/>
          <w:sz w:val="22"/>
          <w:szCs w:val="22"/>
        </w:rPr>
        <w:t xml:space="preserve"> 2020 r. do godz. </w:t>
      </w:r>
      <w:r w:rsidR="00277DE4">
        <w:rPr>
          <w:rFonts w:asciiTheme="minorHAnsi" w:hAnsiTheme="minorHAnsi" w:cstheme="minorHAnsi"/>
          <w:b/>
          <w:sz w:val="22"/>
          <w:szCs w:val="22"/>
        </w:rPr>
        <w:t>15</w:t>
      </w:r>
      <w:r w:rsidRPr="00C73A82">
        <w:rPr>
          <w:rFonts w:asciiTheme="minorHAnsi" w:hAnsiTheme="minorHAnsi" w:cstheme="minorHAnsi"/>
          <w:b/>
          <w:sz w:val="22"/>
          <w:szCs w:val="22"/>
        </w:rPr>
        <w:t xml:space="preserve">.00 dnia </w:t>
      </w:r>
      <w:r w:rsidR="00277DE4">
        <w:rPr>
          <w:rFonts w:asciiTheme="minorHAnsi" w:hAnsiTheme="minorHAnsi" w:cstheme="minorHAnsi"/>
          <w:b/>
          <w:sz w:val="22"/>
          <w:szCs w:val="22"/>
        </w:rPr>
        <w:t xml:space="preserve">13 sierpnia </w:t>
      </w:r>
      <w:r w:rsidRPr="00C73A82">
        <w:rPr>
          <w:rFonts w:asciiTheme="minorHAnsi" w:hAnsiTheme="minorHAnsi" w:cstheme="minorHAnsi"/>
          <w:b/>
          <w:sz w:val="22"/>
          <w:szCs w:val="22"/>
        </w:rPr>
        <w:t xml:space="preserve"> 2020 r.</w:t>
      </w:r>
    </w:p>
    <w:p w14:paraId="7528935D" w14:textId="66A220DF" w:rsidR="00C73A82" w:rsidRPr="00C73A82" w:rsidRDefault="00C73A82" w:rsidP="00AE6C2D">
      <w:pPr>
        <w:spacing w:after="100" w:afterAutospacing="1" w:line="276" w:lineRule="auto"/>
        <w:rPr>
          <w:rFonts w:asciiTheme="minorHAnsi" w:hAnsiTheme="minorHAnsi" w:cstheme="minorHAnsi"/>
          <w:sz w:val="22"/>
          <w:szCs w:val="22"/>
        </w:rPr>
      </w:pPr>
      <w:r w:rsidRPr="00C73A82">
        <w:rPr>
          <w:rFonts w:asciiTheme="minorHAnsi" w:hAnsiTheme="minorHAnsi" w:cstheme="minorHAnsi"/>
          <w:sz w:val="22"/>
          <w:szCs w:val="22"/>
        </w:rPr>
        <w:t xml:space="preserve">Po wypełnieniu wniosku należy skorzystać z funkcji </w:t>
      </w:r>
      <w:r w:rsidRPr="00B40B72">
        <w:rPr>
          <w:rFonts w:asciiTheme="minorHAnsi" w:hAnsiTheme="minorHAnsi" w:cstheme="minorHAnsi"/>
          <w:b/>
          <w:sz w:val="22"/>
          <w:szCs w:val="22"/>
        </w:rPr>
        <w:t>„Sp</w:t>
      </w:r>
      <w:r w:rsidR="00513850" w:rsidRPr="00B40B72">
        <w:rPr>
          <w:rFonts w:asciiTheme="minorHAnsi" w:hAnsiTheme="minorHAnsi" w:cstheme="minorHAnsi"/>
          <w:b/>
          <w:sz w:val="22"/>
          <w:szCs w:val="22"/>
        </w:rPr>
        <w:t>rawdź”</w:t>
      </w:r>
      <w:r w:rsidR="00513850">
        <w:rPr>
          <w:rFonts w:asciiTheme="minorHAnsi" w:hAnsiTheme="minorHAnsi" w:cstheme="minorHAnsi"/>
          <w:sz w:val="22"/>
          <w:szCs w:val="22"/>
        </w:rPr>
        <w:t xml:space="preserve"> (mieszczącej się </w:t>
      </w:r>
      <w:r w:rsidRPr="00C73A82">
        <w:rPr>
          <w:rFonts w:asciiTheme="minorHAnsi" w:hAnsiTheme="minorHAnsi" w:cstheme="minorHAnsi"/>
          <w:sz w:val="22"/>
          <w:szCs w:val="22"/>
        </w:rPr>
        <w:t xml:space="preserve">w górnej części aplikacji Generatora Wniosków), mającej na celu </w:t>
      </w:r>
      <w:r w:rsidR="00B40B72">
        <w:rPr>
          <w:rFonts w:asciiTheme="minorHAnsi" w:hAnsiTheme="minorHAnsi" w:cstheme="minorHAnsi"/>
          <w:sz w:val="22"/>
          <w:szCs w:val="22"/>
        </w:rPr>
        <w:t xml:space="preserve">sprawdzenie </w:t>
      </w:r>
      <w:r w:rsidRPr="00C73A82">
        <w:rPr>
          <w:rFonts w:asciiTheme="minorHAnsi" w:hAnsiTheme="minorHAnsi" w:cstheme="minorHAnsi"/>
          <w:sz w:val="22"/>
          <w:szCs w:val="22"/>
        </w:rPr>
        <w:t xml:space="preserve"> poprawności wprowadzonych danych. </w:t>
      </w:r>
    </w:p>
    <w:p w14:paraId="30AA5A5C" w14:textId="166C2731" w:rsidR="00C73A82" w:rsidRPr="00277DE4" w:rsidRDefault="00C73A82" w:rsidP="00AE6C2D">
      <w:pPr>
        <w:spacing w:after="100" w:afterAutospacing="1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77DE4">
        <w:rPr>
          <w:rFonts w:asciiTheme="minorHAnsi" w:hAnsiTheme="minorHAnsi" w:cstheme="minorHAnsi"/>
          <w:b/>
          <w:sz w:val="22"/>
          <w:szCs w:val="22"/>
        </w:rPr>
        <w:t xml:space="preserve">Po wypełnieniu formularza wniosku i upewnieniu się o jego poprawności </w:t>
      </w:r>
      <w:r w:rsidR="00B40B72">
        <w:rPr>
          <w:rFonts w:asciiTheme="minorHAnsi" w:hAnsiTheme="minorHAnsi" w:cstheme="minorHAnsi"/>
          <w:b/>
          <w:sz w:val="22"/>
          <w:szCs w:val="22"/>
        </w:rPr>
        <w:t xml:space="preserve">(poprzez funkcję „Sprawdź”) </w:t>
      </w:r>
      <w:r w:rsidRPr="00277DE4">
        <w:rPr>
          <w:rFonts w:asciiTheme="minorHAnsi" w:hAnsiTheme="minorHAnsi" w:cstheme="minorHAnsi"/>
          <w:b/>
          <w:sz w:val="22"/>
          <w:szCs w:val="22"/>
        </w:rPr>
        <w:t xml:space="preserve">należy skorzystać z przycisku " Przedstaw dane do wysłania". </w:t>
      </w:r>
      <w:r w:rsidR="00900EBA" w:rsidRPr="00900EBA">
        <w:rPr>
          <w:rFonts w:asciiTheme="minorHAnsi" w:hAnsiTheme="minorHAnsi" w:cstheme="minorHAnsi"/>
          <w:b/>
          <w:sz w:val="22"/>
          <w:szCs w:val="22"/>
        </w:rPr>
        <w:t xml:space="preserve">Jeżeli wnioskodawca nie naciśnie przycisku „Przedstaw dane do wysłania” do godz. 15.00 13 sierpnia 2020 r., wniosek o </w:t>
      </w:r>
      <w:r w:rsidR="00900EBA" w:rsidRPr="00900EBA">
        <w:rPr>
          <w:rFonts w:asciiTheme="minorHAnsi" w:hAnsiTheme="minorHAnsi" w:cstheme="minorHAnsi"/>
          <w:b/>
          <w:sz w:val="22"/>
          <w:szCs w:val="22"/>
        </w:rPr>
        <w:lastRenderedPageBreak/>
        <w:t>dofinansowanie nie będzie mógł skutec</w:t>
      </w:r>
      <w:r w:rsidR="00B40B72">
        <w:rPr>
          <w:rFonts w:asciiTheme="minorHAnsi" w:hAnsiTheme="minorHAnsi" w:cstheme="minorHAnsi"/>
          <w:b/>
          <w:sz w:val="22"/>
          <w:szCs w:val="22"/>
        </w:rPr>
        <w:t>znie być przesłany do ION w II f</w:t>
      </w:r>
      <w:r w:rsidR="00900EBA" w:rsidRPr="00900EBA">
        <w:rPr>
          <w:rFonts w:asciiTheme="minorHAnsi" w:hAnsiTheme="minorHAnsi" w:cstheme="minorHAnsi"/>
          <w:b/>
          <w:sz w:val="22"/>
          <w:szCs w:val="22"/>
        </w:rPr>
        <w:t>azie składania wniosku o dofinansowanie.</w:t>
      </w:r>
      <w:r w:rsidR="00900EBA"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p w14:paraId="4239D576" w14:textId="76CFCE59" w:rsidR="00C73A82" w:rsidRDefault="00C73A82" w:rsidP="00AE6C2D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C73A82">
        <w:rPr>
          <w:rFonts w:asciiTheme="minorHAnsi" w:hAnsiTheme="minorHAnsi" w:cstheme="minorHAnsi"/>
          <w:sz w:val="22"/>
          <w:szCs w:val="22"/>
        </w:rPr>
        <w:t>Należy skopiować i za</w:t>
      </w:r>
      <w:r>
        <w:rPr>
          <w:rFonts w:asciiTheme="minorHAnsi" w:hAnsiTheme="minorHAnsi" w:cstheme="minorHAnsi"/>
          <w:sz w:val="22"/>
          <w:szCs w:val="22"/>
        </w:rPr>
        <w:t>pisać po</w:t>
      </w:r>
      <w:r w:rsidRPr="00C73A82">
        <w:rPr>
          <w:rFonts w:asciiTheme="minorHAnsi" w:hAnsiTheme="minorHAnsi" w:cstheme="minorHAnsi"/>
          <w:sz w:val="22"/>
          <w:szCs w:val="22"/>
        </w:rPr>
        <w:t>niższe dane np. w pliku tekstowym !UWAGA! bez tych danych w dniu naboru nie będzie możliwe wysłanie wniosku w fazie drugiej.</w:t>
      </w:r>
    </w:p>
    <w:p w14:paraId="028EB6A7" w14:textId="77777777" w:rsidR="00C73A82" w:rsidRPr="00C73A82" w:rsidRDefault="00C73A82" w:rsidP="00AE6C2D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C73A82">
        <w:rPr>
          <w:rFonts w:asciiTheme="minorHAnsi" w:hAnsiTheme="minorHAnsi" w:cstheme="minorHAnsi"/>
          <w:sz w:val="22"/>
          <w:szCs w:val="22"/>
        </w:rPr>
        <w:t>Przedstawione dane będą zawierały:</w:t>
      </w:r>
    </w:p>
    <w:p w14:paraId="6B11C5CF" w14:textId="77777777" w:rsidR="00C73A82" w:rsidRPr="00C73A82" w:rsidRDefault="00C73A82" w:rsidP="00AE6C2D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C73A82">
        <w:rPr>
          <w:rFonts w:asciiTheme="minorHAnsi" w:hAnsiTheme="minorHAnsi" w:cstheme="minorHAnsi"/>
          <w:sz w:val="22"/>
          <w:szCs w:val="22"/>
        </w:rPr>
        <w:t>- login SNOW;</w:t>
      </w:r>
    </w:p>
    <w:p w14:paraId="23DE79EE" w14:textId="77777777" w:rsidR="00C73A82" w:rsidRPr="00C73A82" w:rsidRDefault="00C73A82" w:rsidP="00AE6C2D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C73A82">
        <w:rPr>
          <w:rFonts w:asciiTheme="minorHAnsi" w:hAnsiTheme="minorHAnsi" w:cstheme="minorHAnsi"/>
          <w:sz w:val="22"/>
          <w:szCs w:val="22"/>
        </w:rPr>
        <w:t>- suma kontrolna wniosku;</w:t>
      </w:r>
    </w:p>
    <w:p w14:paraId="28F8704F" w14:textId="77777777" w:rsidR="00C73A82" w:rsidRPr="00C73A82" w:rsidRDefault="00C73A82" w:rsidP="00AE6C2D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C73A82">
        <w:rPr>
          <w:rFonts w:asciiTheme="minorHAnsi" w:hAnsiTheme="minorHAnsi" w:cstheme="minorHAnsi"/>
          <w:sz w:val="22"/>
          <w:szCs w:val="22"/>
        </w:rPr>
        <w:t xml:space="preserve">- kwota wsparcia z wniosku. </w:t>
      </w:r>
    </w:p>
    <w:p w14:paraId="5DF96029" w14:textId="77777777" w:rsidR="00C73A82" w:rsidRPr="00C73A82" w:rsidRDefault="00C73A82" w:rsidP="00AE6C2D">
      <w:pPr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2C3BED67" w14:textId="4CBBDA84" w:rsidR="00C73A82" w:rsidRDefault="00C73A82" w:rsidP="00AE6C2D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C73A82">
        <w:rPr>
          <w:rFonts w:asciiTheme="minorHAnsi" w:hAnsiTheme="minorHAnsi" w:cstheme="minorHAnsi"/>
          <w:sz w:val="22"/>
          <w:szCs w:val="22"/>
        </w:rPr>
        <w:t>Przedstawi</w:t>
      </w:r>
      <w:r w:rsidR="00513850">
        <w:rPr>
          <w:rFonts w:asciiTheme="minorHAnsi" w:hAnsiTheme="minorHAnsi" w:cstheme="minorHAnsi"/>
          <w:sz w:val="22"/>
          <w:szCs w:val="22"/>
        </w:rPr>
        <w:t>one powyższe dane będą wymagane</w:t>
      </w:r>
      <w:r w:rsidRPr="00C73A82">
        <w:rPr>
          <w:rFonts w:asciiTheme="minorHAnsi" w:hAnsiTheme="minorHAnsi" w:cstheme="minorHAnsi"/>
          <w:sz w:val="22"/>
          <w:szCs w:val="22"/>
        </w:rPr>
        <w:t xml:space="preserve"> w dniu naboru do wypeł</w:t>
      </w:r>
      <w:r w:rsidR="00513850">
        <w:rPr>
          <w:rFonts w:asciiTheme="minorHAnsi" w:hAnsiTheme="minorHAnsi" w:cstheme="minorHAnsi"/>
          <w:sz w:val="22"/>
          <w:szCs w:val="22"/>
        </w:rPr>
        <w:t xml:space="preserve">nienia formularza w specjalnej </w:t>
      </w:r>
      <w:r w:rsidRPr="00C73A82">
        <w:rPr>
          <w:rFonts w:asciiTheme="minorHAnsi" w:hAnsiTheme="minorHAnsi" w:cstheme="minorHAnsi"/>
          <w:sz w:val="22"/>
          <w:szCs w:val="22"/>
        </w:rPr>
        <w:t>aplikacji (rozszerzenia systemu SNOW ) mającego na celu wysłanie wniosku w fazie drugiej.</w:t>
      </w:r>
    </w:p>
    <w:p w14:paraId="2FED94B1" w14:textId="77777777" w:rsidR="00C73A82" w:rsidRDefault="00C73A82" w:rsidP="00AE6C2D">
      <w:pPr>
        <w:spacing w:after="100" w:afterAutospacing="1" w:line="276" w:lineRule="auto"/>
        <w:rPr>
          <w:rFonts w:asciiTheme="minorHAnsi" w:hAnsiTheme="minorHAnsi" w:cstheme="minorHAnsi"/>
          <w:sz w:val="22"/>
          <w:szCs w:val="22"/>
        </w:rPr>
      </w:pPr>
    </w:p>
    <w:p w14:paraId="1BAB266F" w14:textId="77777777" w:rsidR="00C73A82" w:rsidRPr="00C73A82" w:rsidRDefault="00C73A82" w:rsidP="00AE6C2D">
      <w:pPr>
        <w:spacing w:after="100" w:afterAutospacing="1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C73A82">
        <w:rPr>
          <w:rFonts w:asciiTheme="minorHAnsi" w:hAnsiTheme="minorHAnsi" w:cstheme="minorHAnsi"/>
          <w:b/>
          <w:sz w:val="22"/>
          <w:szCs w:val="22"/>
        </w:rPr>
        <w:t>II faza – przesłanie wniosku o dofinansowanie do ION</w:t>
      </w:r>
    </w:p>
    <w:p w14:paraId="1E3910DC" w14:textId="77777777" w:rsidR="00C73A82" w:rsidRDefault="00C73A82" w:rsidP="00AE6C2D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C73A82">
        <w:rPr>
          <w:rFonts w:asciiTheme="minorHAnsi" w:hAnsiTheme="minorHAnsi" w:cstheme="minorHAnsi"/>
          <w:sz w:val="22"/>
          <w:szCs w:val="22"/>
        </w:rPr>
        <w:t xml:space="preserve">W terminie: </w:t>
      </w:r>
    </w:p>
    <w:p w14:paraId="42ABA9EC" w14:textId="2C5E5878" w:rsidR="00C73A82" w:rsidRPr="00C73A82" w:rsidRDefault="00C73A82" w:rsidP="00AE6C2D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C73A82">
        <w:rPr>
          <w:rFonts w:asciiTheme="minorHAnsi" w:hAnsiTheme="minorHAnsi" w:cstheme="minorHAnsi"/>
          <w:sz w:val="22"/>
          <w:szCs w:val="22"/>
        </w:rPr>
        <w:t xml:space="preserve">od godz. </w:t>
      </w:r>
      <w:r w:rsidR="00277DE4">
        <w:rPr>
          <w:rFonts w:asciiTheme="minorHAnsi" w:hAnsiTheme="minorHAnsi" w:cstheme="minorHAnsi"/>
          <w:sz w:val="22"/>
          <w:szCs w:val="22"/>
        </w:rPr>
        <w:t>11</w:t>
      </w:r>
      <w:r w:rsidRPr="00C73A82">
        <w:rPr>
          <w:rFonts w:asciiTheme="minorHAnsi" w:hAnsiTheme="minorHAnsi" w:cstheme="minorHAnsi"/>
          <w:sz w:val="22"/>
          <w:szCs w:val="22"/>
        </w:rPr>
        <w:t xml:space="preserve">:00 dnia </w:t>
      </w:r>
      <w:r w:rsidR="00277DE4">
        <w:rPr>
          <w:rFonts w:asciiTheme="minorHAnsi" w:hAnsiTheme="minorHAnsi" w:cstheme="minorHAnsi"/>
          <w:sz w:val="22"/>
          <w:szCs w:val="22"/>
        </w:rPr>
        <w:t>17</w:t>
      </w:r>
      <w:r w:rsidRPr="00C73A82">
        <w:rPr>
          <w:rFonts w:asciiTheme="minorHAnsi" w:hAnsiTheme="minorHAnsi" w:cstheme="minorHAnsi"/>
          <w:sz w:val="22"/>
          <w:szCs w:val="22"/>
        </w:rPr>
        <w:t>.0</w:t>
      </w:r>
      <w:r w:rsidR="00277DE4">
        <w:rPr>
          <w:rFonts w:asciiTheme="minorHAnsi" w:hAnsiTheme="minorHAnsi" w:cstheme="minorHAnsi"/>
          <w:sz w:val="22"/>
          <w:szCs w:val="22"/>
        </w:rPr>
        <w:t>8</w:t>
      </w:r>
      <w:r w:rsidRPr="00C73A82">
        <w:rPr>
          <w:rFonts w:asciiTheme="minorHAnsi" w:hAnsiTheme="minorHAnsi" w:cstheme="minorHAnsi"/>
          <w:sz w:val="22"/>
          <w:szCs w:val="22"/>
        </w:rPr>
        <w:t xml:space="preserve">.2020 r. do godz. 15:00 dnia </w:t>
      </w:r>
      <w:r w:rsidR="00277DE4">
        <w:rPr>
          <w:rFonts w:asciiTheme="minorHAnsi" w:hAnsiTheme="minorHAnsi" w:cstheme="minorHAnsi"/>
          <w:sz w:val="22"/>
          <w:szCs w:val="22"/>
        </w:rPr>
        <w:t>19</w:t>
      </w:r>
      <w:r w:rsidRPr="00C73A82">
        <w:rPr>
          <w:rFonts w:asciiTheme="minorHAnsi" w:hAnsiTheme="minorHAnsi" w:cstheme="minorHAnsi"/>
          <w:sz w:val="22"/>
          <w:szCs w:val="22"/>
        </w:rPr>
        <w:t>.</w:t>
      </w:r>
      <w:r w:rsidR="00277DE4" w:rsidRPr="00C73A82">
        <w:rPr>
          <w:rFonts w:asciiTheme="minorHAnsi" w:hAnsiTheme="minorHAnsi" w:cstheme="minorHAnsi"/>
          <w:sz w:val="22"/>
          <w:szCs w:val="22"/>
        </w:rPr>
        <w:t>0</w:t>
      </w:r>
      <w:r w:rsidR="00277DE4">
        <w:rPr>
          <w:rFonts w:asciiTheme="minorHAnsi" w:hAnsiTheme="minorHAnsi" w:cstheme="minorHAnsi"/>
          <w:sz w:val="22"/>
          <w:szCs w:val="22"/>
        </w:rPr>
        <w:t>8</w:t>
      </w:r>
      <w:r w:rsidRPr="00C73A82">
        <w:rPr>
          <w:rFonts w:asciiTheme="minorHAnsi" w:hAnsiTheme="minorHAnsi" w:cstheme="minorHAnsi"/>
          <w:sz w:val="22"/>
          <w:szCs w:val="22"/>
        </w:rPr>
        <w:t>.2020 r.</w:t>
      </w:r>
    </w:p>
    <w:p w14:paraId="4EA2A125" w14:textId="60BB59C7" w:rsidR="00C73A82" w:rsidRPr="00C73A82" w:rsidRDefault="00C73A82" w:rsidP="00AE6C2D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C73A82">
        <w:rPr>
          <w:rFonts w:asciiTheme="minorHAnsi" w:hAnsiTheme="minorHAnsi" w:cstheme="minorHAnsi"/>
          <w:sz w:val="22"/>
          <w:szCs w:val="22"/>
        </w:rPr>
        <w:t>lub do przekroczenia 150% alokacji przewidzianej na niniejszy nabór.</w:t>
      </w:r>
    </w:p>
    <w:p w14:paraId="0E70040F" w14:textId="77777777" w:rsidR="00C73A82" w:rsidRDefault="00C73A82" w:rsidP="00AE6C2D">
      <w:pPr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500CDD2F" w14:textId="6AAF432B" w:rsidR="00C73A82" w:rsidRPr="00C73A82" w:rsidRDefault="00C73A82" w:rsidP="00AE6C2D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C73A82">
        <w:rPr>
          <w:rFonts w:asciiTheme="minorHAnsi" w:hAnsiTheme="minorHAnsi" w:cstheme="minorHAnsi"/>
          <w:sz w:val="22"/>
          <w:szCs w:val="22"/>
        </w:rPr>
        <w:t>wnioskodawca wcześniej przygotowany wniosek o dofinansowanie wysyła do I</w:t>
      </w:r>
      <w:r w:rsidR="00513850">
        <w:rPr>
          <w:rFonts w:asciiTheme="minorHAnsi" w:hAnsiTheme="minorHAnsi" w:cstheme="minorHAnsi"/>
          <w:sz w:val="22"/>
          <w:szCs w:val="22"/>
        </w:rPr>
        <w:t xml:space="preserve">ON za pośrednictwem specjalnej </w:t>
      </w:r>
      <w:r w:rsidRPr="00C73A82">
        <w:rPr>
          <w:rFonts w:asciiTheme="minorHAnsi" w:hAnsiTheme="minorHAnsi" w:cstheme="minorHAnsi"/>
          <w:sz w:val="22"/>
          <w:szCs w:val="22"/>
        </w:rPr>
        <w:t xml:space="preserve">aplikacji (rozszerzenia systemu SNOW ) zawierającej prosty formularz, dostępnej pod adresem: </w:t>
      </w:r>
      <w:hyperlink r:id="rId9" w:history="1">
        <w:r w:rsidR="003D7846" w:rsidRPr="008F399E">
          <w:rPr>
            <w:rStyle w:val="Hipercze"/>
            <w:rFonts w:asciiTheme="minorHAnsi" w:hAnsiTheme="minorHAnsi" w:cstheme="minorHAnsi"/>
            <w:sz w:val="22"/>
            <w:szCs w:val="22"/>
          </w:rPr>
          <w:t>https://dotacjacovid-turystyka.dolnyslask.pl</w:t>
        </w:r>
      </w:hyperlink>
      <w:r w:rsidR="003D7846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5FA4DE21" w14:textId="77777777" w:rsidR="00C73A82" w:rsidRDefault="00C73A82" w:rsidP="00AE6C2D">
      <w:pPr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188E3EA0" w14:textId="37470EDC" w:rsidR="00C73A82" w:rsidRPr="00C73A82" w:rsidRDefault="00513850" w:rsidP="00AE6C2D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Należy mieć </w:t>
      </w:r>
      <w:r w:rsidR="00C73A82" w:rsidRPr="00C73A82">
        <w:rPr>
          <w:rFonts w:asciiTheme="minorHAnsi" w:hAnsiTheme="minorHAnsi" w:cstheme="minorHAnsi"/>
          <w:sz w:val="22"/>
          <w:szCs w:val="22"/>
        </w:rPr>
        <w:t>przygotowane przedstawione wcześniej w fazie pierwszej dane i z pomocą tych danych należy wypełnić formularz, formularz będzie zawierał pola:</w:t>
      </w:r>
    </w:p>
    <w:p w14:paraId="142ACE64" w14:textId="77777777" w:rsidR="00C73A82" w:rsidRPr="00C73A82" w:rsidRDefault="00C73A82" w:rsidP="00AE6C2D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C73A82">
        <w:rPr>
          <w:rFonts w:asciiTheme="minorHAnsi" w:hAnsiTheme="minorHAnsi" w:cstheme="minorHAnsi"/>
          <w:sz w:val="22"/>
          <w:szCs w:val="22"/>
        </w:rPr>
        <w:t>- login SNOW;</w:t>
      </w:r>
    </w:p>
    <w:p w14:paraId="493C8C19" w14:textId="77777777" w:rsidR="00C73A82" w:rsidRPr="00C73A82" w:rsidRDefault="00C73A82" w:rsidP="00AE6C2D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C73A82">
        <w:rPr>
          <w:rFonts w:asciiTheme="minorHAnsi" w:hAnsiTheme="minorHAnsi" w:cstheme="minorHAnsi"/>
          <w:sz w:val="22"/>
          <w:szCs w:val="22"/>
        </w:rPr>
        <w:t>- suma kontrolna wniosku;</w:t>
      </w:r>
    </w:p>
    <w:p w14:paraId="32D776A5" w14:textId="77777777" w:rsidR="00C73A82" w:rsidRPr="00C73A82" w:rsidRDefault="00C73A82" w:rsidP="00AE6C2D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C73A82">
        <w:rPr>
          <w:rFonts w:asciiTheme="minorHAnsi" w:hAnsiTheme="minorHAnsi" w:cstheme="minorHAnsi"/>
          <w:sz w:val="22"/>
          <w:szCs w:val="22"/>
        </w:rPr>
        <w:t>- kwota wsparcia z wniosku.</w:t>
      </w:r>
    </w:p>
    <w:p w14:paraId="0EEF706F" w14:textId="77777777" w:rsidR="00C73A82" w:rsidRPr="00C73A82" w:rsidRDefault="00C73A82" w:rsidP="00AE6C2D">
      <w:pPr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66C7D254" w14:textId="12B919A9" w:rsidR="00C73A82" w:rsidRDefault="00C73A82" w:rsidP="00AE6C2D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C73A82">
        <w:rPr>
          <w:rFonts w:asciiTheme="minorHAnsi" w:hAnsiTheme="minorHAnsi" w:cstheme="minorHAnsi"/>
          <w:sz w:val="22"/>
          <w:szCs w:val="22"/>
        </w:rPr>
        <w:t>Aplikacja będzie otwarta, nie będzie wymagane logowanie, formularz będzie weryfikował wprowadzone dane, sugerujemy użycie Kopiuj-Wklej.</w:t>
      </w:r>
    </w:p>
    <w:p w14:paraId="7A5861FA" w14:textId="77777777" w:rsidR="00C73A82" w:rsidRDefault="00C73A82" w:rsidP="00AE6C2D">
      <w:pPr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66097B3D" w14:textId="4607A834" w:rsidR="00C73A82" w:rsidRPr="00C73A82" w:rsidRDefault="00C73A82" w:rsidP="00AE6C2D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Po </w:t>
      </w:r>
      <w:r w:rsidRPr="00C73A82">
        <w:rPr>
          <w:rFonts w:asciiTheme="minorHAnsi" w:hAnsiTheme="minorHAnsi" w:cstheme="minorHAnsi"/>
          <w:sz w:val="22"/>
          <w:szCs w:val="22"/>
        </w:rPr>
        <w:t xml:space="preserve">wprowadzeniu powyższych danych należy </w:t>
      </w:r>
      <w:r w:rsidRPr="00834696">
        <w:rPr>
          <w:rFonts w:asciiTheme="minorHAnsi" w:hAnsiTheme="minorHAnsi" w:cstheme="minorHAnsi"/>
          <w:b/>
          <w:sz w:val="22"/>
          <w:szCs w:val="22"/>
        </w:rPr>
        <w:t>nacisnąć przycisk „Wyślij wniosek do Instytucji”.</w:t>
      </w:r>
      <w:r w:rsidRPr="00C73A82">
        <w:rPr>
          <w:rFonts w:asciiTheme="minorHAnsi" w:hAnsiTheme="minorHAnsi" w:cstheme="minorHAnsi"/>
          <w:sz w:val="22"/>
          <w:szCs w:val="22"/>
        </w:rPr>
        <w:t xml:space="preserve"> Po wypełnieniu i wysłaniu danych pojawi się okno z komunikatem "Wniosek został wysłany do Instytucji”.</w:t>
      </w:r>
    </w:p>
    <w:p w14:paraId="14C9B4CB" w14:textId="16ACED3D" w:rsidR="00C73A82" w:rsidRPr="00C73A82" w:rsidRDefault="00C73A82" w:rsidP="00AE6C2D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C73A82">
        <w:rPr>
          <w:rFonts w:asciiTheme="minorHAnsi" w:hAnsiTheme="minorHAnsi" w:cstheme="minorHAnsi"/>
          <w:sz w:val="22"/>
          <w:szCs w:val="22"/>
        </w:rPr>
        <w:t>Wysłanie wniosku do instytucji nie oznacza, że wniosek został przyjęty. Do wnioskodawcy zostanie wysłana informacja zwrotna na</w:t>
      </w:r>
      <w:r w:rsidR="00513850">
        <w:rPr>
          <w:rFonts w:asciiTheme="minorHAnsi" w:hAnsiTheme="minorHAnsi" w:cstheme="minorHAnsi"/>
          <w:sz w:val="22"/>
          <w:szCs w:val="22"/>
        </w:rPr>
        <w:t xml:space="preserve"> adres email konta Wnioskodawcy</w:t>
      </w:r>
      <w:r w:rsidRPr="00C73A82">
        <w:rPr>
          <w:rFonts w:asciiTheme="minorHAnsi" w:hAnsiTheme="minorHAnsi" w:cstheme="minorHAnsi"/>
          <w:sz w:val="22"/>
          <w:szCs w:val="22"/>
        </w:rPr>
        <w:t xml:space="preserve"> o tym, że wniosek został przyjęty lub nie został przyjęty z powodu przekroczenia 150% alokacji przewidzianej na niniejszy nabór.</w:t>
      </w:r>
    </w:p>
    <w:p w14:paraId="19299D3A" w14:textId="77777777" w:rsidR="00C73A82" w:rsidRPr="00C73A82" w:rsidRDefault="00C73A82" w:rsidP="00AE6C2D">
      <w:pPr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7F7E31C6" w14:textId="3CA60BEA" w:rsidR="006F40B4" w:rsidRDefault="006F40B4" w:rsidP="00AE6C2D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421CB2">
        <w:rPr>
          <w:rFonts w:asciiTheme="minorHAnsi" w:hAnsiTheme="minorHAnsi" w:cstheme="minorHAnsi"/>
          <w:sz w:val="22"/>
          <w:szCs w:val="22"/>
        </w:rPr>
        <w:t xml:space="preserve">W przypadku </w:t>
      </w:r>
      <w:r w:rsidR="00B232E9" w:rsidRPr="00421CB2">
        <w:rPr>
          <w:rFonts w:asciiTheme="minorHAnsi" w:hAnsiTheme="minorHAnsi" w:cstheme="minorHAnsi"/>
          <w:sz w:val="22"/>
          <w:szCs w:val="22"/>
        </w:rPr>
        <w:t>gdy</w:t>
      </w:r>
      <w:r w:rsidRPr="00421CB2">
        <w:rPr>
          <w:rFonts w:asciiTheme="minorHAnsi" w:hAnsiTheme="minorHAnsi" w:cstheme="minorHAnsi"/>
          <w:sz w:val="22"/>
          <w:szCs w:val="22"/>
        </w:rPr>
        <w:t>, z jednego konta będzie wysyłany więcej niż jeden wypełniony wniosek, dla każdego użytkownik konta będzie musiał wypełnić formularz umożliwiający jego wysłanie do instytucji.</w:t>
      </w:r>
      <w:r w:rsidRPr="006F40B4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3B4631B0" w14:textId="77777777" w:rsidR="00C73A82" w:rsidRDefault="00C73A82" w:rsidP="00AE6C2D">
      <w:pPr>
        <w:spacing w:after="100" w:afterAutospacing="1" w:line="276" w:lineRule="auto"/>
        <w:rPr>
          <w:rFonts w:asciiTheme="minorHAnsi" w:hAnsiTheme="minorHAnsi" w:cstheme="minorHAnsi"/>
          <w:sz w:val="22"/>
          <w:szCs w:val="22"/>
        </w:rPr>
      </w:pPr>
    </w:p>
    <w:p w14:paraId="5E713A37" w14:textId="00F5A7DB" w:rsidR="003C4C8E" w:rsidRPr="003C4C8E" w:rsidRDefault="003C4C8E" w:rsidP="00AE6C2D">
      <w:pPr>
        <w:spacing w:after="100" w:afterAutospacing="1" w:line="276" w:lineRule="auto"/>
        <w:rPr>
          <w:rFonts w:asciiTheme="minorHAnsi" w:hAnsiTheme="minorHAnsi" w:cstheme="minorHAnsi"/>
          <w:sz w:val="22"/>
          <w:szCs w:val="22"/>
        </w:rPr>
      </w:pPr>
      <w:bookmarkStart w:id="1" w:name="_Hlk35248131"/>
      <w:r w:rsidRPr="003C4C8E">
        <w:rPr>
          <w:rFonts w:asciiTheme="minorHAnsi" w:hAnsiTheme="minorHAnsi" w:cstheme="minorHAnsi"/>
          <w:sz w:val="22"/>
          <w:szCs w:val="22"/>
        </w:rPr>
        <w:lastRenderedPageBreak/>
        <w:t xml:space="preserve">Wniosek powinien zostać złożony </w:t>
      </w:r>
      <w:r w:rsidRPr="003C4C8E">
        <w:rPr>
          <w:rFonts w:asciiTheme="minorHAnsi" w:hAnsiTheme="minorHAnsi" w:cstheme="minorHAnsi"/>
          <w:b/>
          <w:bCs/>
          <w:sz w:val="22"/>
          <w:szCs w:val="22"/>
        </w:rPr>
        <w:t xml:space="preserve">wyłącznie za pośrednictwem </w:t>
      </w:r>
      <w:r w:rsidR="00C73A82">
        <w:rPr>
          <w:rFonts w:asciiTheme="minorHAnsi" w:hAnsiTheme="minorHAnsi" w:cstheme="minorHAnsi"/>
          <w:b/>
          <w:bCs/>
          <w:sz w:val="22"/>
          <w:szCs w:val="22"/>
        </w:rPr>
        <w:t>specjalnej</w:t>
      </w:r>
      <w:r w:rsidR="00513850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3C4C8E">
        <w:rPr>
          <w:rFonts w:asciiTheme="minorHAnsi" w:hAnsiTheme="minorHAnsi" w:cstheme="minorHAnsi"/>
          <w:b/>
          <w:bCs/>
          <w:sz w:val="22"/>
          <w:szCs w:val="22"/>
        </w:rPr>
        <w:t>aplikacji</w:t>
      </w:r>
      <w:bookmarkEnd w:id="1"/>
      <w:r w:rsidRPr="003C4C8E">
        <w:rPr>
          <w:rFonts w:asciiTheme="minorHAnsi" w:hAnsiTheme="minorHAnsi" w:cstheme="minorHAnsi"/>
          <w:sz w:val="22"/>
          <w:szCs w:val="22"/>
        </w:rPr>
        <w:t xml:space="preserve">, dostępnej </w:t>
      </w:r>
      <w:r w:rsidR="00C73A82">
        <w:rPr>
          <w:rFonts w:asciiTheme="minorHAnsi" w:hAnsiTheme="minorHAnsi" w:cstheme="minorHAnsi"/>
          <w:sz w:val="22"/>
          <w:szCs w:val="22"/>
        </w:rPr>
        <w:t xml:space="preserve">pod adresem </w:t>
      </w:r>
      <w:r w:rsidRPr="003C4C8E">
        <w:rPr>
          <w:rFonts w:asciiTheme="minorHAnsi" w:hAnsiTheme="minorHAnsi" w:cstheme="minorHAnsi"/>
          <w:sz w:val="22"/>
          <w:szCs w:val="22"/>
        </w:rPr>
        <w:t xml:space="preserve">: </w:t>
      </w:r>
      <w:hyperlink r:id="rId10" w:history="1">
        <w:r w:rsidR="003D7846" w:rsidRPr="008F399E">
          <w:rPr>
            <w:rStyle w:val="Hipercze"/>
            <w:rFonts w:asciiTheme="minorHAnsi" w:hAnsiTheme="minorHAnsi" w:cstheme="minorHAnsi"/>
            <w:sz w:val="22"/>
            <w:szCs w:val="22"/>
          </w:rPr>
          <w:t>https://dotacjacovid-turystyka.dolnyslask.pl</w:t>
        </w:r>
      </w:hyperlink>
      <w:r w:rsidR="003D7846">
        <w:rPr>
          <w:rFonts w:asciiTheme="minorHAnsi" w:hAnsiTheme="minorHAnsi" w:cstheme="minorHAnsi"/>
          <w:sz w:val="22"/>
          <w:szCs w:val="22"/>
        </w:rPr>
        <w:t xml:space="preserve"> </w:t>
      </w:r>
      <w:r w:rsidRPr="003C4C8E">
        <w:rPr>
          <w:rFonts w:asciiTheme="minorHAnsi" w:hAnsiTheme="minorHAnsi" w:cstheme="minorHAnsi"/>
          <w:sz w:val="22"/>
          <w:szCs w:val="22"/>
        </w:rPr>
        <w:t xml:space="preserve"> we wskazanym w Regulaminie terminie</w:t>
      </w:r>
      <w:r w:rsidR="00513850">
        <w:rPr>
          <w:rFonts w:asciiTheme="minorHAnsi" w:hAnsiTheme="minorHAnsi" w:cstheme="minorHAnsi"/>
          <w:sz w:val="22"/>
          <w:szCs w:val="22"/>
        </w:rPr>
        <w:t xml:space="preserve"> tj. od </w:t>
      </w:r>
      <w:r w:rsidR="00277DE4">
        <w:rPr>
          <w:rFonts w:asciiTheme="minorHAnsi" w:hAnsiTheme="minorHAnsi" w:cstheme="minorHAnsi"/>
          <w:sz w:val="22"/>
          <w:szCs w:val="22"/>
        </w:rPr>
        <w:t xml:space="preserve">17 </w:t>
      </w:r>
      <w:r w:rsidR="00513850">
        <w:rPr>
          <w:rFonts w:asciiTheme="minorHAnsi" w:hAnsiTheme="minorHAnsi" w:cstheme="minorHAnsi"/>
          <w:sz w:val="22"/>
          <w:szCs w:val="22"/>
        </w:rPr>
        <w:t xml:space="preserve">do </w:t>
      </w:r>
      <w:r w:rsidR="00277DE4">
        <w:rPr>
          <w:rFonts w:asciiTheme="minorHAnsi" w:hAnsiTheme="minorHAnsi" w:cstheme="minorHAnsi"/>
          <w:sz w:val="22"/>
          <w:szCs w:val="22"/>
        </w:rPr>
        <w:t xml:space="preserve">19 </w:t>
      </w:r>
      <w:r w:rsidR="00E969D0">
        <w:rPr>
          <w:rFonts w:asciiTheme="minorHAnsi" w:hAnsiTheme="minorHAnsi" w:cstheme="minorHAnsi"/>
          <w:sz w:val="22"/>
          <w:szCs w:val="22"/>
        </w:rPr>
        <w:t xml:space="preserve">sierpnia </w:t>
      </w:r>
      <w:r w:rsidR="00513850">
        <w:rPr>
          <w:rFonts w:asciiTheme="minorHAnsi" w:hAnsiTheme="minorHAnsi" w:cstheme="minorHAnsi"/>
          <w:sz w:val="22"/>
          <w:szCs w:val="22"/>
        </w:rPr>
        <w:t>2020 r. lub do przekroczenia 150% alokacji przewidzianej na niniejszy nabór</w:t>
      </w:r>
      <w:r w:rsidRPr="003C4C8E">
        <w:rPr>
          <w:rFonts w:asciiTheme="minorHAnsi" w:hAnsiTheme="minorHAnsi" w:cstheme="minorHAnsi"/>
          <w:sz w:val="22"/>
          <w:szCs w:val="22"/>
        </w:rPr>
        <w:t xml:space="preserve">.  </w:t>
      </w:r>
      <w:r w:rsidRPr="003C4C8E">
        <w:rPr>
          <w:rFonts w:asciiTheme="minorHAnsi" w:hAnsiTheme="minorHAnsi" w:cstheme="minorHAnsi"/>
          <w:b/>
          <w:sz w:val="22"/>
          <w:szCs w:val="22"/>
        </w:rPr>
        <w:t>Wnioskodawca nie składa wersji papierowej wniosku o dofinansowanie</w:t>
      </w:r>
      <w:r w:rsidRPr="003C4C8E">
        <w:rPr>
          <w:rFonts w:asciiTheme="minorHAnsi" w:hAnsiTheme="minorHAnsi" w:cstheme="minorHAnsi"/>
          <w:sz w:val="22"/>
          <w:szCs w:val="22"/>
        </w:rPr>
        <w:t xml:space="preserve"> na etapie aplikowania i oceny. </w:t>
      </w:r>
      <w:r w:rsidRPr="003C4C8E">
        <w:rPr>
          <w:rFonts w:asciiTheme="minorHAnsi" w:hAnsiTheme="minorHAnsi" w:cstheme="minorHAnsi"/>
          <w:b/>
          <w:sz w:val="22"/>
          <w:szCs w:val="22"/>
        </w:rPr>
        <w:t xml:space="preserve">Złożona do ION wersja papierowa wniosku o dofinansowanie nie będzie podlegać ocenie. </w:t>
      </w:r>
    </w:p>
    <w:p w14:paraId="38D33C2D" w14:textId="77777777" w:rsidR="003C4C8E" w:rsidRPr="003C4C8E" w:rsidRDefault="003C4C8E" w:rsidP="00AE6C2D">
      <w:pPr>
        <w:spacing w:after="100" w:afterAutospacing="1" w:line="276" w:lineRule="auto"/>
        <w:rPr>
          <w:rFonts w:asciiTheme="minorHAnsi" w:hAnsiTheme="minorHAnsi" w:cstheme="minorHAnsi"/>
          <w:sz w:val="22"/>
          <w:szCs w:val="22"/>
        </w:rPr>
      </w:pPr>
      <w:r w:rsidRPr="003C4C8E">
        <w:rPr>
          <w:rFonts w:asciiTheme="minorHAnsi" w:hAnsiTheme="minorHAnsi" w:cstheme="minorHAnsi"/>
          <w:sz w:val="22"/>
          <w:szCs w:val="22"/>
        </w:rPr>
        <w:t xml:space="preserve">Do wniosku o dofinansowanie </w:t>
      </w:r>
      <w:r w:rsidRPr="003C4C8E">
        <w:rPr>
          <w:rFonts w:asciiTheme="minorHAnsi" w:hAnsiTheme="minorHAnsi" w:cstheme="minorHAnsi"/>
          <w:b/>
          <w:sz w:val="22"/>
          <w:szCs w:val="22"/>
        </w:rPr>
        <w:t>nie będzie konieczne dołączenie jakiegokolwiek załącznika</w:t>
      </w:r>
      <w:r w:rsidRPr="003C4C8E">
        <w:rPr>
          <w:rFonts w:asciiTheme="minorHAnsi" w:hAnsiTheme="minorHAnsi" w:cstheme="minorHAnsi"/>
          <w:sz w:val="22"/>
          <w:szCs w:val="22"/>
        </w:rPr>
        <w:t>.</w:t>
      </w:r>
    </w:p>
    <w:p w14:paraId="1AB86F47" w14:textId="13A910BB" w:rsidR="003C4C8E" w:rsidRPr="003C4C8E" w:rsidRDefault="003C4C8E" w:rsidP="00AE6C2D">
      <w:pPr>
        <w:spacing w:after="100" w:afterAutospacing="1" w:line="276" w:lineRule="auto"/>
        <w:rPr>
          <w:rFonts w:asciiTheme="minorHAnsi" w:hAnsiTheme="minorHAnsi" w:cstheme="minorHAnsi"/>
          <w:sz w:val="22"/>
          <w:szCs w:val="22"/>
        </w:rPr>
      </w:pPr>
      <w:r w:rsidRPr="003C4C8E">
        <w:rPr>
          <w:rFonts w:asciiTheme="minorHAnsi" w:hAnsiTheme="minorHAnsi" w:cstheme="minorHAnsi"/>
          <w:sz w:val="22"/>
          <w:szCs w:val="22"/>
        </w:rPr>
        <w:t xml:space="preserve">ION nie wymaga podpisu elektronicznego (z wykorzystaniem </w:t>
      </w:r>
      <w:proofErr w:type="spellStart"/>
      <w:r w:rsidRPr="003C4C8E">
        <w:rPr>
          <w:rFonts w:asciiTheme="minorHAnsi" w:hAnsiTheme="minorHAnsi" w:cstheme="minorHAnsi"/>
          <w:sz w:val="22"/>
          <w:szCs w:val="22"/>
        </w:rPr>
        <w:t>ePUAP</w:t>
      </w:r>
      <w:proofErr w:type="spellEnd"/>
      <w:r w:rsidRPr="003C4C8E">
        <w:rPr>
          <w:rFonts w:asciiTheme="minorHAnsi" w:hAnsiTheme="minorHAnsi" w:cstheme="minorHAnsi"/>
          <w:sz w:val="22"/>
          <w:szCs w:val="22"/>
        </w:rPr>
        <w:t xml:space="preserve"> lub certyfikatu kwalifikowanego) wniosku o dofinansowanie złożonego w </w:t>
      </w:r>
      <w:r w:rsidR="00C73A82">
        <w:rPr>
          <w:rFonts w:asciiTheme="minorHAnsi" w:hAnsiTheme="minorHAnsi" w:cstheme="minorHAnsi"/>
          <w:sz w:val="22"/>
          <w:szCs w:val="22"/>
        </w:rPr>
        <w:t xml:space="preserve">specjalnej </w:t>
      </w:r>
      <w:r w:rsidRPr="003C4C8E">
        <w:rPr>
          <w:rFonts w:asciiTheme="minorHAnsi" w:hAnsiTheme="minorHAnsi" w:cstheme="minorHAnsi"/>
          <w:sz w:val="22"/>
          <w:szCs w:val="22"/>
        </w:rPr>
        <w:t xml:space="preserve">aplikacji </w:t>
      </w:r>
      <w:r w:rsidR="00C73A82">
        <w:rPr>
          <w:rFonts w:asciiTheme="minorHAnsi" w:hAnsiTheme="minorHAnsi" w:cstheme="minorHAnsi"/>
          <w:sz w:val="22"/>
          <w:szCs w:val="22"/>
        </w:rPr>
        <w:t xml:space="preserve">dostępnej pod adresem: </w:t>
      </w:r>
      <w:hyperlink r:id="rId11" w:history="1">
        <w:r w:rsidR="003D7846" w:rsidRPr="00914119">
          <w:rPr>
            <w:rFonts w:asciiTheme="minorHAnsi" w:hAnsiTheme="minorHAnsi" w:cstheme="minorHAnsi"/>
            <w:sz w:val="22"/>
            <w:szCs w:val="22"/>
          </w:rPr>
          <w:t>https://dotacjacovid-turystyka.dolnyslask.pl</w:t>
        </w:r>
      </w:hyperlink>
      <w:r w:rsidRPr="003C4C8E">
        <w:rPr>
          <w:rFonts w:asciiTheme="minorHAnsi" w:hAnsiTheme="minorHAnsi" w:cstheme="minorHAnsi"/>
          <w:sz w:val="22"/>
          <w:szCs w:val="22"/>
        </w:rPr>
        <w:t>.</w:t>
      </w:r>
    </w:p>
    <w:p w14:paraId="3091C3F8" w14:textId="77777777" w:rsidR="003C4C8E" w:rsidRPr="003C4C8E" w:rsidRDefault="003C4C8E" w:rsidP="00AE6C2D">
      <w:pPr>
        <w:spacing w:after="100" w:afterAutospacing="1" w:line="276" w:lineRule="auto"/>
        <w:rPr>
          <w:rFonts w:asciiTheme="minorHAnsi" w:hAnsiTheme="minorHAnsi" w:cstheme="minorHAnsi"/>
          <w:sz w:val="22"/>
          <w:szCs w:val="22"/>
        </w:rPr>
      </w:pPr>
      <w:r w:rsidRPr="003C4C8E">
        <w:rPr>
          <w:rFonts w:asciiTheme="minorHAnsi" w:hAnsiTheme="minorHAnsi" w:cstheme="minorHAnsi"/>
          <w:sz w:val="22"/>
          <w:szCs w:val="22"/>
        </w:rPr>
        <w:t xml:space="preserve">Wnioski wypełnione w języku obcym (obowiązuje język polski), nie będą rozpatrywane.  </w:t>
      </w:r>
    </w:p>
    <w:p w14:paraId="6317DE61" w14:textId="002F34FC" w:rsidR="003C4C8E" w:rsidRPr="003C4C8E" w:rsidRDefault="003C4C8E" w:rsidP="00AE6C2D">
      <w:pPr>
        <w:spacing w:after="100" w:afterAutospacing="1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3C4C8E">
        <w:rPr>
          <w:rFonts w:asciiTheme="minorHAnsi" w:hAnsiTheme="minorHAnsi" w:cstheme="minorHAnsi"/>
          <w:b/>
          <w:sz w:val="22"/>
          <w:szCs w:val="22"/>
        </w:rPr>
        <w:t xml:space="preserve">Za datę wpływu wniosku o dofinansowanie do ION uznaje się datę skutecznego złożenia (wysłania) wniosku </w:t>
      </w:r>
      <w:r w:rsidRPr="003C4C8E">
        <w:rPr>
          <w:rFonts w:asciiTheme="minorHAnsi" w:hAnsiTheme="minorHAnsi" w:cstheme="minorHAnsi"/>
          <w:sz w:val="22"/>
          <w:szCs w:val="22"/>
        </w:rPr>
        <w:t xml:space="preserve">za pośrednictwem </w:t>
      </w:r>
      <w:r w:rsidR="00C73A82">
        <w:rPr>
          <w:rFonts w:asciiTheme="minorHAnsi" w:hAnsiTheme="minorHAnsi" w:cstheme="minorHAnsi"/>
          <w:sz w:val="22"/>
          <w:szCs w:val="22"/>
        </w:rPr>
        <w:t xml:space="preserve">specjalnej </w:t>
      </w:r>
      <w:r w:rsidRPr="003C4C8E">
        <w:rPr>
          <w:rFonts w:asciiTheme="minorHAnsi" w:hAnsiTheme="minorHAnsi" w:cstheme="minorHAnsi"/>
          <w:sz w:val="22"/>
          <w:szCs w:val="22"/>
        </w:rPr>
        <w:t xml:space="preserve">aplikacji </w:t>
      </w:r>
      <w:bookmarkStart w:id="2" w:name="_Hlk35004252"/>
      <w:r w:rsidR="00C73A82">
        <w:rPr>
          <w:rFonts w:asciiTheme="minorHAnsi" w:hAnsiTheme="minorHAnsi" w:cstheme="minorHAnsi"/>
          <w:sz w:val="22"/>
          <w:szCs w:val="22"/>
        </w:rPr>
        <w:t>dostępnej pod adresem</w:t>
      </w:r>
      <w:r w:rsidR="003D7846">
        <w:rPr>
          <w:rFonts w:asciiTheme="minorHAnsi" w:hAnsiTheme="minorHAnsi" w:cstheme="minorHAnsi"/>
          <w:sz w:val="22"/>
          <w:szCs w:val="22"/>
        </w:rPr>
        <w:t>:</w:t>
      </w:r>
      <w:r w:rsidR="00C73A82">
        <w:rPr>
          <w:rFonts w:asciiTheme="minorHAnsi" w:hAnsiTheme="minorHAnsi" w:cstheme="minorHAnsi"/>
          <w:sz w:val="22"/>
          <w:szCs w:val="22"/>
        </w:rPr>
        <w:t xml:space="preserve"> </w:t>
      </w:r>
      <w:hyperlink r:id="rId12" w:history="1">
        <w:r w:rsidR="003D7846" w:rsidRPr="00914119">
          <w:rPr>
            <w:rFonts w:asciiTheme="minorHAnsi" w:hAnsiTheme="minorHAnsi" w:cstheme="minorHAnsi"/>
            <w:sz w:val="22"/>
            <w:szCs w:val="22"/>
          </w:rPr>
          <w:t>https://dotacjacovid-turystyka.dolnyslask.pl</w:t>
        </w:r>
      </w:hyperlink>
      <w:bookmarkEnd w:id="2"/>
      <w:r w:rsidRPr="003C4C8E">
        <w:rPr>
          <w:rFonts w:asciiTheme="minorHAnsi" w:hAnsiTheme="minorHAnsi" w:cstheme="minorHAnsi"/>
          <w:sz w:val="22"/>
          <w:szCs w:val="22"/>
        </w:rPr>
        <w:t>.</w:t>
      </w:r>
    </w:p>
    <w:p w14:paraId="25BB0E8D" w14:textId="77777777" w:rsidR="003C4C8E" w:rsidRPr="003C4C8E" w:rsidRDefault="003C4C8E" w:rsidP="00AE6C2D">
      <w:pPr>
        <w:spacing w:after="100" w:afterAutospacing="1" w:line="276" w:lineRule="auto"/>
        <w:rPr>
          <w:rFonts w:asciiTheme="minorHAnsi" w:hAnsiTheme="minorHAnsi" w:cstheme="minorHAnsi"/>
          <w:sz w:val="22"/>
          <w:szCs w:val="22"/>
        </w:rPr>
      </w:pPr>
      <w:r w:rsidRPr="003C4C8E">
        <w:rPr>
          <w:rFonts w:asciiTheme="minorHAnsi" w:hAnsiTheme="minorHAnsi" w:cstheme="minorHAnsi"/>
          <w:sz w:val="22"/>
          <w:szCs w:val="22"/>
        </w:rPr>
        <w:t xml:space="preserve">W przypadku problemów technicznych z systemem informatycznym SNOW należy niezwłocznie zgłosić problem na adres email: </w:t>
      </w:r>
      <w:hyperlink r:id="rId13" w:history="1">
        <w:r w:rsidRPr="003C4C8E">
          <w:rPr>
            <w:rStyle w:val="Hipercze"/>
            <w:rFonts w:asciiTheme="minorHAnsi" w:hAnsiTheme="minorHAnsi" w:cstheme="minorHAnsi"/>
            <w:sz w:val="22"/>
            <w:szCs w:val="22"/>
          </w:rPr>
          <w:t>maciej.syrek@dip.dolnyslask.pl</w:t>
        </w:r>
      </w:hyperlink>
      <w:r w:rsidRPr="003C4C8E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1429EC80" w14:textId="53408B85" w:rsidR="003C4C8E" w:rsidRPr="003C4C8E" w:rsidRDefault="003C4C8E" w:rsidP="00AE6C2D">
      <w:pPr>
        <w:spacing w:after="100" w:afterAutospacing="1" w:line="276" w:lineRule="auto"/>
        <w:rPr>
          <w:rFonts w:asciiTheme="minorHAnsi" w:hAnsiTheme="minorHAnsi" w:cstheme="minorHAnsi"/>
          <w:sz w:val="22"/>
          <w:szCs w:val="22"/>
        </w:rPr>
      </w:pPr>
      <w:r w:rsidRPr="003C4C8E">
        <w:rPr>
          <w:rFonts w:asciiTheme="minorHAnsi" w:hAnsiTheme="minorHAnsi" w:cstheme="minorHAnsi"/>
          <w:sz w:val="22"/>
          <w:szCs w:val="22"/>
        </w:rPr>
        <w:t xml:space="preserve">Wnioski robocze w </w:t>
      </w:r>
      <w:bookmarkStart w:id="3" w:name="_Hlk35004756"/>
      <w:r w:rsidRPr="003C4C8E">
        <w:rPr>
          <w:rFonts w:asciiTheme="minorHAnsi" w:hAnsiTheme="minorHAnsi" w:cstheme="minorHAnsi"/>
          <w:sz w:val="22"/>
          <w:szCs w:val="22"/>
        </w:rPr>
        <w:t xml:space="preserve">aplikacji </w:t>
      </w:r>
      <w:hyperlink r:id="rId14" w:history="1">
        <w:r w:rsidR="00C73A82" w:rsidRPr="00637EDE">
          <w:rPr>
            <w:rStyle w:val="Hipercze"/>
            <w:rFonts w:asciiTheme="minorHAnsi" w:hAnsiTheme="minorHAnsi" w:cstheme="minorHAnsi"/>
            <w:sz w:val="22"/>
            <w:szCs w:val="22"/>
          </w:rPr>
          <w:t>https://snow-dip.dolnyslask.pl/</w:t>
        </w:r>
      </w:hyperlink>
      <w:r w:rsidR="00C73A82">
        <w:rPr>
          <w:rFonts w:asciiTheme="minorHAnsi" w:hAnsiTheme="minorHAnsi" w:cstheme="minorHAnsi"/>
          <w:sz w:val="22"/>
          <w:szCs w:val="22"/>
        </w:rPr>
        <w:t xml:space="preserve"> i nie przesłane za pomocą specjalnej aplikacji dostępnej pod adresem: </w:t>
      </w:r>
      <w:hyperlink r:id="rId15" w:history="1">
        <w:r w:rsidR="00914119" w:rsidRPr="008F399E">
          <w:rPr>
            <w:rStyle w:val="Hipercze"/>
            <w:rFonts w:asciiTheme="minorHAnsi" w:hAnsiTheme="minorHAnsi" w:cstheme="minorHAnsi"/>
            <w:sz w:val="22"/>
            <w:szCs w:val="22"/>
          </w:rPr>
          <w:t>https://dotacjacovid-turystyka.dolnyslask.pl</w:t>
        </w:r>
      </w:hyperlink>
      <w:r w:rsidR="00914119">
        <w:rPr>
          <w:rFonts w:asciiTheme="minorHAnsi" w:hAnsiTheme="minorHAnsi" w:cstheme="minorHAnsi"/>
          <w:sz w:val="22"/>
          <w:szCs w:val="22"/>
        </w:rPr>
        <w:t xml:space="preserve"> </w:t>
      </w:r>
      <w:bookmarkEnd w:id="3"/>
      <w:r w:rsidRPr="003C4C8E">
        <w:rPr>
          <w:rFonts w:asciiTheme="minorHAnsi" w:hAnsiTheme="minorHAnsi" w:cstheme="minorHAnsi"/>
          <w:sz w:val="22"/>
          <w:szCs w:val="22"/>
        </w:rPr>
        <w:t>są uznawane za złożone nieskutecznie i nie podlegają ocenie.</w:t>
      </w:r>
    </w:p>
    <w:p w14:paraId="2762A399" w14:textId="0F983CF2" w:rsidR="003C4C8E" w:rsidRPr="003C4C8E" w:rsidRDefault="003C4C8E" w:rsidP="00AE6C2D">
      <w:pPr>
        <w:spacing w:after="100" w:afterAutospacing="1" w:line="276" w:lineRule="auto"/>
        <w:rPr>
          <w:rFonts w:asciiTheme="minorHAnsi" w:hAnsiTheme="minorHAnsi" w:cstheme="minorHAnsi"/>
          <w:sz w:val="22"/>
          <w:szCs w:val="22"/>
        </w:rPr>
      </w:pPr>
      <w:r w:rsidRPr="003C4C8E">
        <w:rPr>
          <w:rFonts w:asciiTheme="minorHAnsi" w:hAnsiTheme="minorHAnsi" w:cstheme="minorHAnsi"/>
          <w:sz w:val="22"/>
          <w:szCs w:val="22"/>
        </w:rPr>
        <w:t xml:space="preserve">W przypadku złożenia (wysłania) wniosku o dofinansowanie projektu w </w:t>
      </w:r>
      <w:r w:rsidR="00C73A82">
        <w:rPr>
          <w:rFonts w:asciiTheme="minorHAnsi" w:hAnsiTheme="minorHAnsi" w:cstheme="minorHAnsi"/>
          <w:sz w:val="22"/>
          <w:szCs w:val="22"/>
        </w:rPr>
        <w:t xml:space="preserve">specjalnej </w:t>
      </w:r>
      <w:r w:rsidRPr="003C4C8E">
        <w:rPr>
          <w:rFonts w:asciiTheme="minorHAnsi" w:hAnsiTheme="minorHAnsi" w:cstheme="minorHAnsi"/>
          <w:sz w:val="22"/>
          <w:szCs w:val="22"/>
        </w:rPr>
        <w:t xml:space="preserve">aplikacji </w:t>
      </w:r>
      <w:r w:rsidR="00C73A82">
        <w:rPr>
          <w:rFonts w:asciiTheme="minorHAnsi" w:hAnsiTheme="minorHAnsi" w:cstheme="minorHAnsi"/>
          <w:sz w:val="22"/>
          <w:szCs w:val="22"/>
        </w:rPr>
        <w:t xml:space="preserve"> dostępnej na stronie: </w:t>
      </w:r>
      <w:hyperlink r:id="rId16" w:history="1">
        <w:r w:rsidR="00914119" w:rsidRPr="008F399E">
          <w:rPr>
            <w:rStyle w:val="Hipercze"/>
            <w:rFonts w:asciiTheme="minorHAnsi" w:hAnsiTheme="minorHAnsi" w:cstheme="minorHAnsi"/>
            <w:sz w:val="22"/>
            <w:szCs w:val="22"/>
          </w:rPr>
          <w:t>https://dotacjacovid-turystyka.dolnyslask.pl</w:t>
        </w:r>
      </w:hyperlink>
      <w:r w:rsidR="00914119">
        <w:rPr>
          <w:rFonts w:asciiTheme="minorHAnsi" w:hAnsiTheme="minorHAnsi" w:cstheme="minorHAnsi"/>
          <w:sz w:val="22"/>
          <w:szCs w:val="22"/>
        </w:rPr>
        <w:t xml:space="preserve"> </w:t>
      </w:r>
      <w:r w:rsidRPr="003C4C8E">
        <w:rPr>
          <w:rFonts w:asciiTheme="minorHAnsi" w:hAnsiTheme="minorHAnsi" w:cstheme="minorHAnsi"/>
          <w:sz w:val="22"/>
          <w:szCs w:val="22"/>
        </w:rPr>
        <w:t>po terminie wskazanym w Regulaminie i w ogłoszeniu o naborze, wniosek pozostawia się bez rozpatrzenia.</w:t>
      </w:r>
    </w:p>
    <w:p w14:paraId="0E2AE7CC" w14:textId="26882ED5" w:rsidR="003C4C8E" w:rsidRPr="003C4C8E" w:rsidRDefault="003C4C8E" w:rsidP="00AE6C2D">
      <w:pPr>
        <w:spacing w:after="100" w:afterAutospacing="1" w:line="276" w:lineRule="auto"/>
        <w:rPr>
          <w:rFonts w:asciiTheme="minorHAnsi" w:hAnsiTheme="minorHAnsi" w:cstheme="minorHAnsi"/>
          <w:sz w:val="22"/>
          <w:szCs w:val="22"/>
        </w:rPr>
      </w:pPr>
      <w:r w:rsidRPr="003C4C8E">
        <w:rPr>
          <w:rFonts w:asciiTheme="minorHAnsi" w:hAnsiTheme="minorHAnsi" w:cstheme="minorHAnsi"/>
          <w:sz w:val="22"/>
          <w:szCs w:val="22"/>
        </w:rPr>
        <w:t xml:space="preserve">Złożenie wniosku o dofinansowanie w </w:t>
      </w:r>
      <w:r w:rsidR="00C73A82">
        <w:rPr>
          <w:rFonts w:asciiTheme="minorHAnsi" w:hAnsiTheme="minorHAnsi" w:cstheme="minorHAnsi"/>
          <w:sz w:val="22"/>
          <w:szCs w:val="22"/>
        </w:rPr>
        <w:t xml:space="preserve">specjalnej aplikacji dostępnej na stronie: </w:t>
      </w:r>
      <w:hyperlink r:id="rId17" w:history="1">
        <w:r w:rsidR="00914119" w:rsidRPr="00914119">
          <w:rPr>
            <w:rFonts w:asciiTheme="minorHAnsi" w:hAnsiTheme="minorHAnsi" w:cstheme="minorHAnsi"/>
            <w:sz w:val="22"/>
            <w:szCs w:val="22"/>
          </w:rPr>
          <w:t>https://dotacjacovid-turystyka.dolnyslask.pl</w:t>
        </w:r>
      </w:hyperlink>
      <w:r w:rsidR="00914119">
        <w:rPr>
          <w:rFonts w:ascii="Calibri" w:hAnsi="Calibri"/>
          <w:color w:val="1F4E79"/>
          <w:shd w:val="clear" w:color="auto" w:fill="FFFFFF"/>
        </w:rPr>
        <w:t xml:space="preserve"> </w:t>
      </w:r>
      <w:r w:rsidRPr="003C4C8E">
        <w:rPr>
          <w:rFonts w:asciiTheme="minorHAnsi" w:hAnsiTheme="minorHAnsi" w:cstheme="minorHAnsi"/>
          <w:sz w:val="22"/>
          <w:szCs w:val="22"/>
        </w:rPr>
        <w:t xml:space="preserve"> oznacza potwierdzenie zgodności wskazanej w nim treści, w szczególności oświadczeń zawartych w dokumencie ze stanem faktycznym.</w:t>
      </w:r>
    </w:p>
    <w:p w14:paraId="1F0B2DF7" w14:textId="4D992B0A" w:rsidR="003C4C8E" w:rsidRPr="003C4C8E" w:rsidRDefault="003C4C8E" w:rsidP="00AE6C2D">
      <w:pPr>
        <w:spacing w:after="100" w:afterAutospacing="1" w:line="276" w:lineRule="auto"/>
        <w:rPr>
          <w:rFonts w:asciiTheme="minorHAnsi" w:hAnsiTheme="minorHAnsi" w:cstheme="minorHAnsi"/>
          <w:sz w:val="22"/>
          <w:szCs w:val="22"/>
        </w:rPr>
      </w:pPr>
      <w:r w:rsidRPr="003C4C8E">
        <w:rPr>
          <w:rFonts w:asciiTheme="minorHAnsi" w:hAnsiTheme="minorHAnsi" w:cstheme="minorHAnsi"/>
          <w:sz w:val="22"/>
          <w:szCs w:val="22"/>
        </w:rPr>
        <w:t>Oświadczenia oraz dane zawarte we wniosku o dofinansowanie projektu są składane pod rygorem odpowiedzialności karnej za składanie fałszywych zeznań (z wyłączeniem oświadczenia, o którym mowa w art. 41 ust. 2 pkt 7c ustawy wdrożeniowej, tj. oświadczenia dotyczącego świadomości skutków niezachowania wskazanej formy komunikacji). Wniosek o dofinansowanie projektu zawiera klauzulę następującej treści: „Jestem świadomy odpowiedzialności karnej za złożenie fałszywych oświadczeń”, która zastępuje pouczenie ION o odpowiedzialności karnej za składanie fałszywych zeznań</w:t>
      </w:r>
      <w:r w:rsidR="00D62E2E">
        <w:rPr>
          <w:rFonts w:asciiTheme="minorHAnsi" w:hAnsiTheme="minorHAnsi" w:cstheme="minorHAnsi"/>
          <w:sz w:val="22"/>
          <w:szCs w:val="22"/>
        </w:rPr>
        <w:t>.</w:t>
      </w:r>
    </w:p>
    <w:p w14:paraId="0AEF20B2" w14:textId="77777777" w:rsidR="003C4C8E" w:rsidRPr="003C4C8E" w:rsidRDefault="003C4C8E" w:rsidP="00AE6C2D">
      <w:pPr>
        <w:spacing w:after="100" w:afterAutospacing="1" w:line="276" w:lineRule="auto"/>
        <w:rPr>
          <w:rFonts w:asciiTheme="minorHAnsi" w:hAnsiTheme="minorHAnsi" w:cstheme="minorHAnsi"/>
          <w:sz w:val="22"/>
          <w:szCs w:val="22"/>
        </w:rPr>
      </w:pPr>
      <w:r w:rsidRPr="003C4C8E">
        <w:rPr>
          <w:rFonts w:asciiTheme="minorHAnsi" w:hAnsiTheme="minorHAnsi" w:cstheme="minorHAnsi"/>
          <w:sz w:val="22"/>
          <w:szCs w:val="22"/>
        </w:rPr>
        <w:t>Wnioskodawca ma możliwość wycofania wniosku o dofinansowanie podczas trwania naboru oraz na każdym etapie jego oceny. Należy wówczas złożyć do ION pismo z prośbą o </w:t>
      </w:r>
      <w:r w:rsidRPr="003C4C8E">
        <w:rPr>
          <w:rFonts w:asciiTheme="minorHAnsi" w:hAnsiTheme="minorHAnsi"/>
          <w:sz w:val="22"/>
          <w:szCs w:val="22"/>
        </w:rPr>
        <w:t>wycofanie</w:t>
      </w:r>
      <w:r w:rsidRPr="003C4C8E">
        <w:rPr>
          <w:rFonts w:asciiTheme="minorHAnsi" w:hAnsiTheme="minorHAnsi" w:cstheme="minorHAnsi"/>
          <w:sz w:val="22"/>
          <w:szCs w:val="22"/>
        </w:rPr>
        <w:t xml:space="preserve"> wniosku podpisane przez osobę uprawnioną (osoby uprawnione) do podejmowania decyzji w imieniu Wnioskodawcy.</w:t>
      </w:r>
    </w:p>
    <w:p w14:paraId="12C5F67A" w14:textId="7E2A0E06" w:rsidR="003C4C8E" w:rsidRPr="003C4C8E" w:rsidRDefault="003C4C8E" w:rsidP="00AE6C2D">
      <w:pPr>
        <w:spacing w:after="100" w:afterAutospacing="1" w:line="276" w:lineRule="auto"/>
        <w:rPr>
          <w:rFonts w:asciiTheme="minorHAnsi" w:hAnsiTheme="minorHAnsi" w:cstheme="minorHAnsi"/>
          <w:sz w:val="22"/>
          <w:szCs w:val="22"/>
        </w:rPr>
      </w:pPr>
      <w:r w:rsidRPr="003C4C8E">
        <w:rPr>
          <w:rFonts w:asciiTheme="minorHAnsi" w:hAnsiTheme="minorHAnsi" w:cstheme="minorHAnsi"/>
          <w:sz w:val="22"/>
          <w:szCs w:val="22"/>
        </w:rPr>
        <w:lastRenderedPageBreak/>
        <w:t xml:space="preserve">ION zastrzega sobie możliwość wydłużenia terminu składania wniosków o dofinansowanie lub </w:t>
      </w:r>
      <w:r w:rsidR="00306DB5">
        <w:rPr>
          <w:rFonts w:asciiTheme="minorHAnsi" w:hAnsiTheme="minorHAnsi" w:cstheme="minorHAnsi"/>
          <w:sz w:val="22"/>
          <w:szCs w:val="22"/>
        </w:rPr>
        <w:t xml:space="preserve">zmiany formy wniosku na inną niż wyżej opisana. </w:t>
      </w:r>
      <w:r w:rsidRPr="003C4C8E">
        <w:rPr>
          <w:rFonts w:asciiTheme="minorHAnsi" w:hAnsiTheme="minorHAnsi" w:cstheme="minorHAnsi"/>
          <w:sz w:val="22"/>
          <w:szCs w:val="22"/>
        </w:rPr>
        <w:t>Decyzja w powyższej kwestii zostanie przedstawiona w formie komunikatu we wszystkich miejscach, gdzie opublikowano ogłoszenie.</w:t>
      </w:r>
    </w:p>
    <w:p w14:paraId="4F8D676F" w14:textId="77777777" w:rsidR="003C4C8E" w:rsidRPr="003C4C8E" w:rsidRDefault="003C4C8E" w:rsidP="00AE6C2D">
      <w:pPr>
        <w:spacing w:after="100" w:afterAutospacing="1" w:line="276" w:lineRule="auto"/>
        <w:rPr>
          <w:rFonts w:asciiTheme="minorHAnsi" w:hAnsiTheme="minorHAnsi" w:cstheme="minorHAnsi"/>
          <w:sz w:val="22"/>
          <w:szCs w:val="22"/>
        </w:rPr>
      </w:pPr>
      <w:r w:rsidRPr="003C4C8E">
        <w:rPr>
          <w:rFonts w:asciiTheme="minorHAnsi" w:hAnsiTheme="minorHAnsi" w:cstheme="minorHAnsi"/>
          <w:sz w:val="22"/>
          <w:szCs w:val="22"/>
        </w:rPr>
        <w:t>ION przewiduje możliwości skrócenia terminu składania wniosków o dofinansowanie, w przypadku, gdy wartość dofinansowania złożonych wniosków osiągnie pułap 150% alokacji dla niniejszego naboru.</w:t>
      </w:r>
    </w:p>
    <w:p w14:paraId="7EC5E13E" w14:textId="77777777" w:rsidR="003C4C8E" w:rsidRPr="003C4C8E" w:rsidRDefault="003C4C8E" w:rsidP="00AE6C2D">
      <w:pPr>
        <w:autoSpaceDE w:val="0"/>
        <w:autoSpaceDN w:val="0"/>
        <w:spacing w:line="276" w:lineRule="auto"/>
        <w:rPr>
          <w:rFonts w:asciiTheme="minorHAnsi" w:hAnsiTheme="minorHAnsi"/>
          <w:b/>
          <w:sz w:val="22"/>
          <w:szCs w:val="22"/>
          <w:u w:val="single"/>
        </w:rPr>
      </w:pPr>
      <w:r w:rsidRPr="003C4C8E">
        <w:rPr>
          <w:rFonts w:asciiTheme="minorHAnsi" w:hAnsiTheme="minorHAnsi"/>
          <w:b/>
          <w:sz w:val="22"/>
          <w:szCs w:val="22"/>
          <w:u w:val="single"/>
        </w:rPr>
        <w:t>Forma i sposób komunikacji pomiędzy ION i wnioskodawcą:</w:t>
      </w:r>
    </w:p>
    <w:p w14:paraId="085EF226" w14:textId="77777777" w:rsidR="003C4C8E" w:rsidRPr="003C4C8E" w:rsidRDefault="003C4C8E" w:rsidP="00AE6C2D">
      <w:pPr>
        <w:autoSpaceDE w:val="0"/>
        <w:autoSpaceDN w:val="0"/>
        <w:spacing w:line="276" w:lineRule="auto"/>
        <w:rPr>
          <w:rFonts w:asciiTheme="minorHAnsi" w:hAnsiTheme="minorHAnsi" w:cs="Calibri"/>
          <w:color w:val="000000"/>
          <w:sz w:val="22"/>
          <w:szCs w:val="22"/>
        </w:rPr>
      </w:pPr>
    </w:p>
    <w:p w14:paraId="3D7C6190" w14:textId="77777777" w:rsidR="003C4C8E" w:rsidRPr="003C4C8E" w:rsidRDefault="003C4C8E" w:rsidP="00AE6C2D">
      <w:pPr>
        <w:autoSpaceDE w:val="0"/>
        <w:autoSpaceDN w:val="0"/>
        <w:spacing w:line="276" w:lineRule="auto"/>
        <w:rPr>
          <w:rFonts w:asciiTheme="minorHAnsi" w:hAnsiTheme="minorHAnsi"/>
          <w:sz w:val="22"/>
          <w:szCs w:val="22"/>
        </w:rPr>
      </w:pPr>
      <w:r w:rsidRPr="003C4C8E">
        <w:rPr>
          <w:rFonts w:asciiTheme="minorHAnsi" w:hAnsiTheme="minorHAnsi"/>
          <w:sz w:val="22"/>
          <w:szCs w:val="22"/>
        </w:rPr>
        <w:t xml:space="preserve">Wnioskodawca oświadcza, że zapoznał się z formą i sposobem komunikacji z </w:t>
      </w:r>
      <w:r w:rsidRPr="003C4C8E">
        <w:rPr>
          <w:rFonts w:asciiTheme="minorHAnsi" w:hAnsiTheme="minorHAnsi" w:cstheme="minorHAnsi"/>
          <w:sz w:val="22"/>
          <w:szCs w:val="22"/>
        </w:rPr>
        <w:t>ION</w:t>
      </w:r>
      <w:r w:rsidRPr="003C4C8E">
        <w:rPr>
          <w:rFonts w:asciiTheme="minorHAnsi" w:hAnsiTheme="minorHAnsi"/>
          <w:sz w:val="22"/>
          <w:szCs w:val="22"/>
        </w:rPr>
        <w:t xml:space="preserve"> w trakcie trwania naboru wskazanym w Regulaminie naboru i jest świadomy skutków ich niezachowania (w tym niedochowania wyznaczonych przez </w:t>
      </w:r>
      <w:r w:rsidRPr="003C4C8E">
        <w:rPr>
          <w:rFonts w:asciiTheme="minorHAnsi" w:hAnsiTheme="minorHAnsi" w:cstheme="minorHAnsi"/>
          <w:sz w:val="22"/>
          <w:szCs w:val="22"/>
        </w:rPr>
        <w:t>ION</w:t>
      </w:r>
      <w:r w:rsidRPr="003C4C8E">
        <w:rPr>
          <w:rFonts w:asciiTheme="minorHAnsi" w:hAnsiTheme="minorHAnsi"/>
          <w:sz w:val="22"/>
          <w:szCs w:val="22"/>
        </w:rPr>
        <w:t xml:space="preserve"> terminów), zgodnie z postanowieniami Regulaminu.  </w:t>
      </w:r>
    </w:p>
    <w:p w14:paraId="67B7AF45" w14:textId="77777777" w:rsidR="003C4C8E" w:rsidRPr="003C4C8E" w:rsidRDefault="003C4C8E" w:rsidP="00AE6C2D">
      <w:pPr>
        <w:autoSpaceDE w:val="0"/>
        <w:autoSpaceDN w:val="0"/>
        <w:spacing w:line="276" w:lineRule="auto"/>
        <w:rPr>
          <w:rFonts w:asciiTheme="minorHAnsi" w:hAnsiTheme="minorHAnsi"/>
          <w:sz w:val="22"/>
          <w:szCs w:val="22"/>
        </w:rPr>
      </w:pPr>
    </w:p>
    <w:p w14:paraId="0CCBE1BB" w14:textId="6ED4C716" w:rsidR="003C4C8E" w:rsidRPr="003C4C8E" w:rsidRDefault="003C4C8E" w:rsidP="00AE6C2D">
      <w:pPr>
        <w:autoSpaceDE w:val="0"/>
        <w:autoSpaceDN w:val="0"/>
        <w:spacing w:line="276" w:lineRule="auto"/>
        <w:rPr>
          <w:rFonts w:asciiTheme="minorHAnsi" w:hAnsiTheme="minorHAnsi"/>
          <w:sz w:val="22"/>
          <w:szCs w:val="22"/>
        </w:rPr>
      </w:pPr>
      <w:r w:rsidRPr="003C4C8E">
        <w:rPr>
          <w:rFonts w:asciiTheme="minorHAnsi" w:hAnsiTheme="minorHAnsi"/>
          <w:sz w:val="22"/>
          <w:szCs w:val="22"/>
        </w:rPr>
        <w:t>Do postępowania w zakresie ubiegania się o dofinansowanie oraz udzielania dofinansowania nie stosuje się ustawy z dnia 14 czerwca 1960 r. – Kodeks postępowania administracyjnego, z wyjątkiem przepisów dotyczących wyłączenia pracowników organu i sposobu obliczania terminów, chyba że ustawa wdrożeniowa stanowi inaczej.</w:t>
      </w:r>
    </w:p>
    <w:p w14:paraId="049F797C" w14:textId="77777777" w:rsidR="003C4C8E" w:rsidRPr="003C4C8E" w:rsidRDefault="003C4C8E" w:rsidP="00AE6C2D">
      <w:pPr>
        <w:autoSpaceDE w:val="0"/>
        <w:autoSpaceDN w:val="0"/>
        <w:spacing w:line="276" w:lineRule="auto"/>
        <w:rPr>
          <w:rFonts w:asciiTheme="minorHAnsi" w:hAnsiTheme="minorHAnsi"/>
          <w:sz w:val="22"/>
          <w:szCs w:val="22"/>
        </w:rPr>
      </w:pPr>
    </w:p>
    <w:p w14:paraId="75044683" w14:textId="45DA097C" w:rsidR="003C4C8E" w:rsidRPr="003C4C8E" w:rsidRDefault="003C4C8E" w:rsidP="00AE6C2D">
      <w:pPr>
        <w:autoSpaceDE w:val="0"/>
        <w:autoSpaceDN w:val="0"/>
        <w:spacing w:line="276" w:lineRule="auto"/>
        <w:rPr>
          <w:rFonts w:asciiTheme="minorHAnsi" w:hAnsiTheme="minorHAnsi"/>
          <w:sz w:val="22"/>
          <w:szCs w:val="22"/>
        </w:rPr>
      </w:pPr>
      <w:r w:rsidRPr="003C4C8E">
        <w:rPr>
          <w:rFonts w:asciiTheme="minorHAnsi" w:hAnsiTheme="minorHAnsi"/>
          <w:sz w:val="22"/>
          <w:szCs w:val="22"/>
        </w:rPr>
        <w:t xml:space="preserve">Na podstawie art. 41 ust. 2 pkt. 7b, art. 43 oraz art. 50 ustawy wdrożeniowej komunikacja między Wnioskodawcą a </w:t>
      </w:r>
      <w:r w:rsidRPr="003C4C8E">
        <w:rPr>
          <w:rFonts w:asciiTheme="minorHAnsi" w:hAnsiTheme="minorHAnsi" w:cstheme="minorHAnsi"/>
          <w:sz w:val="22"/>
          <w:szCs w:val="22"/>
        </w:rPr>
        <w:t>ION</w:t>
      </w:r>
      <w:r w:rsidRPr="003C4C8E">
        <w:rPr>
          <w:rFonts w:asciiTheme="minorHAnsi" w:hAnsiTheme="minorHAnsi"/>
          <w:sz w:val="22"/>
          <w:szCs w:val="22"/>
        </w:rPr>
        <w:t xml:space="preserve"> będzie odbywała się elektronicznie za pośrednictwem </w:t>
      </w:r>
      <w:r w:rsidRPr="003C4C8E">
        <w:rPr>
          <w:rFonts w:asciiTheme="minorHAnsi" w:hAnsiTheme="minorHAnsi"/>
          <w:bCs/>
          <w:sz w:val="22"/>
          <w:szCs w:val="22"/>
        </w:rPr>
        <w:t>Systemu Naboru i Oceny Wniosków (zwany dalej SNOW)</w:t>
      </w:r>
      <w:r w:rsidRPr="003C4C8E">
        <w:rPr>
          <w:rFonts w:asciiTheme="minorHAnsi" w:hAnsiTheme="minorHAnsi"/>
          <w:sz w:val="22"/>
          <w:szCs w:val="22"/>
        </w:rPr>
        <w:t xml:space="preserve"> poprzez Moduł „Wiadomości” w </w:t>
      </w:r>
      <w:r w:rsidRPr="003C4C8E">
        <w:rPr>
          <w:rFonts w:asciiTheme="minorHAnsi" w:hAnsiTheme="minorHAnsi"/>
          <w:bCs/>
          <w:sz w:val="22"/>
          <w:szCs w:val="22"/>
        </w:rPr>
        <w:t>Generatorze Wniosków o dofinansowanie EFRR (zwany dalej GWND)</w:t>
      </w:r>
      <w:r w:rsidRPr="003C4C8E">
        <w:rPr>
          <w:rFonts w:asciiTheme="minorHAnsi" w:hAnsiTheme="minorHAnsi"/>
          <w:sz w:val="22"/>
          <w:szCs w:val="22"/>
        </w:rPr>
        <w:t xml:space="preserve">, za wyjątkiem pisemnej informacji o </w:t>
      </w:r>
      <w:r w:rsidR="00303FF5">
        <w:rPr>
          <w:rFonts w:asciiTheme="minorHAnsi" w:hAnsiTheme="minorHAnsi"/>
          <w:sz w:val="22"/>
          <w:szCs w:val="22"/>
        </w:rPr>
        <w:t xml:space="preserve">negatywnej </w:t>
      </w:r>
      <w:r w:rsidRPr="003C4C8E">
        <w:rPr>
          <w:rFonts w:asciiTheme="minorHAnsi" w:hAnsiTheme="minorHAnsi"/>
          <w:sz w:val="22"/>
          <w:szCs w:val="22"/>
        </w:rPr>
        <w:t>ocen</w:t>
      </w:r>
      <w:r w:rsidR="00303FF5">
        <w:rPr>
          <w:rFonts w:asciiTheme="minorHAnsi" w:hAnsiTheme="minorHAnsi"/>
          <w:sz w:val="22"/>
          <w:szCs w:val="22"/>
        </w:rPr>
        <w:t xml:space="preserve">ie </w:t>
      </w:r>
      <w:r w:rsidRPr="003C4C8E">
        <w:rPr>
          <w:rFonts w:asciiTheme="minorHAnsi" w:hAnsiTheme="minorHAnsi"/>
          <w:sz w:val="22"/>
          <w:szCs w:val="22"/>
        </w:rPr>
        <w:t xml:space="preserve"> projektu</w:t>
      </w:r>
      <w:r w:rsidR="00303FF5">
        <w:rPr>
          <w:rFonts w:asciiTheme="minorHAnsi" w:hAnsiTheme="minorHAnsi"/>
          <w:sz w:val="22"/>
          <w:szCs w:val="22"/>
        </w:rPr>
        <w:t xml:space="preserve">, w tym przypadku </w:t>
      </w:r>
      <w:r w:rsidR="00303FF5" w:rsidRPr="00303FF5">
        <w:rPr>
          <w:rFonts w:asciiTheme="minorHAnsi" w:hAnsiTheme="minorHAnsi"/>
          <w:sz w:val="22"/>
          <w:szCs w:val="22"/>
        </w:rPr>
        <w:t>wnioskodawca zobowiązany jest złożyć stosownej oświadczenie w formularzu wniosku</w:t>
      </w:r>
      <w:r w:rsidRPr="003C4C8E">
        <w:rPr>
          <w:rFonts w:asciiTheme="minorHAnsi" w:hAnsiTheme="minorHAnsi"/>
          <w:sz w:val="22"/>
          <w:szCs w:val="22"/>
        </w:rPr>
        <w:t xml:space="preserve">. </w:t>
      </w:r>
      <w:r w:rsidRPr="003C4C8E">
        <w:rPr>
          <w:rFonts w:asciiTheme="minorHAnsi" w:hAnsiTheme="minorHAnsi" w:cstheme="minorHAnsi"/>
          <w:sz w:val="22"/>
          <w:szCs w:val="22"/>
        </w:rPr>
        <w:t>ION</w:t>
      </w:r>
      <w:r w:rsidRPr="003C4C8E">
        <w:rPr>
          <w:rFonts w:asciiTheme="minorHAnsi" w:hAnsiTheme="minorHAnsi"/>
          <w:sz w:val="22"/>
          <w:szCs w:val="22"/>
        </w:rPr>
        <w:t xml:space="preserve"> zastrzega, że w przypadku wystąpienia problemów natury informatycznej zastępczo stosowana będzie komunikacja za pomocą pisma, o czym </w:t>
      </w:r>
      <w:r w:rsidRPr="003C4C8E">
        <w:rPr>
          <w:rFonts w:asciiTheme="minorHAnsi" w:hAnsiTheme="minorHAnsi" w:cstheme="minorHAnsi"/>
          <w:sz w:val="22"/>
          <w:szCs w:val="22"/>
        </w:rPr>
        <w:t>ION</w:t>
      </w:r>
      <w:r w:rsidRPr="003C4C8E">
        <w:rPr>
          <w:rFonts w:asciiTheme="minorHAnsi" w:hAnsiTheme="minorHAnsi"/>
          <w:sz w:val="22"/>
          <w:szCs w:val="22"/>
        </w:rPr>
        <w:t xml:space="preserve"> poinformuje na stronie internetowej DIP </w:t>
      </w:r>
      <w:hyperlink r:id="rId18" w:history="1">
        <w:r w:rsidRPr="003C4C8E">
          <w:rPr>
            <w:rStyle w:val="Hipercze"/>
            <w:rFonts w:asciiTheme="minorHAnsi" w:hAnsiTheme="minorHAnsi"/>
            <w:sz w:val="22"/>
            <w:szCs w:val="22"/>
          </w:rPr>
          <w:t>www.dip.dolnyslask.pl</w:t>
        </w:r>
      </w:hyperlink>
      <w:r w:rsidRPr="003C4C8E">
        <w:rPr>
          <w:rFonts w:asciiTheme="minorHAnsi" w:hAnsiTheme="minorHAnsi"/>
          <w:sz w:val="22"/>
          <w:szCs w:val="22"/>
        </w:rPr>
        <w:t>.</w:t>
      </w:r>
    </w:p>
    <w:p w14:paraId="4011FFD5" w14:textId="77777777" w:rsidR="003C4C8E" w:rsidRPr="003C4C8E" w:rsidRDefault="003C4C8E" w:rsidP="00AE6C2D">
      <w:pPr>
        <w:autoSpaceDE w:val="0"/>
        <w:autoSpaceDN w:val="0"/>
        <w:spacing w:line="276" w:lineRule="auto"/>
        <w:rPr>
          <w:rFonts w:asciiTheme="minorHAnsi" w:hAnsiTheme="minorHAnsi"/>
          <w:sz w:val="22"/>
          <w:szCs w:val="22"/>
        </w:rPr>
      </w:pPr>
    </w:p>
    <w:p w14:paraId="0D906C1E" w14:textId="77777777" w:rsidR="003C4C8E" w:rsidRPr="003C4C8E" w:rsidRDefault="003C4C8E" w:rsidP="00AE6C2D">
      <w:pPr>
        <w:autoSpaceDE w:val="0"/>
        <w:autoSpaceDN w:val="0"/>
        <w:spacing w:line="276" w:lineRule="auto"/>
        <w:rPr>
          <w:rFonts w:asciiTheme="minorHAnsi" w:hAnsiTheme="minorHAnsi"/>
          <w:sz w:val="22"/>
          <w:szCs w:val="22"/>
        </w:rPr>
      </w:pPr>
      <w:r w:rsidRPr="003C4C8E">
        <w:rPr>
          <w:rFonts w:asciiTheme="minorHAnsi" w:hAnsiTheme="minorHAnsi"/>
          <w:sz w:val="22"/>
          <w:szCs w:val="22"/>
        </w:rPr>
        <w:t xml:space="preserve">Komunikacja elektroniczna za pośrednictwem </w:t>
      </w:r>
      <w:r w:rsidRPr="003C4C8E">
        <w:rPr>
          <w:rFonts w:asciiTheme="minorHAnsi" w:hAnsiTheme="minorHAnsi"/>
          <w:bCs/>
          <w:sz w:val="22"/>
          <w:szCs w:val="22"/>
        </w:rPr>
        <w:t>SNOW</w:t>
      </w:r>
      <w:r w:rsidRPr="003C4C8E">
        <w:rPr>
          <w:rFonts w:asciiTheme="minorHAnsi" w:hAnsiTheme="minorHAnsi"/>
          <w:sz w:val="22"/>
          <w:szCs w:val="22"/>
        </w:rPr>
        <w:t xml:space="preserve"> będzie odbywała się w następujący sposób:</w:t>
      </w:r>
    </w:p>
    <w:p w14:paraId="7890774A" w14:textId="3F5A9F44" w:rsidR="003C4C8E" w:rsidRPr="003C4C8E" w:rsidRDefault="003C4C8E" w:rsidP="00AE6C2D">
      <w:pPr>
        <w:numPr>
          <w:ilvl w:val="0"/>
          <w:numId w:val="16"/>
        </w:numPr>
        <w:autoSpaceDE w:val="0"/>
        <w:autoSpaceDN w:val="0"/>
        <w:spacing w:line="276" w:lineRule="auto"/>
        <w:rPr>
          <w:rFonts w:asciiTheme="minorHAnsi" w:hAnsiTheme="minorHAnsi"/>
          <w:bCs/>
          <w:sz w:val="22"/>
          <w:szCs w:val="22"/>
        </w:rPr>
      </w:pPr>
      <w:r w:rsidRPr="003C4C8E">
        <w:rPr>
          <w:rFonts w:asciiTheme="minorHAnsi" w:hAnsiTheme="minorHAnsi"/>
          <w:bCs/>
          <w:sz w:val="22"/>
          <w:szCs w:val="22"/>
        </w:rPr>
        <w:t xml:space="preserve">w momencie wysłania </w:t>
      </w:r>
      <w:r w:rsidR="00D62E2E">
        <w:rPr>
          <w:rFonts w:asciiTheme="minorHAnsi" w:hAnsiTheme="minorHAnsi"/>
          <w:bCs/>
          <w:sz w:val="22"/>
          <w:szCs w:val="22"/>
        </w:rPr>
        <w:t xml:space="preserve">wiadomości </w:t>
      </w:r>
      <w:r w:rsidRPr="003C4C8E">
        <w:rPr>
          <w:rFonts w:asciiTheme="minorHAnsi" w:hAnsiTheme="minorHAnsi"/>
          <w:bCs/>
          <w:sz w:val="22"/>
          <w:szCs w:val="22"/>
        </w:rPr>
        <w:t xml:space="preserve">przez </w:t>
      </w:r>
      <w:r w:rsidRPr="003C4C8E">
        <w:rPr>
          <w:rFonts w:asciiTheme="minorHAnsi" w:hAnsiTheme="minorHAnsi" w:cstheme="minorHAnsi"/>
          <w:sz w:val="22"/>
          <w:szCs w:val="22"/>
        </w:rPr>
        <w:t>ION</w:t>
      </w:r>
      <w:r w:rsidRPr="003C4C8E">
        <w:rPr>
          <w:rFonts w:asciiTheme="minorHAnsi" w:hAnsiTheme="minorHAnsi"/>
          <w:bCs/>
          <w:sz w:val="22"/>
          <w:szCs w:val="22"/>
        </w:rPr>
        <w:t xml:space="preserve">, na wskazane we wniosku adresy e-mailowe Wnioskodawcy (siedziby i do korespondencji), </w:t>
      </w:r>
      <w:r w:rsidR="0083176E">
        <w:rPr>
          <w:rFonts w:asciiTheme="minorHAnsi" w:hAnsiTheme="minorHAnsi"/>
          <w:bCs/>
          <w:sz w:val="22"/>
          <w:szCs w:val="22"/>
        </w:rPr>
        <w:t>wygenerowane</w:t>
      </w:r>
      <w:r w:rsidR="0083176E" w:rsidRPr="003C4C8E">
        <w:rPr>
          <w:rFonts w:asciiTheme="minorHAnsi" w:hAnsiTheme="minorHAnsi"/>
          <w:bCs/>
          <w:sz w:val="22"/>
          <w:szCs w:val="22"/>
        </w:rPr>
        <w:t xml:space="preserve"> </w:t>
      </w:r>
      <w:r w:rsidRPr="003C4C8E">
        <w:rPr>
          <w:rFonts w:asciiTheme="minorHAnsi" w:hAnsiTheme="minorHAnsi"/>
          <w:bCs/>
          <w:sz w:val="22"/>
          <w:szCs w:val="22"/>
        </w:rPr>
        <w:t xml:space="preserve">będzie powiadomienie informujące o wpłynięciu nowej wiadomości do indywidualnej skrzynki odbiorczej w </w:t>
      </w:r>
      <w:r w:rsidRPr="003C4C8E">
        <w:rPr>
          <w:rFonts w:asciiTheme="minorHAnsi" w:hAnsiTheme="minorHAnsi"/>
          <w:sz w:val="22"/>
          <w:szCs w:val="22"/>
        </w:rPr>
        <w:t xml:space="preserve">Module „Wiadomości” </w:t>
      </w:r>
      <w:r w:rsidRPr="003C4C8E">
        <w:rPr>
          <w:rFonts w:asciiTheme="minorHAnsi" w:hAnsiTheme="minorHAnsi"/>
          <w:bCs/>
          <w:sz w:val="22"/>
          <w:szCs w:val="22"/>
        </w:rPr>
        <w:t xml:space="preserve">w GWND, na koncie użytkownika, z którego wysyłany był wniosek do </w:t>
      </w:r>
      <w:r w:rsidRPr="003C4C8E">
        <w:rPr>
          <w:rFonts w:asciiTheme="minorHAnsi" w:hAnsiTheme="minorHAnsi" w:cstheme="minorHAnsi"/>
          <w:sz w:val="22"/>
          <w:szCs w:val="22"/>
        </w:rPr>
        <w:t>ION</w:t>
      </w:r>
      <w:r w:rsidRPr="003C4C8E">
        <w:rPr>
          <w:rFonts w:asciiTheme="minorHAnsi" w:hAnsiTheme="minorHAnsi"/>
          <w:bCs/>
          <w:sz w:val="22"/>
          <w:szCs w:val="22"/>
        </w:rPr>
        <w:t>;</w:t>
      </w:r>
    </w:p>
    <w:p w14:paraId="593D3B28" w14:textId="77777777" w:rsidR="003C4C8E" w:rsidRPr="003C4C8E" w:rsidRDefault="003C4C8E" w:rsidP="00AE6C2D">
      <w:pPr>
        <w:numPr>
          <w:ilvl w:val="0"/>
          <w:numId w:val="16"/>
        </w:numPr>
        <w:autoSpaceDE w:val="0"/>
        <w:autoSpaceDN w:val="0"/>
        <w:spacing w:line="276" w:lineRule="auto"/>
        <w:rPr>
          <w:rFonts w:asciiTheme="minorHAnsi" w:hAnsiTheme="minorHAnsi"/>
          <w:bCs/>
          <w:sz w:val="22"/>
          <w:szCs w:val="22"/>
        </w:rPr>
      </w:pPr>
      <w:r w:rsidRPr="003C4C8E">
        <w:rPr>
          <w:rFonts w:asciiTheme="minorHAnsi" w:hAnsiTheme="minorHAnsi"/>
          <w:bCs/>
          <w:sz w:val="22"/>
          <w:szCs w:val="22"/>
        </w:rPr>
        <w:t>wiadomości wysyłane do Wnioskodawcy będą automatycznie ustawione z żądaniem potwierdzenia odbioru, potwierdzenie odbioru będzie dokonywane ręcznie przez Wnioskodawcę i będzie poprzedzać wyświetlenie wiadomości do odczytu;</w:t>
      </w:r>
    </w:p>
    <w:p w14:paraId="1D134F51" w14:textId="77777777" w:rsidR="003C4C8E" w:rsidRPr="003C4C8E" w:rsidRDefault="003C4C8E" w:rsidP="00AE6C2D">
      <w:pPr>
        <w:numPr>
          <w:ilvl w:val="0"/>
          <w:numId w:val="16"/>
        </w:numPr>
        <w:autoSpaceDE w:val="0"/>
        <w:autoSpaceDN w:val="0"/>
        <w:spacing w:line="276" w:lineRule="auto"/>
        <w:rPr>
          <w:rFonts w:asciiTheme="minorHAnsi" w:hAnsiTheme="minorHAnsi"/>
          <w:bCs/>
          <w:sz w:val="22"/>
          <w:szCs w:val="22"/>
        </w:rPr>
      </w:pPr>
      <w:r w:rsidRPr="003C4C8E">
        <w:rPr>
          <w:rFonts w:asciiTheme="minorHAnsi" w:hAnsiTheme="minorHAnsi"/>
          <w:bCs/>
          <w:sz w:val="22"/>
          <w:szCs w:val="22"/>
        </w:rPr>
        <w:t>w przypadku braku odbioru wiadomości przez Wnioskodawcę, na wskazane we wniosku adresy e-mailowe Wnioskodawcy (siedziby i do korespondencji), wysyłane będą automatyczne powiadomienia, których celem będzie przypomnienie o konieczności odebrania pisma w</w:t>
      </w:r>
      <w:r w:rsidRPr="003C4C8E">
        <w:rPr>
          <w:rFonts w:asciiTheme="minorHAnsi" w:hAnsiTheme="minorHAnsi"/>
          <w:sz w:val="22"/>
          <w:szCs w:val="22"/>
        </w:rPr>
        <w:t xml:space="preserve"> Module „Wiadomości” </w:t>
      </w:r>
      <w:r w:rsidRPr="003C4C8E">
        <w:rPr>
          <w:rFonts w:asciiTheme="minorHAnsi" w:hAnsiTheme="minorHAnsi"/>
          <w:bCs/>
          <w:sz w:val="22"/>
          <w:szCs w:val="22"/>
        </w:rPr>
        <w:t>w GWND - pierwsze powiadomienie zostanie wysłane po 3 dniach od wysłania wiadomości, a w przypadku dalszego braku odbioru zostanie wysłane powtórne powiadomienie po 7 dniach od wysłania wiadomości;</w:t>
      </w:r>
    </w:p>
    <w:p w14:paraId="08D68B7B" w14:textId="77777777" w:rsidR="003C4C8E" w:rsidRPr="003C4C8E" w:rsidRDefault="003C4C8E" w:rsidP="00AE6C2D">
      <w:pPr>
        <w:autoSpaceDE w:val="0"/>
        <w:autoSpaceDN w:val="0"/>
        <w:spacing w:line="276" w:lineRule="auto"/>
        <w:rPr>
          <w:rFonts w:asciiTheme="minorHAnsi" w:hAnsiTheme="minorHAnsi"/>
          <w:bCs/>
          <w:sz w:val="22"/>
          <w:szCs w:val="22"/>
        </w:rPr>
      </w:pPr>
    </w:p>
    <w:p w14:paraId="29B191E0" w14:textId="77777777" w:rsidR="003C4C8E" w:rsidRPr="003C4C8E" w:rsidRDefault="003C4C8E" w:rsidP="00AE6C2D">
      <w:pPr>
        <w:autoSpaceDE w:val="0"/>
        <w:autoSpaceDN w:val="0"/>
        <w:spacing w:line="276" w:lineRule="auto"/>
        <w:rPr>
          <w:rFonts w:asciiTheme="minorHAnsi" w:hAnsiTheme="minorHAnsi"/>
          <w:bCs/>
          <w:sz w:val="22"/>
          <w:szCs w:val="22"/>
        </w:rPr>
      </w:pPr>
      <w:r w:rsidRPr="003C4C8E">
        <w:rPr>
          <w:rFonts w:asciiTheme="minorHAnsi" w:hAnsiTheme="minorHAnsi"/>
          <w:bCs/>
          <w:sz w:val="22"/>
          <w:szCs w:val="22"/>
        </w:rPr>
        <w:lastRenderedPageBreak/>
        <w:t>Żądanie potwierdzenia odbioru oraz automatyczne (w tym powtórne) powiadomienia nie zwalniają z obowiązku dotrzymania terminu wskazanego w wezwaniu, tj. liczonego od dnia następującego po dniu wysłania wezwania.</w:t>
      </w:r>
    </w:p>
    <w:p w14:paraId="1C360DF4" w14:textId="77777777" w:rsidR="003C4C8E" w:rsidRPr="003C4C8E" w:rsidRDefault="003C4C8E" w:rsidP="00AE6C2D">
      <w:pPr>
        <w:autoSpaceDE w:val="0"/>
        <w:autoSpaceDN w:val="0"/>
        <w:spacing w:line="276" w:lineRule="auto"/>
        <w:rPr>
          <w:rFonts w:asciiTheme="minorHAnsi" w:hAnsiTheme="minorHAnsi"/>
          <w:bCs/>
          <w:sz w:val="22"/>
          <w:szCs w:val="22"/>
        </w:rPr>
      </w:pPr>
    </w:p>
    <w:p w14:paraId="60C1F95E" w14:textId="77777777" w:rsidR="003C4C8E" w:rsidRPr="003C4C8E" w:rsidRDefault="003C4C8E" w:rsidP="00AE6C2D">
      <w:pPr>
        <w:autoSpaceDE w:val="0"/>
        <w:autoSpaceDN w:val="0"/>
        <w:spacing w:line="276" w:lineRule="auto"/>
        <w:rPr>
          <w:rFonts w:asciiTheme="minorHAnsi" w:hAnsiTheme="minorHAnsi"/>
          <w:bCs/>
          <w:sz w:val="22"/>
          <w:szCs w:val="22"/>
        </w:rPr>
      </w:pPr>
      <w:r w:rsidRPr="003C4C8E">
        <w:rPr>
          <w:rFonts w:asciiTheme="minorHAnsi" w:hAnsiTheme="minorHAnsi"/>
          <w:bCs/>
          <w:sz w:val="22"/>
          <w:szCs w:val="22"/>
        </w:rPr>
        <w:t xml:space="preserve">Wnioskodawca zobowiązuje się do odbioru korespondencji kierowanej do niego w ww. sposób. </w:t>
      </w:r>
    </w:p>
    <w:p w14:paraId="0C88800A" w14:textId="77777777" w:rsidR="003C4C8E" w:rsidRPr="003C4C8E" w:rsidRDefault="003C4C8E" w:rsidP="00AE6C2D">
      <w:pPr>
        <w:autoSpaceDE w:val="0"/>
        <w:autoSpaceDN w:val="0"/>
        <w:spacing w:line="276" w:lineRule="auto"/>
        <w:rPr>
          <w:rFonts w:asciiTheme="minorHAnsi" w:hAnsiTheme="minorHAnsi"/>
          <w:bCs/>
          <w:sz w:val="22"/>
          <w:szCs w:val="22"/>
        </w:rPr>
      </w:pPr>
    </w:p>
    <w:p w14:paraId="2A20F105" w14:textId="386CEBC4" w:rsidR="00E85EC2" w:rsidRPr="00E85EC2" w:rsidRDefault="005B0BCF" w:rsidP="00AE6C2D">
      <w:pPr>
        <w:autoSpaceDE w:val="0"/>
        <w:contextualSpacing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W</w:t>
      </w:r>
      <w:r w:rsidR="00E85EC2" w:rsidRPr="00E85EC2">
        <w:rPr>
          <w:rFonts w:asciiTheme="minorHAnsi" w:hAnsiTheme="minorHAnsi"/>
          <w:sz w:val="22"/>
          <w:szCs w:val="22"/>
        </w:rPr>
        <w:t xml:space="preserve"> przypadku stwierdzenia we wniosku o dofinansowanie braków w zakresie warunków formalnych i/lub oczywistych omyłek ION pozostawia wniosek bez rozpatrzenia</w:t>
      </w:r>
      <w:r>
        <w:rPr>
          <w:rFonts w:asciiTheme="minorHAnsi" w:hAnsiTheme="minorHAnsi"/>
          <w:sz w:val="22"/>
          <w:szCs w:val="22"/>
        </w:rPr>
        <w:t xml:space="preserve"> zgodnie z poniższymi zasadami</w:t>
      </w:r>
      <w:r w:rsidR="00E85EC2" w:rsidRPr="00E85EC2">
        <w:rPr>
          <w:rFonts w:asciiTheme="minorHAnsi" w:hAnsiTheme="minorHAnsi"/>
          <w:sz w:val="22"/>
          <w:szCs w:val="22"/>
        </w:rPr>
        <w:t xml:space="preserve">. </w:t>
      </w:r>
    </w:p>
    <w:p w14:paraId="459D9BDD" w14:textId="77777777" w:rsidR="005B0BCF" w:rsidRDefault="005B0BCF" w:rsidP="00AE6C2D">
      <w:pPr>
        <w:autoSpaceDE w:val="0"/>
        <w:contextualSpacing/>
        <w:rPr>
          <w:rFonts w:asciiTheme="minorHAnsi" w:hAnsiTheme="minorHAnsi"/>
          <w:b/>
          <w:sz w:val="22"/>
          <w:szCs w:val="22"/>
        </w:rPr>
      </w:pPr>
    </w:p>
    <w:p w14:paraId="2899AC93" w14:textId="77777777" w:rsidR="00E85EC2" w:rsidRPr="00E85EC2" w:rsidRDefault="00E85EC2" w:rsidP="00AE6C2D">
      <w:pPr>
        <w:autoSpaceDE w:val="0"/>
        <w:contextualSpacing/>
        <w:rPr>
          <w:rFonts w:asciiTheme="minorHAnsi" w:hAnsiTheme="minorHAnsi"/>
          <w:b/>
          <w:sz w:val="22"/>
          <w:szCs w:val="22"/>
        </w:rPr>
      </w:pPr>
      <w:r w:rsidRPr="00E85EC2">
        <w:rPr>
          <w:rFonts w:asciiTheme="minorHAnsi" w:hAnsiTheme="minorHAnsi"/>
          <w:b/>
          <w:sz w:val="22"/>
          <w:szCs w:val="22"/>
        </w:rPr>
        <w:t>Oczywista omyłka</w:t>
      </w:r>
    </w:p>
    <w:p w14:paraId="2A7E58AC" w14:textId="77777777" w:rsidR="00E85EC2" w:rsidRPr="00E85EC2" w:rsidRDefault="00E85EC2" w:rsidP="00AE6C2D">
      <w:pPr>
        <w:autoSpaceDE w:val="0"/>
        <w:contextualSpacing/>
        <w:rPr>
          <w:rFonts w:asciiTheme="minorHAnsi" w:hAnsiTheme="minorHAnsi"/>
          <w:sz w:val="22"/>
          <w:szCs w:val="22"/>
        </w:rPr>
      </w:pPr>
      <w:r w:rsidRPr="00E85EC2">
        <w:rPr>
          <w:rFonts w:asciiTheme="minorHAnsi" w:hAnsiTheme="minorHAnsi"/>
          <w:sz w:val="22"/>
          <w:szCs w:val="22"/>
        </w:rPr>
        <w:t>Oczywista omyłka powinna być możliwa do poprawienia bez odwoływania się do innych dokumentów.</w:t>
      </w:r>
    </w:p>
    <w:p w14:paraId="4C1C8D15" w14:textId="77777777" w:rsidR="00E85EC2" w:rsidRPr="00E85EC2" w:rsidRDefault="00E85EC2" w:rsidP="00AE6C2D">
      <w:pPr>
        <w:autoSpaceDE w:val="0"/>
        <w:contextualSpacing/>
        <w:rPr>
          <w:rFonts w:asciiTheme="minorHAnsi" w:hAnsiTheme="minorHAnsi"/>
          <w:sz w:val="22"/>
          <w:szCs w:val="22"/>
        </w:rPr>
      </w:pPr>
      <w:r w:rsidRPr="00E85EC2">
        <w:rPr>
          <w:rFonts w:asciiTheme="minorHAnsi" w:hAnsiTheme="minorHAnsi"/>
          <w:sz w:val="22"/>
          <w:szCs w:val="22"/>
        </w:rPr>
        <w:t xml:space="preserve">Oczywiste omyłki to wszelkie omyłki rachunkowe, pisarskie lub inne omyłki, co do których nie ma wątpliwości, że wynikają z niezamierzonej niedokładności, błędu lub przeoczenia. Oczywista omyłka musi być widoczna dla każdego bez przeprowadzenia jakiejkolwiek dogłębnej analizy, a jej poprawienie nie wywołuje zmiany merytorycznej treści przedstawionej dokumentacji aplikacyjnej. </w:t>
      </w:r>
    </w:p>
    <w:p w14:paraId="7E5D4D38" w14:textId="77777777" w:rsidR="00E85EC2" w:rsidRPr="00E85EC2" w:rsidRDefault="00E85EC2" w:rsidP="00AE6C2D">
      <w:pPr>
        <w:autoSpaceDE w:val="0"/>
        <w:contextualSpacing/>
        <w:rPr>
          <w:rFonts w:asciiTheme="minorHAnsi" w:hAnsiTheme="minorHAnsi"/>
          <w:sz w:val="22"/>
          <w:szCs w:val="22"/>
        </w:rPr>
      </w:pPr>
      <w:r w:rsidRPr="00E85EC2">
        <w:rPr>
          <w:rFonts w:asciiTheme="minorHAnsi" w:hAnsiTheme="minorHAnsi"/>
          <w:sz w:val="22"/>
          <w:szCs w:val="22"/>
        </w:rPr>
        <w:t>Przykładem oczywistych omyłek są:</w:t>
      </w:r>
    </w:p>
    <w:p w14:paraId="5C686171" w14:textId="77777777" w:rsidR="00E85EC2" w:rsidRPr="00E85EC2" w:rsidRDefault="00E85EC2" w:rsidP="00AE6C2D">
      <w:pPr>
        <w:autoSpaceDE w:val="0"/>
        <w:contextualSpacing/>
        <w:rPr>
          <w:rFonts w:asciiTheme="minorHAnsi" w:hAnsiTheme="minorHAnsi"/>
          <w:sz w:val="22"/>
          <w:szCs w:val="22"/>
        </w:rPr>
      </w:pPr>
      <w:r w:rsidRPr="00E85EC2">
        <w:rPr>
          <w:rFonts w:asciiTheme="minorHAnsi" w:hAnsiTheme="minorHAnsi"/>
          <w:sz w:val="22"/>
          <w:szCs w:val="22"/>
        </w:rPr>
        <w:t>•</w:t>
      </w:r>
      <w:r w:rsidRPr="00E85EC2">
        <w:rPr>
          <w:rFonts w:asciiTheme="minorHAnsi" w:hAnsiTheme="minorHAnsi"/>
          <w:sz w:val="22"/>
          <w:szCs w:val="22"/>
        </w:rPr>
        <w:tab/>
        <w:t>literówki, przekręcenie, opuszczenie wyrazu, błąd logiczny, pisarski, niewłaściwe użycie wyrazu;</w:t>
      </w:r>
    </w:p>
    <w:p w14:paraId="2B6F0EE2" w14:textId="77777777" w:rsidR="00E85EC2" w:rsidRPr="00E85EC2" w:rsidRDefault="00E85EC2" w:rsidP="00AE6C2D">
      <w:pPr>
        <w:autoSpaceDE w:val="0"/>
        <w:contextualSpacing/>
        <w:rPr>
          <w:rFonts w:asciiTheme="minorHAnsi" w:hAnsiTheme="minorHAnsi"/>
          <w:sz w:val="22"/>
          <w:szCs w:val="22"/>
        </w:rPr>
      </w:pPr>
      <w:r w:rsidRPr="00E85EC2">
        <w:rPr>
          <w:rFonts w:asciiTheme="minorHAnsi" w:hAnsiTheme="minorHAnsi"/>
          <w:sz w:val="22"/>
          <w:szCs w:val="22"/>
        </w:rPr>
        <w:t>•</w:t>
      </w:r>
      <w:r w:rsidRPr="00E85EC2">
        <w:rPr>
          <w:rFonts w:asciiTheme="minorHAnsi" w:hAnsiTheme="minorHAnsi"/>
          <w:sz w:val="22"/>
          <w:szCs w:val="22"/>
        </w:rPr>
        <w:tab/>
        <w:t>błędy rachunkowe (oczywiste do zidentyfikowania, np.: niewłaściwe zaokrąglenie kwot, błędnie umieszczony przecinek, omyłkowe przestawienie kolejności cyfr);</w:t>
      </w:r>
    </w:p>
    <w:p w14:paraId="5E9ABDFB" w14:textId="073A6142" w:rsidR="00E85EC2" w:rsidRPr="00E85EC2" w:rsidRDefault="00E85EC2" w:rsidP="00AE6C2D">
      <w:pPr>
        <w:autoSpaceDE w:val="0"/>
        <w:contextualSpacing/>
        <w:rPr>
          <w:rFonts w:asciiTheme="minorHAnsi" w:hAnsiTheme="minorHAnsi"/>
          <w:sz w:val="22"/>
          <w:szCs w:val="22"/>
        </w:rPr>
      </w:pPr>
      <w:r w:rsidRPr="00E85EC2">
        <w:rPr>
          <w:rFonts w:asciiTheme="minorHAnsi" w:hAnsiTheme="minorHAnsi"/>
          <w:sz w:val="22"/>
          <w:szCs w:val="22"/>
        </w:rPr>
        <w:t>•</w:t>
      </w:r>
      <w:r w:rsidRPr="00E85EC2">
        <w:rPr>
          <w:rFonts w:asciiTheme="minorHAnsi" w:hAnsiTheme="minorHAnsi"/>
          <w:sz w:val="22"/>
          <w:szCs w:val="22"/>
        </w:rPr>
        <w:tab/>
        <w:t>dane niepełne, które występują jako pełne w innych miejscach we wniosku</w:t>
      </w:r>
      <w:r w:rsidR="00527BB0">
        <w:rPr>
          <w:rFonts w:asciiTheme="minorHAnsi" w:hAnsiTheme="minorHAnsi"/>
          <w:sz w:val="22"/>
          <w:szCs w:val="22"/>
        </w:rPr>
        <w:t xml:space="preserve"> o dofinansowanie</w:t>
      </w:r>
      <w:r w:rsidRPr="00E85EC2">
        <w:rPr>
          <w:rFonts w:asciiTheme="minorHAnsi" w:hAnsiTheme="minorHAnsi"/>
          <w:sz w:val="22"/>
          <w:szCs w:val="22"/>
        </w:rPr>
        <w:t>;</w:t>
      </w:r>
    </w:p>
    <w:p w14:paraId="717723C4" w14:textId="77777777" w:rsidR="00E85EC2" w:rsidRPr="00E85EC2" w:rsidRDefault="00E85EC2" w:rsidP="00AE6C2D">
      <w:pPr>
        <w:autoSpaceDE w:val="0"/>
        <w:contextualSpacing/>
        <w:rPr>
          <w:rFonts w:asciiTheme="minorHAnsi" w:hAnsiTheme="minorHAnsi"/>
          <w:sz w:val="22"/>
          <w:szCs w:val="22"/>
        </w:rPr>
      </w:pPr>
      <w:r w:rsidRPr="00E85EC2">
        <w:rPr>
          <w:rFonts w:asciiTheme="minorHAnsi" w:hAnsiTheme="minorHAnsi"/>
          <w:sz w:val="22"/>
          <w:szCs w:val="22"/>
        </w:rPr>
        <w:t>•</w:t>
      </w:r>
      <w:r w:rsidRPr="00E85EC2">
        <w:rPr>
          <w:rFonts w:asciiTheme="minorHAnsi" w:hAnsiTheme="minorHAnsi"/>
          <w:sz w:val="22"/>
          <w:szCs w:val="22"/>
        </w:rPr>
        <w:tab/>
        <w:t>jednoznaczna do zidentyfikowania niespójność danych we wniosku;</w:t>
      </w:r>
    </w:p>
    <w:p w14:paraId="02A41164" w14:textId="77777777" w:rsidR="00E85EC2" w:rsidRPr="00E85EC2" w:rsidRDefault="00E85EC2" w:rsidP="00AE6C2D">
      <w:pPr>
        <w:autoSpaceDE w:val="0"/>
        <w:contextualSpacing/>
        <w:rPr>
          <w:rFonts w:asciiTheme="minorHAnsi" w:hAnsiTheme="minorHAnsi"/>
          <w:sz w:val="22"/>
          <w:szCs w:val="22"/>
        </w:rPr>
      </w:pPr>
      <w:r w:rsidRPr="00E85EC2">
        <w:rPr>
          <w:rFonts w:asciiTheme="minorHAnsi" w:hAnsiTheme="minorHAnsi"/>
          <w:sz w:val="22"/>
          <w:szCs w:val="22"/>
        </w:rPr>
        <w:t>•</w:t>
      </w:r>
      <w:r w:rsidRPr="00E85EC2">
        <w:rPr>
          <w:rFonts w:asciiTheme="minorHAnsi" w:hAnsiTheme="minorHAnsi"/>
          <w:sz w:val="22"/>
          <w:szCs w:val="22"/>
        </w:rPr>
        <w:tab/>
        <w:t>błędy w nazwach własnych.</w:t>
      </w:r>
    </w:p>
    <w:p w14:paraId="6B3BCE1E" w14:textId="77777777" w:rsidR="00E85EC2" w:rsidRPr="00E85EC2" w:rsidRDefault="00E85EC2" w:rsidP="00AE6C2D">
      <w:pPr>
        <w:autoSpaceDE w:val="0"/>
        <w:contextualSpacing/>
        <w:rPr>
          <w:rFonts w:asciiTheme="minorHAnsi" w:hAnsiTheme="minorHAnsi"/>
          <w:sz w:val="22"/>
          <w:szCs w:val="22"/>
        </w:rPr>
      </w:pPr>
    </w:p>
    <w:p w14:paraId="705F35DB" w14:textId="77777777" w:rsidR="00E85EC2" w:rsidRPr="00E85EC2" w:rsidRDefault="00E85EC2" w:rsidP="00AE6C2D">
      <w:pPr>
        <w:autoSpaceDE w:val="0"/>
        <w:contextualSpacing/>
        <w:rPr>
          <w:rFonts w:asciiTheme="minorHAnsi" w:hAnsiTheme="minorHAnsi"/>
          <w:sz w:val="22"/>
          <w:szCs w:val="22"/>
        </w:rPr>
      </w:pPr>
      <w:r w:rsidRPr="00E85EC2">
        <w:rPr>
          <w:rFonts w:asciiTheme="minorHAnsi" w:hAnsiTheme="minorHAnsi"/>
          <w:sz w:val="22"/>
          <w:szCs w:val="22"/>
        </w:rPr>
        <w:t>DIP dokonuje poprawy oczywistej omyłki z urzędu.</w:t>
      </w:r>
    </w:p>
    <w:p w14:paraId="2CC030C6" w14:textId="77777777" w:rsidR="00914119" w:rsidRDefault="00914119" w:rsidP="00AE6C2D">
      <w:pPr>
        <w:autoSpaceDE w:val="0"/>
        <w:contextualSpacing/>
        <w:rPr>
          <w:rFonts w:asciiTheme="minorHAnsi" w:hAnsiTheme="minorHAnsi"/>
          <w:b/>
          <w:sz w:val="22"/>
          <w:szCs w:val="22"/>
        </w:rPr>
      </w:pPr>
    </w:p>
    <w:p w14:paraId="0FA20521" w14:textId="77777777" w:rsidR="00E85EC2" w:rsidRPr="00E85EC2" w:rsidRDefault="00E85EC2" w:rsidP="00AE6C2D">
      <w:pPr>
        <w:autoSpaceDE w:val="0"/>
        <w:contextualSpacing/>
        <w:rPr>
          <w:rFonts w:asciiTheme="minorHAnsi" w:hAnsiTheme="minorHAnsi"/>
          <w:b/>
          <w:sz w:val="22"/>
          <w:szCs w:val="22"/>
        </w:rPr>
      </w:pPr>
      <w:r w:rsidRPr="00E85EC2">
        <w:rPr>
          <w:rFonts w:asciiTheme="minorHAnsi" w:hAnsiTheme="minorHAnsi"/>
          <w:b/>
          <w:sz w:val="22"/>
          <w:szCs w:val="22"/>
        </w:rPr>
        <w:t>Warunki formalne</w:t>
      </w:r>
    </w:p>
    <w:p w14:paraId="55AB6C1F" w14:textId="77777777" w:rsidR="00E85EC2" w:rsidRPr="00E85EC2" w:rsidRDefault="00E85EC2" w:rsidP="00AE6C2D">
      <w:pPr>
        <w:autoSpaceDE w:val="0"/>
        <w:contextualSpacing/>
        <w:rPr>
          <w:rFonts w:asciiTheme="minorHAnsi" w:hAnsiTheme="minorHAnsi"/>
          <w:sz w:val="22"/>
          <w:szCs w:val="22"/>
        </w:rPr>
      </w:pPr>
      <w:r w:rsidRPr="00E85EC2">
        <w:rPr>
          <w:rFonts w:asciiTheme="minorHAnsi" w:hAnsiTheme="minorHAnsi"/>
          <w:sz w:val="22"/>
          <w:szCs w:val="22"/>
        </w:rPr>
        <w:t>Warunki formalne - warunki odnoszące się do kompletności, formy oraz terminu złożenia wniosku o dofinansowanie projektu, których weryfikacja odbywa się poprzez stwierdzenie spełniania albo niespełniania danego warunku.</w:t>
      </w:r>
    </w:p>
    <w:p w14:paraId="2C5FD6C0" w14:textId="77777777" w:rsidR="00E85EC2" w:rsidRPr="00E85EC2" w:rsidRDefault="00E85EC2" w:rsidP="00AE6C2D">
      <w:pPr>
        <w:autoSpaceDE w:val="0"/>
        <w:contextualSpacing/>
        <w:rPr>
          <w:rFonts w:asciiTheme="minorHAnsi" w:hAnsiTheme="minorHAnsi"/>
          <w:sz w:val="22"/>
          <w:szCs w:val="22"/>
        </w:rPr>
      </w:pPr>
    </w:p>
    <w:p w14:paraId="73BE5665" w14:textId="77777777" w:rsidR="00E85EC2" w:rsidRPr="00E85EC2" w:rsidRDefault="00E85EC2" w:rsidP="00AE6C2D">
      <w:pPr>
        <w:autoSpaceDE w:val="0"/>
        <w:contextualSpacing/>
        <w:rPr>
          <w:rFonts w:asciiTheme="minorHAnsi" w:hAnsiTheme="minorHAnsi"/>
          <w:sz w:val="22"/>
          <w:szCs w:val="22"/>
        </w:rPr>
      </w:pPr>
      <w:r w:rsidRPr="00E85EC2">
        <w:rPr>
          <w:rFonts w:asciiTheme="minorHAnsi" w:hAnsiTheme="minorHAnsi"/>
          <w:sz w:val="22"/>
          <w:szCs w:val="22"/>
        </w:rPr>
        <w:t>Lista braków w zakresie warunków formalnych:</w:t>
      </w:r>
    </w:p>
    <w:p w14:paraId="680547F1" w14:textId="77777777" w:rsidR="00E85EC2" w:rsidRPr="00E85EC2" w:rsidRDefault="00E85EC2" w:rsidP="00AE6C2D">
      <w:pPr>
        <w:autoSpaceDE w:val="0"/>
        <w:contextualSpacing/>
        <w:rPr>
          <w:rFonts w:asciiTheme="minorHAnsi" w:hAnsiTheme="minorHAnsi"/>
          <w:sz w:val="22"/>
          <w:szCs w:val="22"/>
        </w:rPr>
      </w:pPr>
      <w:r w:rsidRPr="00E85EC2">
        <w:rPr>
          <w:rFonts w:asciiTheme="minorHAnsi" w:hAnsiTheme="minorHAnsi"/>
          <w:sz w:val="22"/>
          <w:szCs w:val="22"/>
        </w:rPr>
        <w:t>1)</w:t>
      </w:r>
      <w:r w:rsidRPr="00E85EC2">
        <w:rPr>
          <w:rFonts w:asciiTheme="minorHAnsi" w:hAnsiTheme="minorHAnsi"/>
          <w:sz w:val="22"/>
          <w:szCs w:val="22"/>
        </w:rPr>
        <w:tab/>
        <w:t>Termin (bez możliwości poprawy)</w:t>
      </w:r>
    </w:p>
    <w:p w14:paraId="2DA5CE14" w14:textId="77777777" w:rsidR="00E85EC2" w:rsidRPr="00E85EC2" w:rsidRDefault="00E85EC2" w:rsidP="00AE6C2D">
      <w:pPr>
        <w:autoSpaceDE w:val="0"/>
        <w:contextualSpacing/>
        <w:rPr>
          <w:rFonts w:asciiTheme="minorHAnsi" w:hAnsiTheme="minorHAnsi"/>
          <w:sz w:val="22"/>
          <w:szCs w:val="22"/>
        </w:rPr>
      </w:pPr>
      <w:r w:rsidRPr="00E85EC2">
        <w:rPr>
          <w:rFonts w:asciiTheme="minorHAnsi" w:hAnsiTheme="minorHAnsi"/>
          <w:sz w:val="22"/>
          <w:szCs w:val="22"/>
        </w:rPr>
        <w:t>2)</w:t>
      </w:r>
      <w:r w:rsidRPr="00E85EC2">
        <w:rPr>
          <w:rFonts w:asciiTheme="minorHAnsi" w:hAnsiTheme="minorHAnsi"/>
          <w:sz w:val="22"/>
          <w:szCs w:val="22"/>
        </w:rPr>
        <w:tab/>
        <w:t>Forma (bez możliwości poprawy)</w:t>
      </w:r>
    </w:p>
    <w:p w14:paraId="4CDFB3D3" w14:textId="77777777" w:rsidR="00E85EC2" w:rsidRPr="00E85EC2" w:rsidRDefault="00E85EC2" w:rsidP="00AE6C2D">
      <w:pPr>
        <w:autoSpaceDE w:val="0"/>
        <w:contextualSpacing/>
        <w:rPr>
          <w:rFonts w:asciiTheme="minorHAnsi" w:hAnsiTheme="minorHAnsi"/>
          <w:sz w:val="22"/>
          <w:szCs w:val="22"/>
        </w:rPr>
      </w:pPr>
      <w:r w:rsidRPr="00E85EC2">
        <w:rPr>
          <w:rFonts w:asciiTheme="minorHAnsi" w:hAnsiTheme="minorHAnsi"/>
          <w:sz w:val="22"/>
          <w:szCs w:val="22"/>
        </w:rPr>
        <w:t>Niespełnienie  powyższych warunków skutkuje pozostawieniem wniosku bez rozpatrzenia, bez możliwości wniesienia protestu.</w:t>
      </w:r>
    </w:p>
    <w:p w14:paraId="7CDB20FC" w14:textId="77777777" w:rsidR="00E85EC2" w:rsidRDefault="00E85EC2" w:rsidP="00AE6C2D">
      <w:pPr>
        <w:autoSpaceDE w:val="0"/>
        <w:contextualSpacing/>
        <w:rPr>
          <w:rFonts w:asciiTheme="minorHAnsi" w:hAnsiTheme="minorHAnsi"/>
          <w:sz w:val="22"/>
          <w:szCs w:val="22"/>
        </w:rPr>
      </w:pPr>
    </w:p>
    <w:p w14:paraId="473A719F" w14:textId="25350730" w:rsidR="00E63C6E" w:rsidRDefault="00E85EC2" w:rsidP="00AE6C2D">
      <w:pPr>
        <w:autoSpaceDE w:val="0"/>
        <w:contextualSpacing/>
        <w:rPr>
          <w:rFonts w:asciiTheme="minorHAnsi" w:hAnsiTheme="minorHAnsi"/>
          <w:sz w:val="22"/>
          <w:szCs w:val="22"/>
        </w:rPr>
      </w:pPr>
      <w:r w:rsidRPr="00E85EC2">
        <w:rPr>
          <w:rFonts w:asciiTheme="minorHAnsi" w:hAnsiTheme="minorHAnsi"/>
          <w:sz w:val="22"/>
          <w:szCs w:val="22"/>
        </w:rPr>
        <w:t>W razie złożenia wniosku o dofinansowanie projektu po terminie wskazanym w ogłoszeniu o naborze wniosek pozostawia się bez rozpatrzenia.</w:t>
      </w:r>
    </w:p>
    <w:p w14:paraId="2C7BA4BD" w14:textId="77777777" w:rsidR="00E63C6E" w:rsidRPr="00A003F1" w:rsidRDefault="00E63C6E" w:rsidP="00AE6C2D">
      <w:pPr>
        <w:autoSpaceDE w:val="0"/>
        <w:contextualSpacing/>
        <w:rPr>
          <w:rFonts w:asciiTheme="minorHAnsi" w:hAnsiTheme="minorHAnsi"/>
          <w:sz w:val="22"/>
          <w:szCs w:val="22"/>
        </w:rPr>
      </w:pPr>
    </w:p>
    <w:p w14:paraId="2ED0E1DE" w14:textId="77777777" w:rsidR="00F2790E" w:rsidRPr="009272F6" w:rsidRDefault="00F2790E" w:rsidP="00AE6C2D">
      <w:pPr>
        <w:numPr>
          <w:ilvl w:val="0"/>
          <w:numId w:val="1"/>
        </w:numPr>
        <w:tabs>
          <w:tab w:val="clear" w:pos="360"/>
          <w:tab w:val="num" w:pos="284"/>
        </w:tabs>
        <w:autoSpaceDE w:val="0"/>
        <w:ind w:left="284" w:hanging="284"/>
        <w:contextualSpacing/>
        <w:rPr>
          <w:rFonts w:ascii="Calibri" w:hAnsi="Calibri" w:cs="Calibri"/>
          <w:b/>
          <w:bCs/>
        </w:rPr>
      </w:pPr>
      <w:r w:rsidRPr="009272F6">
        <w:rPr>
          <w:rFonts w:ascii="Calibri" w:hAnsi="Calibri" w:cs="Calibri"/>
          <w:b/>
          <w:bCs/>
        </w:rPr>
        <w:t>Zasady wyboru projektów</w:t>
      </w:r>
    </w:p>
    <w:p w14:paraId="1E75C9BB" w14:textId="77777777" w:rsidR="00F2790E" w:rsidRDefault="00F2790E" w:rsidP="00AE6C2D">
      <w:pPr>
        <w:autoSpaceDE w:val="0"/>
        <w:ind w:left="284"/>
        <w:contextualSpacing/>
        <w:rPr>
          <w:rFonts w:asciiTheme="minorHAnsi" w:hAnsiTheme="minorHAnsi" w:cs="Calibri"/>
          <w:b/>
          <w:bCs/>
          <w:sz w:val="22"/>
          <w:szCs w:val="22"/>
        </w:rPr>
      </w:pPr>
    </w:p>
    <w:p w14:paraId="27C8DABC" w14:textId="1D975F77" w:rsidR="00440B2D" w:rsidRPr="00793877" w:rsidRDefault="000A7C9A" w:rsidP="00AE6C2D">
      <w:pPr>
        <w:spacing w:line="276" w:lineRule="auto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Nabór </w:t>
      </w:r>
      <w:r w:rsidR="00440B2D" w:rsidRPr="00793877">
        <w:rPr>
          <w:rFonts w:asciiTheme="minorHAnsi" w:hAnsiTheme="minorHAnsi"/>
          <w:sz w:val="22"/>
          <w:szCs w:val="22"/>
        </w:rPr>
        <w:t>nie został podzielony na rundy, o których mowa w art. 39 ust. 3 ustawy dnia 11 lipca 2014 r. o zasadach realizacji programów w zakresie polityki spójności finansowanych w perspektywie finansowej 2014-2020.</w:t>
      </w:r>
    </w:p>
    <w:p w14:paraId="5F7C22EE" w14:textId="77777777" w:rsidR="00440B2D" w:rsidRPr="00440B2D" w:rsidRDefault="00440B2D" w:rsidP="00AE6C2D">
      <w:pPr>
        <w:autoSpaceDE w:val="0"/>
        <w:spacing w:line="276" w:lineRule="auto"/>
        <w:ind w:left="284"/>
        <w:contextualSpacing/>
        <w:rPr>
          <w:rFonts w:asciiTheme="minorHAnsi" w:hAnsiTheme="minorHAnsi" w:cs="Calibri"/>
          <w:b/>
          <w:bCs/>
          <w:sz w:val="22"/>
          <w:szCs w:val="22"/>
        </w:rPr>
      </w:pPr>
    </w:p>
    <w:p w14:paraId="2D14684C" w14:textId="1ADEB7CC" w:rsidR="0087190B" w:rsidRDefault="00487CF3" w:rsidP="00AE6C2D">
      <w:pPr>
        <w:autoSpaceDE w:val="0"/>
        <w:contextualSpacing/>
        <w:rPr>
          <w:rFonts w:asciiTheme="minorHAnsi" w:hAnsiTheme="minorHAnsi"/>
          <w:sz w:val="22"/>
          <w:szCs w:val="22"/>
        </w:rPr>
      </w:pPr>
      <w:r w:rsidRPr="00440B2D">
        <w:rPr>
          <w:rFonts w:asciiTheme="minorHAnsi" w:hAnsiTheme="minorHAnsi"/>
          <w:sz w:val="22"/>
          <w:szCs w:val="22"/>
        </w:rPr>
        <w:t xml:space="preserve">Szczegółowe </w:t>
      </w:r>
      <w:r w:rsidR="00F2790E" w:rsidRPr="00923B2F">
        <w:rPr>
          <w:rFonts w:asciiTheme="minorHAnsi" w:hAnsiTheme="minorHAnsi"/>
          <w:sz w:val="22"/>
          <w:szCs w:val="22"/>
        </w:rPr>
        <w:t xml:space="preserve">informacje na temat zasad wyboru projektów </w:t>
      </w:r>
      <w:r w:rsidR="000A7C9A">
        <w:rPr>
          <w:rFonts w:asciiTheme="minorHAnsi" w:hAnsiTheme="minorHAnsi"/>
          <w:sz w:val="22"/>
          <w:szCs w:val="22"/>
        </w:rPr>
        <w:t>zawarte są</w:t>
      </w:r>
      <w:r w:rsidR="00F2790E" w:rsidRPr="00923B2F">
        <w:rPr>
          <w:rFonts w:asciiTheme="minorHAnsi" w:hAnsiTheme="minorHAnsi"/>
          <w:sz w:val="22"/>
          <w:szCs w:val="22"/>
        </w:rPr>
        <w:t xml:space="preserve"> w </w:t>
      </w:r>
      <w:r w:rsidR="003C4C8E">
        <w:rPr>
          <w:rFonts w:asciiTheme="minorHAnsi" w:hAnsiTheme="minorHAnsi"/>
          <w:sz w:val="22"/>
          <w:szCs w:val="22"/>
        </w:rPr>
        <w:t>Regulaminie naboru.</w:t>
      </w:r>
    </w:p>
    <w:p w14:paraId="02F202E8" w14:textId="77777777" w:rsidR="00260F26" w:rsidRPr="00A003F1" w:rsidRDefault="00260F26" w:rsidP="00AE6C2D">
      <w:pPr>
        <w:autoSpaceDE w:val="0"/>
        <w:ind w:left="284"/>
        <w:contextualSpacing/>
        <w:rPr>
          <w:rFonts w:asciiTheme="minorHAnsi" w:hAnsiTheme="minorHAnsi"/>
          <w:b/>
          <w:sz w:val="22"/>
          <w:szCs w:val="22"/>
        </w:rPr>
      </w:pPr>
    </w:p>
    <w:p w14:paraId="196622D9" w14:textId="7048FE58" w:rsidR="00F2790E" w:rsidRPr="009272F6" w:rsidRDefault="00F2790E" w:rsidP="00AE6C2D">
      <w:pPr>
        <w:numPr>
          <w:ilvl w:val="0"/>
          <w:numId w:val="1"/>
        </w:numPr>
        <w:tabs>
          <w:tab w:val="clear" w:pos="360"/>
          <w:tab w:val="num" w:pos="284"/>
        </w:tabs>
        <w:autoSpaceDE w:val="0"/>
        <w:ind w:left="284" w:hanging="284"/>
        <w:contextualSpacing/>
        <w:rPr>
          <w:rFonts w:ascii="Calibri" w:hAnsi="Calibri" w:cs="Calibri"/>
          <w:b/>
          <w:bCs/>
        </w:rPr>
      </w:pPr>
      <w:r w:rsidRPr="009272F6">
        <w:rPr>
          <w:rFonts w:ascii="Calibri" w:hAnsi="Calibri" w:cs="Calibri"/>
          <w:b/>
          <w:bCs/>
        </w:rPr>
        <w:lastRenderedPageBreak/>
        <w:t xml:space="preserve">Termin </w:t>
      </w:r>
      <w:r w:rsidR="00C35581" w:rsidRPr="009272F6">
        <w:rPr>
          <w:rFonts w:ascii="Calibri" w:hAnsi="Calibri" w:cs="Calibri"/>
          <w:b/>
          <w:bCs/>
        </w:rPr>
        <w:t xml:space="preserve">rozstrzygnięcia </w:t>
      </w:r>
      <w:r w:rsidR="00FC7969" w:rsidRPr="009272F6">
        <w:rPr>
          <w:rFonts w:ascii="Calibri" w:hAnsi="Calibri" w:cs="Calibri"/>
          <w:b/>
          <w:bCs/>
        </w:rPr>
        <w:t>naboru</w:t>
      </w:r>
    </w:p>
    <w:p w14:paraId="7E53AAE2" w14:textId="77777777" w:rsidR="00F2790E" w:rsidRPr="00A003F1" w:rsidRDefault="00F2790E" w:rsidP="00AE6C2D">
      <w:pPr>
        <w:autoSpaceDE w:val="0"/>
        <w:contextualSpacing/>
        <w:rPr>
          <w:rFonts w:asciiTheme="minorHAnsi" w:hAnsiTheme="minorHAnsi"/>
          <w:b/>
          <w:sz w:val="22"/>
          <w:szCs w:val="22"/>
        </w:rPr>
      </w:pPr>
    </w:p>
    <w:p w14:paraId="600BFC33" w14:textId="7C737744" w:rsidR="009272F6" w:rsidRDefault="009272F6" w:rsidP="00AE6C2D">
      <w:pPr>
        <w:autoSpaceDE w:val="0"/>
        <w:spacing w:line="276" w:lineRule="auto"/>
        <w:rPr>
          <w:rFonts w:ascii="Calibri" w:hAnsi="Calibri" w:cs="Calibri"/>
          <w:sz w:val="22"/>
          <w:szCs w:val="22"/>
        </w:rPr>
      </w:pPr>
      <w:r w:rsidRPr="00536C0C">
        <w:rPr>
          <w:rFonts w:ascii="Calibri" w:hAnsi="Calibri" w:cs="Calibri"/>
          <w:sz w:val="22"/>
          <w:szCs w:val="22"/>
        </w:rPr>
        <w:t xml:space="preserve">Rozstrzygnięcie </w:t>
      </w:r>
      <w:r>
        <w:rPr>
          <w:rFonts w:ascii="Calibri" w:hAnsi="Calibri" w:cs="Calibri"/>
          <w:sz w:val="22"/>
          <w:szCs w:val="22"/>
        </w:rPr>
        <w:t>naboru</w:t>
      </w:r>
      <w:r w:rsidRPr="00536C0C">
        <w:rPr>
          <w:rFonts w:ascii="Calibri" w:hAnsi="Calibri" w:cs="Calibri"/>
          <w:sz w:val="22"/>
          <w:szCs w:val="22"/>
        </w:rPr>
        <w:t xml:space="preserve"> nastąpi po zakończ</w:t>
      </w:r>
      <w:r>
        <w:rPr>
          <w:rFonts w:ascii="Calibri" w:hAnsi="Calibri" w:cs="Calibri"/>
          <w:sz w:val="22"/>
          <w:szCs w:val="22"/>
        </w:rPr>
        <w:t>eniu procedury oceny formalno-merytorycznej.</w:t>
      </w:r>
    </w:p>
    <w:p w14:paraId="33323755" w14:textId="77777777" w:rsidR="009272F6" w:rsidRPr="00536C0C" w:rsidRDefault="009272F6" w:rsidP="00AE6C2D">
      <w:pPr>
        <w:autoSpaceDE w:val="0"/>
        <w:spacing w:line="276" w:lineRule="auto"/>
        <w:rPr>
          <w:rFonts w:ascii="Calibri" w:hAnsi="Calibri" w:cs="Calibri"/>
          <w:sz w:val="22"/>
          <w:szCs w:val="22"/>
        </w:rPr>
      </w:pPr>
    </w:p>
    <w:p w14:paraId="28819983" w14:textId="2441FDF5" w:rsidR="009272F6" w:rsidRPr="00536C0C" w:rsidRDefault="009272F6" w:rsidP="00AE6C2D">
      <w:pPr>
        <w:autoSpaceDE w:val="0"/>
        <w:spacing w:line="276" w:lineRule="auto"/>
        <w:rPr>
          <w:rFonts w:ascii="Calibri" w:hAnsi="Calibri" w:cs="Calibri"/>
          <w:sz w:val="22"/>
          <w:szCs w:val="22"/>
        </w:rPr>
      </w:pPr>
      <w:r w:rsidRPr="00536C0C">
        <w:rPr>
          <w:rFonts w:ascii="Calibri" w:hAnsi="Calibri" w:cs="Calibri"/>
          <w:sz w:val="22"/>
          <w:szCs w:val="22"/>
        </w:rPr>
        <w:t xml:space="preserve">Wyniki rozstrzygnięcia </w:t>
      </w:r>
      <w:r>
        <w:rPr>
          <w:rFonts w:ascii="Calibri" w:hAnsi="Calibri" w:cs="Calibri"/>
          <w:sz w:val="22"/>
          <w:szCs w:val="22"/>
        </w:rPr>
        <w:t>naboru</w:t>
      </w:r>
      <w:r w:rsidRPr="00536C0C">
        <w:rPr>
          <w:rFonts w:ascii="Calibri" w:hAnsi="Calibri" w:cs="Calibri"/>
          <w:sz w:val="22"/>
          <w:szCs w:val="22"/>
        </w:rPr>
        <w:t xml:space="preserve"> zostaną opublikowane na stronie internetowej DIP (</w:t>
      </w:r>
      <w:hyperlink r:id="rId19" w:history="1">
        <w:r w:rsidRPr="00536C0C">
          <w:rPr>
            <w:rStyle w:val="Hipercze"/>
            <w:rFonts w:ascii="Calibri" w:hAnsi="Calibri" w:cs="Calibri"/>
            <w:sz w:val="22"/>
            <w:szCs w:val="22"/>
          </w:rPr>
          <w:t>www.dip.dolnyslask.pl</w:t>
        </w:r>
      </w:hyperlink>
      <w:r w:rsidRPr="00536C0C">
        <w:rPr>
          <w:rFonts w:ascii="Calibri" w:hAnsi="Calibri" w:cs="Calibri"/>
          <w:sz w:val="22"/>
          <w:szCs w:val="22"/>
        </w:rPr>
        <w:t>), oraz na portalu Funduszy Europejskich (</w:t>
      </w:r>
      <w:hyperlink r:id="rId20" w:history="1">
        <w:r w:rsidRPr="00536C0C">
          <w:rPr>
            <w:rStyle w:val="Hipercze"/>
            <w:rFonts w:ascii="Calibri" w:hAnsi="Calibri" w:cs="Calibri"/>
            <w:sz w:val="22"/>
            <w:szCs w:val="22"/>
          </w:rPr>
          <w:t>www.funduszeeuropejskie.gov.pl</w:t>
        </w:r>
      </w:hyperlink>
      <w:r w:rsidRPr="00536C0C">
        <w:rPr>
          <w:rFonts w:ascii="Calibri" w:hAnsi="Calibri" w:cs="Calibri"/>
          <w:sz w:val="22"/>
          <w:szCs w:val="22"/>
        </w:rPr>
        <w:t xml:space="preserve">) jako lista/listy projektów, które </w:t>
      </w:r>
      <w:r>
        <w:rPr>
          <w:rFonts w:ascii="Calibri" w:hAnsi="Calibri" w:cs="Calibri"/>
          <w:sz w:val="22"/>
          <w:szCs w:val="22"/>
        </w:rPr>
        <w:t>spełniły kryteria wyboru</w:t>
      </w:r>
      <w:r w:rsidRPr="00536C0C">
        <w:rPr>
          <w:rFonts w:ascii="Calibri" w:hAnsi="Calibri" w:cs="Calibri"/>
          <w:sz w:val="22"/>
          <w:szCs w:val="22"/>
        </w:rPr>
        <w:t xml:space="preserve"> z wyróżnieniem projektów wybranych do dofinansowania. Każdy Wnioskodawca zostaje powiadomiony pisemnie o zakończeniu oceny jego projektu.</w:t>
      </w:r>
    </w:p>
    <w:p w14:paraId="0EEB0412" w14:textId="77777777" w:rsidR="009272F6" w:rsidRPr="00536C0C" w:rsidRDefault="009272F6" w:rsidP="00AE6C2D">
      <w:pPr>
        <w:autoSpaceDE w:val="0"/>
        <w:spacing w:line="276" w:lineRule="auto"/>
        <w:rPr>
          <w:rFonts w:asciiTheme="minorHAnsi" w:hAnsiTheme="minorHAnsi" w:cs="Calibri"/>
          <w:sz w:val="22"/>
          <w:szCs w:val="22"/>
        </w:rPr>
      </w:pPr>
    </w:p>
    <w:p w14:paraId="6907D2F8" w14:textId="61F7198D" w:rsidR="009272F6" w:rsidRPr="00536C0C" w:rsidRDefault="009272F6" w:rsidP="00AE6C2D">
      <w:pPr>
        <w:autoSpaceDE w:val="0"/>
        <w:spacing w:line="276" w:lineRule="auto"/>
        <w:rPr>
          <w:rFonts w:asciiTheme="minorHAnsi" w:hAnsiTheme="minorHAnsi" w:cs="Calibri"/>
          <w:b/>
          <w:sz w:val="22"/>
          <w:szCs w:val="22"/>
        </w:rPr>
      </w:pPr>
      <w:r w:rsidRPr="00536C0C">
        <w:rPr>
          <w:rFonts w:asciiTheme="minorHAnsi" w:hAnsiTheme="minorHAnsi" w:cs="Calibri"/>
          <w:sz w:val="22"/>
          <w:szCs w:val="22"/>
        </w:rPr>
        <w:t xml:space="preserve">Orientacyjny termin rozstrzygnięcia </w:t>
      </w:r>
      <w:r>
        <w:rPr>
          <w:rFonts w:asciiTheme="minorHAnsi" w:hAnsiTheme="minorHAnsi" w:cs="Calibri"/>
          <w:sz w:val="22"/>
          <w:szCs w:val="22"/>
        </w:rPr>
        <w:t>naboru</w:t>
      </w:r>
      <w:r w:rsidRPr="00536C0C">
        <w:rPr>
          <w:rFonts w:asciiTheme="minorHAnsi" w:hAnsiTheme="minorHAnsi" w:cs="Calibri"/>
          <w:sz w:val="22"/>
          <w:szCs w:val="22"/>
        </w:rPr>
        <w:t xml:space="preserve"> to </w:t>
      </w:r>
      <w:r w:rsidR="00277DE4">
        <w:rPr>
          <w:rFonts w:asciiTheme="minorHAnsi" w:hAnsiTheme="minorHAnsi" w:cs="Calibri"/>
          <w:b/>
          <w:sz w:val="22"/>
          <w:szCs w:val="22"/>
        </w:rPr>
        <w:t xml:space="preserve">październik </w:t>
      </w:r>
      <w:r w:rsidRPr="00536C0C">
        <w:rPr>
          <w:rFonts w:asciiTheme="minorHAnsi" w:hAnsiTheme="minorHAnsi" w:cs="Calibri"/>
          <w:b/>
          <w:sz w:val="22"/>
          <w:szCs w:val="22"/>
        </w:rPr>
        <w:t>2020 r.</w:t>
      </w:r>
    </w:p>
    <w:p w14:paraId="6C356947" w14:textId="77777777" w:rsidR="009272F6" w:rsidRPr="00536C0C" w:rsidRDefault="009272F6" w:rsidP="00AE6C2D">
      <w:pPr>
        <w:autoSpaceDE w:val="0"/>
        <w:spacing w:line="276" w:lineRule="auto"/>
        <w:rPr>
          <w:rFonts w:asciiTheme="minorHAnsi" w:hAnsiTheme="minorHAnsi" w:cs="Calibri"/>
          <w:sz w:val="22"/>
          <w:szCs w:val="22"/>
        </w:rPr>
      </w:pPr>
    </w:p>
    <w:p w14:paraId="2C0D2856" w14:textId="6BBE294A" w:rsidR="009272F6" w:rsidRDefault="009272F6" w:rsidP="00AE6C2D">
      <w:pPr>
        <w:autoSpaceDE w:val="0"/>
        <w:spacing w:line="276" w:lineRule="auto"/>
        <w:rPr>
          <w:rFonts w:asciiTheme="minorHAnsi" w:hAnsiTheme="minorHAnsi" w:cs="Calibri"/>
          <w:sz w:val="22"/>
          <w:szCs w:val="22"/>
        </w:rPr>
      </w:pPr>
      <w:r>
        <w:rPr>
          <w:rFonts w:asciiTheme="minorHAnsi" w:hAnsiTheme="minorHAnsi" w:cs="Calibri"/>
          <w:sz w:val="22"/>
          <w:szCs w:val="22"/>
        </w:rPr>
        <w:t>ION</w:t>
      </w:r>
      <w:r w:rsidRPr="00536C0C">
        <w:rPr>
          <w:rFonts w:asciiTheme="minorHAnsi" w:hAnsiTheme="minorHAnsi" w:cs="Calibri"/>
          <w:sz w:val="22"/>
          <w:szCs w:val="22"/>
        </w:rPr>
        <w:t xml:space="preserve"> zastrzega sobie zmianę terminu rozstrzygnięcia </w:t>
      </w:r>
      <w:r>
        <w:rPr>
          <w:rFonts w:asciiTheme="minorHAnsi" w:hAnsiTheme="minorHAnsi" w:cs="Calibri"/>
          <w:sz w:val="22"/>
          <w:szCs w:val="22"/>
        </w:rPr>
        <w:t>nabor</w:t>
      </w:r>
      <w:r w:rsidRPr="00536C0C">
        <w:rPr>
          <w:rFonts w:asciiTheme="minorHAnsi" w:hAnsiTheme="minorHAnsi" w:cs="Calibri"/>
          <w:sz w:val="22"/>
          <w:szCs w:val="22"/>
        </w:rPr>
        <w:t>u.</w:t>
      </w:r>
      <w:r w:rsidRPr="00536C0C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Zmiany w zakresie terminu rozstrzygnięcia </w:t>
      </w: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>naboru</w:t>
      </w:r>
      <w:r w:rsidRPr="00536C0C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nie będące skutkiem zmiany terminu naboru wniosków będą podawane do informacji w formie komunikatu zamieszczonego na stronie </w:t>
      </w:r>
      <w:hyperlink r:id="rId21" w:history="1">
        <w:r w:rsidRPr="00536C0C">
          <w:rPr>
            <w:rFonts w:asciiTheme="minorHAnsi" w:eastAsiaTheme="minorHAnsi" w:hAnsiTheme="minorHAnsi" w:cstheme="minorBidi"/>
            <w:color w:val="0000FF"/>
            <w:sz w:val="22"/>
            <w:szCs w:val="22"/>
            <w:u w:val="single"/>
            <w:lang w:eastAsia="en-US"/>
          </w:rPr>
          <w:t>www.dip.dolnyslask.pl</w:t>
        </w:r>
      </w:hyperlink>
      <w:r w:rsidRPr="00536C0C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bez zmiany przedmiotowego Ogłoszenia.</w:t>
      </w:r>
    </w:p>
    <w:p w14:paraId="50D14053" w14:textId="77777777" w:rsidR="00F2790E" w:rsidRPr="00A003F1" w:rsidRDefault="00F2790E" w:rsidP="00AE6C2D">
      <w:pPr>
        <w:autoSpaceDE w:val="0"/>
        <w:spacing w:line="276" w:lineRule="auto"/>
        <w:rPr>
          <w:rFonts w:asciiTheme="minorHAnsi" w:hAnsiTheme="minorHAnsi"/>
          <w:sz w:val="22"/>
          <w:szCs w:val="22"/>
        </w:rPr>
      </w:pPr>
    </w:p>
    <w:p w14:paraId="069D8A12" w14:textId="5EE082FA" w:rsidR="00F2790E" w:rsidRPr="009272F6" w:rsidRDefault="00F2790E" w:rsidP="00AE6C2D">
      <w:pPr>
        <w:numPr>
          <w:ilvl w:val="0"/>
          <w:numId w:val="1"/>
        </w:numPr>
        <w:tabs>
          <w:tab w:val="clear" w:pos="360"/>
          <w:tab w:val="num" w:pos="284"/>
        </w:tabs>
        <w:autoSpaceDE w:val="0"/>
        <w:ind w:left="284" w:hanging="284"/>
        <w:contextualSpacing/>
        <w:rPr>
          <w:rFonts w:ascii="Calibri" w:hAnsi="Calibri" w:cs="Calibri"/>
          <w:b/>
          <w:bCs/>
        </w:rPr>
      </w:pPr>
      <w:r w:rsidRPr="009272F6">
        <w:rPr>
          <w:rFonts w:ascii="Calibri" w:hAnsi="Calibri" w:cs="Calibri"/>
          <w:b/>
          <w:bCs/>
        </w:rPr>
        <w:t xml:space="preserve">Informacja o środkach odwoławczych przysługujących </w:t>
      </w:r>
      <w:r w:rsidR="006646BD">
        <w:rPr>
          <w:rFonts w:ascii="Calibri" w:hAnsi="Calibri" w:cs="Calibri"/>
          <w:b/>
          <w:bCs/>
        </w:rPr>
        <w:t>Wnioskodawcy</w:t>
      </w:r>
    </w:p>
    <w:p w14:paraId="64C686D0" w14:textId="77777777" w:rsidR="00F2790E" w:rsidRPr="00A003F1" w:rsidRDefault="00F2790E" w:rsidP="00AE6C2D">
      <w:pPr>
        <w:autoSpaceDE w:val="0"/>
        <w:autoSpaceDN w:val="0"/>
        <w:adjustRightInd w:val="0"/>
        <w:rPr>
          <w:rFonts w:asciiTheme="minorHAnsi" w:hAnsiTheme="minorHAnsi"/>
          <w:sz w:val="22"/>
          <w:szCs w:val="22"/>
        </w:rPr>
      </w:pPr>
    </w:p>
    <w:p w14:paraId="27AF398B" w14:textId="77777777" w:rsidR="009272F6" w:rsidRPr="00536C0C" w:rsidRDefault="009272F6" w:rsidP="00AE6C2D">
      <w:pPr>
        <w:autoSpaceDE w:val="0"/>
        <w:autoSpaceDN w:val="0"/>
        <w:adjustRightInd w:val="0"/>
        <w:spacing w:line="276" w:lineRule="auto"/>
        <w:rPr>
          <w:rFonts w:asciiTheme="minorHAnsi" w:hAnsiTheme="minorHAnsi" w:cs="Arial"/>
          <w:sz w:val="22"/>
          <w:szCs w:val="22"/>
        </w:rPr>
      </w:pPr>
      <w:r w:rsidRPr="00536C0C">
        <w:rPr>
          <w:rFonts w:asciiTheme="minorHAnsi" w:hAnsiTheme="minorHAnsi" w:cs="Calibri"/>
          <w:sz w:val="22"/>
          <w:szCs w:val="22"/>
        </w:rPr>
        <w:t xml:space="preserve">Wnioskodawcy, w przypadku negatywnej oceny jego projektu, przysługuje prawo do wniesienia protestu, zgodnie z zasadami określonymi w </w:t>
      </w:r>
      <w:r w:rsidRPr="00536C0C">
        <w:rPr>
          <w:rFonts w:asciiTheme="minorHAnsi" w:hAnsiTheme="minorHAnsi" w:cs="Arial"/>
          <w:sz w:val="22"/>
          <w:szCs w:val="22"/>
        </w:rPr>
        <w:t>ustawie z dnia 11 lipca 2014 r. o zasadach realizacji programów w zakresie polityki spójności finansowanych w perspektywie finansowej 2014-2020.</w:t>
      </w:r>
    </w:p>
    <w:p w14:paraId="083F5C85" w14:textId="77777777" w:rsidR="009272F6" w:rsidRPr="00536C0C" w:rsidRDefault="009272F6" w:rsidP="00AE6C2D">
      <w:pPr>
        <w:autoSpaceDE w:val="0"/>
        <w:autoSpaceDN w:val="0"/>
        <w:adjustRightInd w:val="0"/>
        <w:spacing w:line="276" w:lineRule="auto"/>
        <w:rPr>
          <w:rFonts w:asciiTheme="minorHAnsi" w:hAnsiTheme="minorHAnsi" w:cs="Calibri"/>
          <w:sz w:val="22"/>
          <w:szCs w:val="22"/>
        </w:rPr>
      </w:pPr>
    </w:p>
    <w:p w14:paraId="01CD17B0" w14:textId="40C6D9D5" w:rsidR="009272F6" w:rsidRPr="00536C0C" w:rsidRDefault="009272F6" w:rsidP="00AE6C2D">
      <w:pPr>
        <w:tabs>
          <w:tab w:val="left" w:pos="284"/>
        </w:tabs>
        <w:autoSpaceDE w:val="0"/>
        <w:spacing w:line="276" w:lineRule="auto"/>
        <w:rPr>
          <w:rFonts w:asciiTheme="minorHAnsi" w:hAnsiTheme="minorHAnsi" w:cs="Calibri"/>
          <w:sz w:val="22"/>
          <w:szCs w:val="22"/>
        </w:rPr>
      </w:pPr>
      <w:r w:rsidRPr="00536C0C">
        <w:rPr>
          <w:rFonts w:asciiTheme="minorHAnsi" w:hAnsiTheme="minorHAnsi" w:cs="Calibri"/>
          <w:sz w:val="22"/>
          <w:szCs w:val="22"/>
        </w:rPr>
        <w:t xml:space="preserve">Szczegółowe informacje na temat procedury odwoławczej znajdują się w Regulaminie </w:t>
      </w:r>
      <w:r>
        <w:rPr>
          <w:rFonts w:asciiTheme="minorHAnsi" w:hAnsiTheme="minorHAnsi" w:cs="Calibri"/>
          <w:sz w:val="22"/>
          <w:szCs w:val="22"/>
        </w:rPr>
        <w:t>naboru</w:t>
      </w:r>
      <w:r w:rsidRPr="00536C0C">
        <w:rPr>
          <w:rFonts w:asciiTheme="minorHAnsi" w:hAnsiTheme="minorHAnsi" w:cs="Calibri"/>
          <w:sz w:val="22"/>
          <w:szCs w:val="22"/>
        </w:rPr>
        <w:t>.</w:t>
      </w:r>
    </w:p>
    <w:p w14:paraId="566F71CF" w14:textId="77777777" w:rsidR="00E26789" w:rsidRPr="00A003F1" w:rsidRDefault="00E26789" w:rsidP="00AE6C2D">
      <w:pPr>
        <w:tabs>
          <w:tab w:val="left" w:pos="284"/>
        </w:tabs>
        <w:autoSpaceDE w:val="0"/>
        <w:spacing w:line="276" w:lineRule="auto"/>
        <w:rPr>
          <w:rFonts w:asciiTheme="minorHAnsi" w:hAnsiTheme="minorHAnsi" w:cs="Calibri"/>
          <w:sz w:val="22"/>
          <w:szCs w:val="22"/>
        </w:rPr>
      </w:pPr>
    </w:p>
    <w:p w14:paraId="655EA247" w14:textId="77777777" w:rsidR="00F2790E" w:rsidRPr="009272F6" w:rsidRDefault="00F2790E" w:rsidP="00AE6C2D">
      <w:pPr>
        <w:numPr>
          <w:ilvl w:val="0"/>
          <w:numId w:val="1"/>
        </w:numPr>
        <w:tabs>
          <w:tab w:val="clear" w:pos="360"/>
          <w:tab w:val="num" w:pos="284"/>
        </w:tabs>
        <w:autoSpaceDE w:val="0"/>
        <w:ind w:left="284" w:hanging="284"/>
        <w:contextualSpacing/>
        <w:rPr>
          <w:rFonts w:ascii="Calibri" w:hAnsi="Calibri" w:cs="Calibri"/>
          <w:b/>
          <w:bCs/>
        </w:rPr>
      </w:pPr>
      <w:r w:rsidRPr="009272F6">
        <w:rPr>
          <w:rFonts w:ascii="Calibri" w:hAnsi="Calibri" w:cs="Calibri"/>
          <w:b/>
          <w:bCs/>
        </w:rPr>
        <w:t>Dokumentacja konkursowa</w:t>
      </w:r>
    </w:p>
    <w:p w14:paraId="7A846E08" w14:textId="77777777" w:rsidR="00F2790E" w:rsidRPr="00A003F1" w:rsidRDefault="00F2790E" w:rsidP="00AE6C2D">
      <w:pPr>
        <w:tabs>
          <w:tab w:val="left" w:pos="284"/>
        </w:tabs>
        <w:autoSpaceDE w:val="0"/>
        <w:rPr>
          <w:rFonts w:asciiTheme="minorHAnsi" w:hAnsiTheme="minorHAnsi" w:cs="Calibri"/>
          <w:sz w:val="22"/>
          <w:szCs w:val="22"/>
        </w:rPr>
      </w:pPr>
    </w:p>
    <w:p w14:paraId="457E2CDB" w14:textId="792B4EC8" w:rsidR="00182069" w:rsidRPr="00A003F1" w:rsidRDefault="009272F6" w:rsidP="00AE6C2D">
      <w:pPr>
        <w:tabs>
          <w:tab w:val="left" w:pos="284"/>
        </w:tabs>
        <w:autoSpaceDE w:val="0"/>
        <w:spacing w:line="276" w:lineRule="auto"/>
        <w:rPr>
          <w:rStyle w:val="Hipercze"/>
          <w:rFonts w:asciiTheme="minorHAnsi" w:hAnsiTheme="minorHAnsi" w:cs="Calibri"/>
          <w:color w:val="auto"/>
          <w:sz w:val="22"/>
          <w:szCs w:val="22"/>
          <w:u w:val="none"/>
        </w:rPr>
      </w:pPr>
      <w:r>
        <w:rPr>
          <w:rFonts w:asciiTheme="minorHAnsi" w:hAnsiTheme="minorHAnsi" w:cs="Calibri"/>
          <w:sz w:val="22"/>
          <w:szCs w:val="22"/>
        </w:rPr>
        <w:t xml:space="preserve">Regulamin naboru wraz z załącznikami (pełna dokumentacja) do Oś priorytetowa 1, </w:t>
      </w:r>
      <w:r w:rsidR="006755EB">
        <w:rPr>
          <w:rFonts w:asciiTheme="minorHAnsi" w:hAnsiTheme="minorHAnsi"/>
          <w:sz w:val="22"/>
          <w:szCs w:val="22"/>
        </w:rPr>
        <w:t>Działani</w:t>
      </w:r>
      <w:r>
        <w:rPr>
          <w:rFonts w:asciiTheme="minorHAnsi" w:hAnsiTheme="minorHAnsi"/>
          <w:sz w:val="22"/>
          <w:szCs w:val="22"/>
        </w:rPr>
        <w:t>e</w:t>
      </w:r>
      <w:r w:rsidR="006755EB">
        <w:rPr>
          <w:rFonts w:asciiTheme="minorHAnsi" w:hAnsiTheme="minorHAnsi"/>
          <w:sz w:val="22"/>
          <w:szCs w:val="22"/>
        </w:rPr>
        <w:t xml:space="preserve"> </w:t>
      </w:r>
      <w:r w:rsidR="000A7C9A">
        <w:rPr>
          <w:rFonts w:asciiTheme="minorHAnsi" w:hAnsiTheme="minorHAnsi"/>
          <w:sz w:val="22"/>
          <w:szCs w:val="22"/>
        </w:rPr>
        <w:t>1.5</w:t>
      </w:r>
      <w:r w:rsidR="00547B13">
        <w:rPr>
          <w:rFonts w:asciiTheme="minorHAnsi" w:hAnsiTheme="minorHAnsi"/>
          <w:sz w:val="22"/>
          <w:szCs w:val="22"/>
        </w:rPr>
        <w:t>, Podziałani</w:t>
      </w:r>
      <w:r>
        <w:rPr>
          <w:rFonts w:asciiTheme="minorHAnsi" w:hAnsiTheme="minorHAnsi"/>
          <w:sz w:val="22"/>
          <w:szCs w:val="22"/>
        </w:rPr>
        <w:t>e</w:t>
      </w:r>
      <w:r w:rsidR="00547B13">
        <w:rPr>
          <w:rFonts w:asciiTheme="minorHAnsi" w:hAnsiTheme="minorHAnsi"/>
          <w:sz w:val="22"/>
          <w:szCs w:val="22"/>
        </w:rPr>
        <w:t xml:space="preserve"> </w:t>
      </w:r>
      <w:r w:rsidR="000A7C9A">
        <w:rPr>
          <w:rFonts w:asciiTheme="minorHAnsi" w:hAnsiTheme="minorHAnsi"/>
          <w:sz w:val="22"/>
          <w:szCs w:val="22"/>
        </w:rPr>
        <w:t>1.5.1</w:t>
      </w:r>
      <w:r w:rsidR="00547FC0">
        <w:rPr>
          <w:rFonts w:asciiTheme="minorHAnsi" w:hAnsiTheme="minorHAnsi"/>
          <w:sz w:val="22"/>
          <w:szCs w:val="22"/>
        </w:rPr>
        <w:t xml:space="preserve">, </w:t>
      </w:r>
      <w:r w:rsidR="00547B13">
        <w:rPr>
          <w:rFonts w:asciiTheme="minorHAnsi" w:hAnsiTheme="minorHAnsi"/>
          <w:sz w:val="22"/>
          <w:szCs w:val="22"/>
        </w:rPr>
        <w:t xml:space="preserve">Typ </w:t>
      </w:r>
      <w:r w:rsidR="000A7C9A">
        <w:rPr>
          <w:rFonts w:asciiTheme="minorHAnsi" w:hAnsiTheme="minorHAnsi"/>
          <w:sz w:val="22"/>
          <w:szCs w:val="22"/>
        </w:rPr>
        <w:t>1.5.D</w:t>
      </w:r>
      <w:r w:rsidR="00547B13">
        <w:rPr>
          <w:rFonts w:asciiTheme="minorHAnsi" w:hAnsiTheme="minorHAnsi"/>
          <w:sz w:val="22"/>
          <w:szCs w:val="22"/>
        </w:rPr>
        <w:t xml:space="preserve"> </w:t>
      </w:r>
      <w:r w:rsidR="00182069" w:rsidRPr="00A003F1">
        <w:rPr>
          <w:rFonts w:asciiTheme="minorHAnsi" w:hAnsiTheme="minorHAnsi" w:cs="Calibri"/>
          <w:sz w:val="22"/>
          <w:szCs w:val="22"/>
        </w:rPr>
        <w:t xml:space="preserve">znajduje się na stronie </w:t>
      </w:r>
      <w:r w:rsidR="000A7C9A">
        <w:rPr>
          <w:rFonts w:asciiTheme="minorHAnsi" w:hAnsiTheme="minorHAnsi" w:cs="Calibri"/>
          <w:sz w:val="22"/>
          <w:szCs w:val="22"/>
        </w:rPr>
        <w:t xml:space="preserve">ION - </w:t>
      </w:r>
      <w:r w:rsidR="00182069" w:rsidRPr="00A003F1">
        <w:rPr>
          <w:rFonts w:asciiTheme="minorHAnsi" w:hAnsiTheme="minorHAnsi" w:cs="Calibri"/>
          <w:sz w:val="22"/>
          <w:szCs w:val="22"/>
        </w:rPr>
        <w:t xml:space="preserve">Dolnośląskiej Instytucji Pośredniczącej: </w:t>
      </w:r>
      <w:hyperlink r:id="rId22" w:history="1">
        <w:r w:rsidR="00182069" w:rsidRPr="00A003F1">
          <w:rPr>
            <w:rStyle w:val="Hipercze"/>
            <w:rFonts w:asciiTheme="minorHAnsi" w:hAnsiTheme="minorHAnsi" w:cs="Calibri"/>
            <w:color w:val="auto"/>
            <w:sz w:val="22"/>
            <w:szCs w:val="22"/>
          </w:rPr>
          <w:t>www.dip.dolnyslask.pl</w:t>
        </w:r>
      </w:hyperlink>
      <w:r w:rsidR="006755EB">
        <w:rPr>
          <w:rStyle w:val="Hipercze"/>
          <w:rFonts w:asciiTheme="minorHAnsi" w:hAnsiTheme="minorHAnsi" w:cs="Calibri"/>
          <w:color w:val="auto"/>
          <w:sz w:val="22"/>
          <w:szCs w:val="22"/>
        </w:rPr>
        <w:t xml:space="preserve">. </w:t>
      </w:r>
    </w:p>
    <w:p w14:paraId="3F3EA9EA" w14:textId="77777777" w:rsidR="000A7C9A" w:rsidRPr="00A003F1" w:rsidRDefault="000A7C9A" w:rsidP="00AE6C2D">
      <w:pPr>
        <w:tabs>
          <w:tab w:val="left" w:pos="284"/>
        </w:tabs>
        <w:autoSpaceDE w:val="0"/>
        <w:rPr>
          <w:rStyle w:val="Hipercze"/>
          <w:rFonts w:asciiTheme="minorHAnsi" w:hAnsiTheme="minorHAnsi" w:cs="Calibri"/>
          <w:color w:val="auto"/>
          <w:sz w:val="22"/>
          <w:szCs w:val="22"/>
          <w:u w:val="none"/>
        </w:rPr>
      </w:pPr>
    </w:p>
    <w:p w14:paraId="4BE40E43" w14:textId="77777777" w:rsidR="00F2790E" w:rsidRPr="009272F6" w:rsidRDefault="00F2790E" w:rsidP="00AE6C2D">
      <w:pPr>
        <w:numPr>
          <w:ilvl w:val="0"/>
          <w:numId w:val="1"/>
        </w:numPr>
        <w:tabs>
          <w:tab w:val="clear" w:pos="360"/>
          <w:tab w:val="num" w:pos="284"/>
        </w:tabs>
        <w:autoSpaceDE w:val="0"/>
        <w:ind w:left="284" w:hanging="284"/>
        <w:contextualSpacing/>
        <w:rPr>
          <w:rFonts w:ascii="Calibri" w:hAnsi="Calibri" w:cs="Calibri"/>
          <w:b/>
          <w:bCs/>
        </w:rPr>
      </w:pPr>
      <w:r w:rsidRPr="009272F6">
        <w:rPr>
          <w:rFonts w:ascii="Calibri" w:hAnsi="Calibri" w:cs="Calibri"/>
          <w:b/>
          <w:bCs/>
        </w:rPr>
        <w:t>Kontakt</w:t>
      </w:r>
    </w:p>
    <w:p w14:paraId="0703FD2E" w14:textId="77777777" w:rsidR="00F2790E" w:rsidRPr="00A003F1" w:rsidRDefault="00F2790E" w:rsidP="00AE6C2D">
      <w:pPr>
        <w:autoSpaceDE w:val="0"/>
        <w:ind w:left="284"/>
        <w:contextualSpacing/>
        <w:rPr>
          <w:rFonts w:asciiTheme="minorHAnsi" w:hAnsiTheme="minorHAnsi" w:cs="Calibri"/>
          <w:b/>
          <w:sz w:val="22"/>
          <w:szCs w:val="22"/>
        </w:rPr>
      </w:pPr>
    </w:p>
    <w:p w14:paraId="3F148336" w14:textId="22A44F1C" w:rsidR="006F0510" w:rsidRPr="006F0510" w:rsidRDefault="006F0510" w:rsidP="00AE6C2D">
      <w:pPr>
        <w:tabs>
          <w:tab w:val="left" w:pos="284"/>
        </w:tabs>
        <w:autoSpaceDE w:val="0"/>
        <w:spacing w:after="160" w:line="276" w:lineRule="auto"/>
        <w:rPr>
          <w:rFonts w:asciiTheme="minorHAnsi" w:eastAsiaTheme="minorHAnsi" w:hAnsiTheme="minorHAnsi" w:cs="Calibri"/>
          <w:sz w:val="22"/>
          <w:szCs w:val="22"/>
          <w:lang w:eastAsia="en-US"/>
        </w:rPr>
      </w:pPr>
      <w:r w:rsidRPr="006F0510">
        <w:rPr>
          <w:rFonts w:asciiTheme="minorHAnsi" w:eastAsiaTheme="minorHAnsi" w:hAnsiTheme="minorHAnsi" w:cs="Calibri"/>
          <w:sz w:val="22"/>
          <w:szCs w:val="22"/>
          <w:lang w:eastAsia="en-US"/>
        </w:rPr>
        <w:t>Pytania  dotyc</w:t>
      </w:r>
      <w:r w:rsidR="000A7C9A">
        <w:rPr>
          <w:rFonts w:asciiTheme="minorHAnsi" w:eastAsiaTheme="minorHAnsi" w:hAnsiTheme="minorHAnsi" w:cs="Calibri"/>
          <w:sz w:val="22"/>
          <w:szCs w:val="22"/>
          <w:lang w:eastAsia="en-US"/>
        </w:rPr>
        <w:t xml:space="preserve">zące  aplikowania  o  środki  </w:t>
      </w:r>
      <w:r w:rsidR="009A2AF8">
        <w:rPr>
          <w:rFonts w:asciiTheme="minorHAnsi" w:eastAsiaTheme="minorHAnsi" w:hAnsiTheme="minorHAnsi" w:cs="Calibri"/>
          <w:sz w:val="22"/>
          <w:szCs w:val="22"/>
          <w:lang w:eastAsia="en-US"/>
        </w:rPr>
        <w:t xml:space="preserve">w ramach </w:t>
      </w:r>
      <w:r w:rsidRPr="006F0510">
        <w:rPr>
          <w:rFonts w:asciiTheme="minorHAnsi" w:eastAsiaTheme="minorHAnsi" w:hAnsiTheme="minorHAnsi" w:cs="Calibri"/>
          <w:sz w:val="22"/>
          <w:szCs w:val="22"/>
          <w:lang w:eastAsia="en-US"/>
        </w:rPr>
        <w:t xml:space="preserve">Działania </w:t>
      </w:r>
      <w:r w:rsidR="000A7C9A">
        <w:rPr>
          <w:rFonts w:asciiTheme="minorHAnsi" w:eastAsiaTheme="minorHAnsi" w:hAnsiTheme="minorHAnsi" w:cs="Calibri"/>
          <w:sz w:val="22"/>
          <w:szCs w:val="22"/>
          <w:lang w:eastAsia="en-US"/>
        </w:rPr>
        <w:t>1.5</w:t>
      </w:r>
      <w:r w:rsidRPr="006F0510">
        <w:rPr>
          <w:rFonts w:asciiTheme="minorHAnsi" w:eastAsiaTheme="minorHAnsi" w:hAnsiTheme="minorHAnsi" w:cs="Calibri"/>
          <w:sz w:val="22"/>
          <w:szCs w:val="22"/>
          <w:lang w:eastAsia="en-US"/>
        </w:rPr>
        <w:t xml:space="preserve">, </w:t>
      </w:r>
      <w:r>
        <w:rPr>
          <w:rFonts w:asciiTheme="minorHAnsi" w:hAnsiTheme="minorHAnsi"/>
          <w:sz w:val="22"/>
          <w:szCs w:val="22"/>
        </w:rPr>
        <w:t xml:space="preserve">Podziałania </w:t>
      </w:r>
      <w:r w:rsidR="000A7C9A">
        <w:rPr>
          <w:rFonts w:asciiTheme="minorHAnsi" w:hAnsiTheme="minorHAnsi"/>
          <w:sz w:val="22"/>
          <w:szCs w:val="22"/>
        </w:rPr>
        <w:t>1.5.1</w:t>
      </w:r>
      <w:r>
        <w:rPr>
          <w:rFonts w:asciiTheme="minorHAnsi" w:hAnsiTheme="minorHAnsi"/>
          <w:sz w:val="22"/>
          <w:szCs w:val="22"/>
        </w:rPr>
        <w:t xml:space="preserve">, </w:t>
      </w:r>
      <w:r w:rsidR="00547B13">
        <w:rPr>
          <w:rFonts w:asciiTheme="minorHAnsi" w:hAnsiTheme="minorHAnsi"/>
          <w:sz w:val="22"/>
          <w:szCs w:val="22"/>
        </w:rPr>
        <w:t xml:space="preserve">Typ </w:t>
      </w:r>
      <w:r w:rsidR="000A7C9A">
        <w:rPr>
          <w:rFonts w:asciiTheme="minorHAnsi" w:hAnsiTheme="minorHAnsi"/>
          <w:sz w:val="22"/>
          <w:szCs w:val="22"/>
        </w:rPr>
        <w:t>1.5.D</w:t>
      </w:r>
      <w:r w:rsidR="00547B13">
        <w:rPr>
          <w:rFonts w:asciiTheme="minorHAnsi" w:hAnsiTheme="minorHAnsi"/>
          <w:sz w:val="22"/>
          <w:szCs w:val="22"/>
        </w:rPr>
        <w:t xml:space="preserve"> </w:t>
      </w:r>
      <w:r w:rsidRPr="006F0510">
        <w:rPr>
          <w:rFonts w:asciiTheme="minorHAnsi" w:eastAsiaTheme="minorHAnsi" w:hAnsiTheme="minorHAnsi" w:cs="Calibri"/>
          <w:sz w:val="22"/>
          <w:szCs w:val="22"/>
          <w:lang w:eastAsia="en-US"/>
        </w:rPr>
        <w:t>można kierować poprzez:</w:t>
      </w:r>
    </w:p>
    <w:p w14:paraId="10FA7C9F" w14:textId="66F4AEF2" w:rsidR="006F0510" w:rsidRPr="006F0510" w:rsidRDefault="006F0510" w:rsidP="00AE6C2D">
      <w:pPr>
        <w:autoSpaceDE w:val="0"/>
        <w:spacing w:line="252" w:lineRule="auto"/>
        <w:ind w:left="720" w:firstLine="696"/>
        <w:contextualSpacing/>
        <w:rPr>
          <w:rFonts w:asciiTheme="minorHAnsi" w:hAnsiTheme="minorHAnsi" w:cs="Calibri"/>
          <w:b/>
          <w:bCs/>
          <w:sz w:val="22"/>
          <w:szCs w:val="22"/>
        </w:rPr>
      </w:pPr>
      <w:r w:rsidRPr="006F0510">
        <w:rPr>
          <w:rFonts w:asciiTheme="minorHAnsi" w:hAnsiTheme="minorHAnsi" w:cs="Calibri"/>
          <w:b/>
          <w:bCs/>
          <w:sz w:val="22"/>
          <w:szCs w:val="22"/>
        </w:rPr>
        <w:t>Inst</w:t>
      </w:r>
      <w:r w:rsidR="009A2AF8">
        <w:rPr>
          <w:rFonts w:asciiTheme="minorHAnsi" w:hAnsiTheme="minorHAnsi" w:cs="Calibri"/>
          <w:b/>
          <w:bCs/>
          <w:sz w:val="22"/>
          <w:szCs w:val="22"/>
        </w:rPr>
        <w:t>ytucja Organizująca Konkurs (ION</w:t>
      </w:r>
      <w:r w:rsidRPr="006F0510">
        <w:rPr>
          <w:rFonts w:asciiTheme="minorHAnsi" w:hAnsiTheme="minorHAnsi" w:cs="Calibri"/>
          <w:b/>
          <w:bCs/>
          <w:sz w:val="22"/>
          <w:szCs w:val="22"/>
        </w:rPr>
        <w:t xml:space="preserve">): DIP </w:t>
      </w:r>
    </w:p>
    <w:p w14:paraId="748B969B" w14:textId="77777777" w:rsidR="006F0510" w:rsidRPr="006F0510" w:rsidRDefault="006F0510" w:rsidP="00AE6C2D">
      <w:pPr>
        <w:autoSpaceDE w:val="0"/>
        <w:spacing w:line="252" w:lineRule="auto"/>
        <w:ind w:left="720" w:firstLine="696"/>
        <w:contextualSpacing/>
        <w:rPr>
          <w:rFonts w:asciiTheme="minorHAnsi" w:hAnsiTheme="minorHAnsi" w:cs="Calibri"/>
          <w:b/>
          <w:bCs/>
          <w:sz w:val="22"/>
          <w:szCs w:val="22"/>
        </w:rPr>
      </w:pPr>
    </w:p>
    <w:p w14:paraId="2A1DB704" w14:textId="660D9E4A" w:rsidR="006F0510" w:rsidRPr="006F0510" w:rsidRDefault="006F0510" w:rsidP="00AE6C2D">
      <w:pPr>
        <w:numPr>
          <w:ilvl w:val="0"/>
          <w:numId w:val="2"/>
        </w:numPr>
        <w:tabs>
          <w:tab w:val="num" w:pos="249"/>
        </w:tabs>
        <w:autoSpaceDE w:val="0"/>
        <w:autoSpaceDN w:val="0"/>
        <w:adjustRightInd w:val="0"/>
        <w:spacing w:line="252" w:lineRule="auto"/>
        <w:ind w:left="284" w:hanging="249"/>
        <w:rPr>
          <w:rFonts w:asciiTheme="minorHAnsi" w:eastAsiaTheme="minorHAnsi" w:hAnsiTheme="minorHAnsi" w:cstheme="minorBidi"/>
          <w:sz w:val="22"/>
          <w:szCs w:val="22"/>
          <w:lang w:val="en-US" w:eastAsia="en-US"/>
        </w:rPr>
      </w:pPr>
      <w:r w:rsidRPr="006F0510">
        <w:rPr>
          <w:rFonts w:asciiTheme="minorHAnsi" w:eastAsiaTheme="minorHAnsi" w:hAnsiTheme="minorHAnsi" w:cstheme="minorBidi"/>
          <w:sz w:val="22"/>
          <w:szCs w:val="22"/>
          <w:lang w:val="en-US" w:eastAsia="en-US"/>
        </w:rPr>
        <w:t xml:space="preserve">E – mail: </w:t>
      </w:r>
      <w:hyperlink r:id="rId23" w:history="1">
        <w:r w:rsidRPr="006F0510">
          <w:rPr>
            <w:rFonts w:asciiTheme="minorHAnsi" w:eastAsiaTheme="minorHAnsi" w:hAnsiTheme="minorHAnsi" w:cstheme="minorBidi"/>
            <w:sz w:val="22"/>
            <w:szCs w:val="22"/>
            <w:u w:val="single"/>
            <w:lang w:val="en-US" w:eastAsia="en-US"/>
          </w:rPr>
          <w:t>info.dip@umwd.pl</w:t>
        </w:r>
      </w:hyperlink>
    </w:p>
    <w:p w14:paraId="5102CDEC" w14:textId="77777777" w:rsidR="006F0510" w:rsidRPr="006F0510" w:rsidRDefault="006F0510" w:rsidP="00AE6C2D">
      <w:pPr>
        <w:numPr>
          <w:ilvl w:val="0"/>
          <w:numId w:val="2"/>
        </w:numPr>
        <w:tabs>
          <w:tab w:val="num" w:pos="249"/>
        </w:tabs>
        <w:autoSpaceDE w:val="0"/>
        <w:autoSpaceDN w:val="0"/>
        <w:adjustRightInd w:val="0"/>
        <w:spacing w:line="252" w:lineRule="auto"/>
        <w:ind w:left="284" w:hanging="249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6F0510">
        <w:rPr>
          <w:rFonts w:asciiTheme="minorHAnsi" w:eastAsiaTheme="minorHAnsi" w:hAnsiTheme="minorHAnsi" w:cstheme="minorBidi"/>
          <w:sz w:val="22"/>
          <w:szCs w:val="22"/>
          <w:lang w:eastAsia="en-US"/>
        </w:rPr>
        <w:t>Telefon: 71 776 58 12 , 71 776 58 13, 71 776 58 14</w:t>
      </w:r>
    </w:p>
    <w:p w14:paraId="453153FE" w14:textId="76CF9F79" w:rsidR="006F0510" w:rsidRPr="00C23B34" w:rsidRDefault="006F0510" w:rsidP="00AE6C2D">
      <w:pPr>
        <w:numPr>
          <w:ilvl w:val="0"/>
          <w:numId w:val="2"/>
        </w:numPr>
        <w:tabs>
          <w:tab w:val="num" w:pos="249"/>
        </w:tabs>
        <w:autoSpaceDE w:val="0"/>
        <w:autoSpaceDN w:val="0"/>
        <w:adjustRightInd w:val="0"/>
        <w:spacing w:line="252" w:lineRule="auto"/>
        <w:ind w:left="284" w:hanging="249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23B34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Bezpośrednio w siedzibie: </w:t>
      </w:r>
    </w:p>
    <w:p w14:paraId="1070238C" w14:textId="77777777" w:rsidR="00467061" w:rsidRDefault="006F0510" w:rsidP="00AE6C2D">
      <w:pPr>
        <w:autoSpaceDE w:val="0"/>
        <w:spacing w:after="160" w:line="259" w:lineRule="auto"/>
        <w:ind w:left="284"/>
        <w:contextualSpacing/>
        <w:rPr>
          <w:rFonts w:asciiTheme="minorHAnsi" w:eastAsiaTheme="minorHAnsi" w:hAnsiTheme="minorHAnsi" w:cs="Calibri"/>
          <w:b/>
          <w:bCs/>
          <w:sz w:val="22"/>
          <w:szCs w:val="22"/>
          <w:lang w:eastAsia="en-US"/>
        </w:rPr>
      </w:pPr>
      <w:r w:rsidRPr="006F0510">
        <w:rPr>
          <w:rFonts w:asciiTheme="minorHAnsi" w:eastAsiaTheme="minorHAnsi" w:hAnsiTheme="minorHAnsi" w:cs="Calibri"/>
          <w:b/>
          <w:bCs/>
          <w:sz w:val="22"/>
          <w:szCs w:val="22"/>
          <w:lang w:eastAsia="en-US"/>
        </w:rPr>
        <w:t xml:space="preserve">DIP - Dolnośląska Instytucja Pośrednicząca </w:t>
      </w:r>
      <w:r w:rsidRPr="006F0510">
        <w:rPr>
          <w:rFonts w:asciiTheme="minorHAnsi" w:eastAsiaTheme="minorHAnsi" w:hAnsiTheme="minorHAnsi" w:cs="Calibri"/>
          <w:b/>
          <w:bCs/>
          <w:sz w:val="22"/>
          <w:szCs w:val="22"/>
          <w:lang w:eastAsia="en-US"/>
        </w:rPr>
        <w:br/>
        <w:t>ul. Strzegomska 2-4,</w:t>
      </w:r>
    </w:p>
    <w:p w14:paraId="57F84B0C" w14:textId="4CB2FD56" w:rsidR="00A107C8" w:rsidRPr="00A003F1" w:rsidRDefault="006F0510" w:rsidP="00AE6C2D">
      <w:pPr>
        <w:autoSpaceDE w:val="0"/>
        <w:spacing w:after="160" w:line="259" w:lineRule="auto"/>
        <w:ind w:left="284"/>
        <w:contextualSpacing/>
        <w:rPr>
          <w:rFonts w:asciiTheme="minorHAnsi" w:hAnsiTheme="minorHAnsi"/>
          <w:sz w:val="22"/>
          <w:szCs w:val="22"/>
        </w:rPr>
      </w:pPr>
      <w:r w:rsidRPr="006F0510">
        <w:rPr>
          <w:rFonts w:asciiTheme="minorHAnsi" w:eastAsiaTheme="minorHAnsi" w:hAnsiTheme="minorHAnsi" w:cs="Calibri"/>
          <w:b/>
          <w:bCs/>
          <w:sz w:val="22"/>
          <w:szCs w:val="22"/>
          <w:lang w:eastAsia="en-US"/>
        </w:rPr>
        <w:t xml:space="preserve"> 53-611 Wrocław</w:t>
      </w:r>
    </w:p>
    <w:sectPr w:rsidR="00A107C8" w:rsidRPr="00A003F1" w:rsidSect="00332395">
      <w:footerReference w:type="default" r:id="rId24"/>
      <w:headerReference w:type="first" r:id="rId25"/>
      <w:footerReference w:type="first" r:id="rId26"/>
      <w:pgSz w:w="11906" w:h="16838"/>
      <w:pgMar w:top="1417" w:right="1417" w:bottom="1417" w:left="1417" w:header="283" w:footer="227" w:gutter="0"/>
      <w:cols w:space="708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2875C83" w16cex:dateUtc="2020-06-07T10:30:00Z"/>
  <w16cex:commentExtensible w16cex:durableId="228764B5" w16cex:dateUtc="2020-06-07T11:05:00Z"/>
  <w16cex:commentExtensible w16cex:durableId="228766AF" w16cex:dateUtc="2020-06-07T11:14:00Z"/>
  <w16cex:commentExtensible w16cex:durableId="22876A7D" w16cex:dateUtc="2020-06-07T11:30:00Z"/>
  <w16cex:commentExtensible w16cex:durableId="22876D1E" w16cex:dateUtc="2020-06-07T11:4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2F7A6967" w16cid:durableId="22875C24"/>
  <w16cid:commentId w16cid:paraId="37B0FF50" w16cid:durableId="22875C83"/>
  <w16cid:commentId w16cid:paraId="59D6CC4C" w16cid:durableId="228764B5"/>
  <w16cid:commentId w16cid:paraId="18B722D4" w16cid:durableId="228766AF"/>
  <w16cid:commentId w16cid:paraId="4904D3D3" w16cid:durableId="22875C25"/>
  <w16cid:commentId w16cid:paraId="3D56791D" w16cid:durableId="22876A7D"/>
  <w16cid:commentId w16cid:paraId="713E3D95" w16cid:durableId="22876D1E"/>
  <w16cid:commentId w16cid:paraId="42E5D8D5" w16cid:durableId="22875C26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EEF4442" w14:textId="77777777" w:rsidR="00FC19C3" w:rsidRDefault="00FC19C3" w:rsidP="00504733">
      <w:r>
        <w:separator/>
      </w:r>
    </w:p>
  </w:endnote>
  <w:endnote w:type="continuationSeparator" w:id="0">
    <w:p w14:paraId="630AD15B" w14:textId="77777777" w:rsidR="00FC19C3" w:rsidRDefault="00FC19C3" w:rsidP="005047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46746009"/>
      <w:docPartObj>
        <w:docPartGallery w:val="Page Numbers (Bottom of Page)"/>
        <w:docPartUnique/>
      </w:docPartObj>
    </w:sdtPr>
    <w:sdtEndPr/>
    <w:sdtContent>
      <w:p w14:paraId="1A8A25E2" w14:textId="77777777" w:rsidR="004871D1" w:rsidRDefault="004871D1" w:rsidP="00D51A96">
        <w:pPr>
          <w:rPr>
            <w:b/>
            <w:i/>
            <w:sz w:val="16"/>
            <w:szCs w:val="16"/>
          </w:rPr>
        </w:pPr>
      </w:p>
      <w:p w14:paraId="40DBFFF5" w14:textId="77777777" w:rsidR="004871D1" w:rsidRDefault="004871D1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851D1">
          <w:rPr>
            <w:noProof/>
          </w:rPr>
          <w:t>4</w:t>
        </w:r>
        <w:r>
          <w:fldChar w:fldCharType="end"/>
        </w:r>
      </w:p>
    </w:sdtContent>
  </w:sdt>
  <w:p w14:paraId="52F71DF7" w14:textId="77777777" w:rsidR="00C332B3" w:rsidRDefault="00C332B3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DF6AFF2" w14:textId="77777777" w:rsidR="00332395" w:rsidRPr="00C41932" w:rsidRDefault="009851D1" w:rsidP="00332395">
    <w:pPr>
      <w:jc w:val="center"/>
      <w:rPr>
        <w:rFonts w:asciiTheme="minorHAnsi" w:hAnsiTheme="minorHAnsi"/>
        <w:noProof/>
        <w:sz w:val="12"/>
        <w:szCs w:val="12"/>
      </w:rPr>
    </w:pPr>
    <w:r>
      <w:rPr>
        <w:rFonts w:asciiTheme="minorHAnsi" w:hAnsiTheme="minorHAnsi"/>
        <w:noProof/>
        <w:sz w:val="12"/>
        <w:szCs w:val="12"/>
      </w:rPr>
      <w:pict w14:anchorId="136F0557">
        <v:rect id="_x0000_i1025" style="width:453.5pt;height:1pt" o:hralign="center" o:hrstd="t" o:hr="t" fillcolor="#a0a0a0" stroked="f"/>
      </w:pict>
    </w:r>
    <w:r w:rsidR="00332395" w:rsidRPr="00C41932">
      <w:rPr>
        <w:rFonts w:asciiTheme="minorHAnsi" w:hAnsiTheme="minorHAnsi"/>
        <w:noProof/>
        <w:sz w:val="12"/>
        <w:szCs w:val="12"/>
      </w:rPr>
      <w:drawing>
        <wp:inline distT="0" distB="0" distL="0" distR="0" wp14:anchorId="252C841E" wp14:editId="37D53E80">
          <wp:extent cx="4968552" cy="620051"/>
          <wp:effectExtent l="0" t="0" r="3810" b="8890"/>
          <wp:docPr id="4" name="Picture 6" descr="C:\Users\dpalica\AppData\Local\Microsoft\Windows\Temporary Internet Files\Content.Outlook\9KHSL3E1\PL-blac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30" name="Picture 6" descr="C:\Users\dpalica\AppData\Local\Microsoft\Windows\Temporary Internet Files\Content.Outlook\9KHSL3E1\PL-blac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68552" cy="62005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5BC8C535" w14:textId="77777777" w:rsidR="00332395" w:rsidRDefault="00BC07EA" w:rsidP="00275B71">
    <w:pPr>
      <w:jc w:val="right"/>
      <w:rPr>
        <w:b/>
        <w:i/>
        <w:sz w:val="16"/>
        <w:szCs w:val="16"/>
      </w:rPr>
    </w:pPr>
    <w:r>
      <w:rPr>
        <w:b/>
        <w:i/>
        <w:sz w:val="16"/>
        <w:szCs w:val="16"/>
      </w:rPr>
      <w:t xml:space="preserve">    </w:t>
    </w:r>
    <w:r w:rsidR="00332395">
      <w:rPr>
        <w:b/>
        <w:i/>
        <w:sz w:val="16"/>
        <w:szCs w:val="16"/>
      </w:rPr>
      <w:t>Projekt współfinansowany ze środków  Europejskiego Funduszu Społecznego</w:t>
    </w:r>
    <w:r w:rsidR="00275B71">
      <w:rPr>
        <w:b/>
        <w:i/>
        <w:sz w:val="16"/>
        <w:szCs w:val="16"/>
      </w:rPr>
      <w:t xml:space="preserve">                         </w:t>
    </w:r>
    <w:r>
      <w:rPr>
        <w:b/>
        <w:i/>
        <w:sz w:val="16"/>
        <w:szCs w:val="16"/>
      </w:rPr>
      <w:t xml:space="preserve">                </w:t>
    </w:r>
    <w:r w:rsidR="00275B71">
      <w:rPr>
        <w:b/>
        <w:i/>
        <w:sz w:val="16"/>
        <w:szCs w:val="16"/>
      </w:rPr>
      <w:t xml:space="preserve">       1</w:t>
    </w:r>
  </w:p>
  <w:p w14:paraId="40426A7B" w14:textId="77777777" w:rsidR="00D51A96" w:rsidRDefault="00D51A96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709BB62" w14:textId="77777777" w:rsidR="00FC19C3" w:rsidRDefault="00FC19C3" w:rsidP="00504733">
      <w:r>
        <w:separator/>
      </w:r>
    </w:p>
  </w:footnote>
  <w:footnote w:type="continuationSeparator" w:id="0">
    <w:p w14:paraId="3712E2C2" w14:textId="77777777" w:rsidR="00FC19C3" w:rsidRDefault="00FC19C3" w:rsidP="0050473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909F166" w14:textId="77777777" w:rsidR="00D51A96" w:rsidRDefault="00D51A96" w:rsidP="00D51A96">
    <w:pPr>
      <w:jc w:val="right"/>
      <w:rPr>
        <w:rFonts w:ascii="Verdana" w:hAnsi="Verdana"/>
        <w:noProof/>
        <w:color w:val="000000"/>
        <w:sz w:val="14"/>
        <w:szCs w:val="14"/>
      </w:rPr>
    </w:pPr>
    <w:r>
      <w:tab/>
    </w:r>
    <w:r>
      <w:rPr>
        <w:noProof/>
      </w:rPr>
      <w:drawing>
        <wp:inline distT="0" distB="0" distL="0" distR="0" wp14:anchorId="706FEEFF" wp14:editId="1130AD24">
          <wp:extent cx="1629271" cy="499174"/>
          <wp:effectExtent l="0" t="0" r="9525" b="0"/>
          <wp:docPr id="5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6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9271" cy="499174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  <a:extLst>
                    <a:ext uri="{909E8E84-426E-40DD-AFC4-6F175D3DCCD1}">
                      <a14:hiddenFill xmlns:a14="http://schemas.microsoft.com/office/drawing/2010/main">
                        <a:solidFill>
                          <a:schemeClr val="accent1"/>
                        </a:solidFill>
                      </a14:hiddenFill>
                    </a:ext>
                    <a:ext uri="{91240B29-F687-4F45-9708-019B960494DF}">
                      <a14:hiddenLine xmlns:a14="http://schemas.microsoft.com/office/drawing/2010/main" w="9525">
                        <a:solidFill>
                          <a:schemeClr val="tx1"/>
                        </a:solidFill>
                        <a:miter lim="800000"/>
                        <a:headEnd/>
                        <a:tailEnd/>
                      </a14:hiddenLine>
                    </a:ext>
                    <a:ext uri="{AF507438-7753-43E0-B8FC-AC1667EBCBE1}">
                      <a14:hiddenEffects xmlns:a14="http://schemas.microsoft.com/office/drawing/2010/main">
                        <a:effectLst>
                          <a:outerShdw dist="35921" dir="2700000" algn="ctr" rotWithShape="0">
                            <a:schemeClr val="bg2"/>
                          </a:outerShdw>
                        </a:effectLst>
                      </a14:hiddenEffects>
                    </a:ext>
                  </a:extLst>
                </pic:spPr>
              </pic:pic>
            </a:graphicData>
          </a:graphic>
        </wp:inline>
      </w:drawing>
    </w:r>
  </w:p>
  <w:p w14:paraId="2D7E83B0" w14:textId="77777777" w:rsidR="00D51A96" w:rsidRPr="005F5249" w:rsidRDefault="00D51A96" w:rsidP="00D51A96">
    <w:pPr>
      <w:jc w:val="right"/>
      <w:rPr>
        <w:rFonts w:asciiTheme="minorHAnsi" w:hAnsiTheme="minorHAnsi"/>
        <w:noProof/>
        <w:sz w:val="16"/>
        <w:szCs w:val="16"/>
        <w:u w:val="single"/>
      </w:rPr>
    </w:pPr>
    <w:r w:rsidRPr="005F5249">
      <w:rPr>
        <w:rFonts w:asciiTheme="minorHAnsi" w:hAnsiTheme="minorHAnsi"/>
        <w:noProof/>
        <w:color w:val="000000"/>
        <w:sz w:val="16"/>
        <w:szCs w:val="16"/>
      </w:rPr>
      <w:t>Ul. Strzegomska 2-4, 53-611 Wrocław, tel. +48 71</w:t>
    </w:r>
    <w:r>
      <w:rPr>
        <w:rFonts w:asciiTheme="minorHAnsi" w:hAnsiTheme="minorHAnsi"/>
        <w:noProof/>
        <w:color w:val="000000"/>
        <w:sz w:val="16"/>
        <w:szCs w:val="16"/>
      </w:rPr>
      <w:t xml:space="preserve"> 776 58 00, </w:t>
    </w:r>
  </w:p>
  <w:p w14:paraId="698EC22A" w14:textId="77777777" w:rsidR="00D51A96" w:rsidRDefault="009851D1" w:rsidP="00D51A96">
    <w:pPr>
      <w:pStyle w:val="Stopka"/>
      <w:jc w:val="right"/>
      <w:rPr>
        <w:sz w:val="16"/>
        <w:szCs w:val="16"/>
      </w:rPr>
    </w:pPr>
    <w:hyperlink r:id="rId2" w:history="1">
      <w:r w:rsidR="00D51A96" w:rsidRPr="00120363">
        <w:rPr>
          <w:rStyle w:val="Hipercze"/>
          <w:sz w:val="16"/>
          <w:szCs w:val="16"/>
        </w:rPr>
        <w:t>sekretariat@dip.dolnyslask.pl</w:t>
      </w:r>
    </w:hyperlink>
    <w:r w:rsidR="00D51A96" w:rsidRPr="00120363">
      <w:rPr>
        <w:sz w:val="16"/>
        <w:szCs w:val="16"/>
      </w:rPr>
      <w:t xml:space="preserve">, </w:t>
    </w:r>
    <w:hyperlink r:id="rId3" w:history="1">
      <w:r w:rsidR="00D51A96" w:rsidRPr="009D450E">
        <w:rPr>
          <w:rStyle w:val="Hipercze"/>
          <w:sz w:val="16"/>
          <w:szCs w:val="16"/>
        </w:rPr>
        <w:t>www.dip.dolnyslask.pl</w:t>
      </w:r>
    </w:hyperlink>
  </w:p>
  <w:p w14:paraId="24BBAD2F" w14:textId="77777777" w:rsidR="00D51A96" w:rsidRDefault="00D51A96" w:rsidP="00D51A96">
    <w:pPr>
      <w:pStyle w:val="Nagwek"/>
      <w:tabs>
        <w:tab w:val="clear" w:pos="4536"/>
        <w:tab w:val="clear" w:pos="9072"/>
        <w:tab w:val="left" w:pos="8055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8"/>
    <w:multiLevelType w:val="singleLevel"/>
    <w:tmpl w:val="00000008"/>
    <w:name w:val="WW8Num23"/>
    <w:lvl w:ilvl="0">
      <w:start w:val="1"/>
      <w:numFmt w:val="upperRoman"/>
      <w:lvlText w:val="%1."/>
      <w:lvlJc w:val="right"/>
      <w:pPr>
        <w:tabs>
          <w:tab w:val="num" w:pos="360"/>
        </w:tabs>
      </w:pPr>
      <w:rPr>
        <w:b/>
      </w:rPr>
    </w:lvl>
  </w:abstractNum>
  <w:abstractNum w:abstractNumId="1">
    <w:nsid w:val="0FD46541"/>
    <w:multiLevelType w:val="hybridMultilevel"/>
    <w:tmpl w:val="7CF8AF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2062CAE"/>
    <w:multiLevelType w:val="hybridMultilevel"/>
    <w:tmpl w:val="8F4E2D42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3E621F6"/>
    <w:multiLevelType w:val="hybridMultilevel"/>
    <w:tmpl w:val="7B481EE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1846A86"/>
    <w:multiLevelType w:val="hybridMultilevel"/>
    <w:tmpl w:val="E0664E28"/>
    <w:lvl w:ilvl="0" w:tplc="04150001">
      <w:start w:val="1"/>
      <w:numFmt w:val="bullet"/>
      <w:lvlText w:val=""/>
      <w:lvlJc w:val="left"/>
      <w:pPr>
        <w:ind w:left="142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4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6" w:hanging="360"/>
      </w:pPr>
      <w:rPr>
        <w:rFonts w:ascii="Wingdings" w:hAnsi="Wingdings" w:hint="default"/>
      </w:rPr>
    </w:lvl>
  </w:abstractNum>
  <w:abstractNum w:abstractNumId="5">
    <w:nsid w:val="25B07818"/>
    <w:multiLevelType w:val="hybridMultilevel"/>
    <w:tmpl w:val="11CE5784"/>
    <w:lvl w:ilvl="0" w:tplc="04150019">
      <w:start w:val="1"/>
      <w:numFmt w:val="lowerLetter"/>
      <w:lvlText w:val="%1."/>
      <w:lvlJc w:val="left"/>
      <w:pPr>
        <w:ind w:left="81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538" w:hanging="360"/>
      </w:pPr>
    </w:lvl>
    <w:lvl w:ilvl="2" w:tplc="0415001B" w:tentative="1">
      <w:start w:val="1"/>
      <w:numFmt w:val="lowerRoman"/>
      <w:lvlText w:val="%3."/>
      <w:lvlJc w:val="right"/>
      <w:pPr>
        <w:ind w:left="2258" w:hanging="180"/>
      </w:pPr>
    </w:lvl>
    <w:lvl w:ilvl="3" w:tplc="0415000F" w:tentative="1">
      <w:start w:val="1"/>
      <w:numFmt w:val="decimal"/>
      <w:lvlText w:val="%4."/>
      <w:lvlJc w:val="left"/>
      <w:pPr>
        <w:ind w:left="2978" w:hanging="360"/>
      </w:pPr>
    </w:lvl>
    <w:lvl w:ilvl="4" w:tplc="04150019" w:tentative="1">
      <w:start w:val="1"/>
      <w:numFmt w:val="lowerLetter"/>
      <w:lvlText w:val="%5."/>
      <w:lvlJc w:val="left"/>
      <w:pPr>
        <w:ind w:left="3698" w:hanging="360"/>
      </w:pPr>
    </w:lvl>
    <w:lvl w:ilvl="5" w:tplc="0415001B" w:tentative="1">
      <w:start w:val="1"/>
      <w:numFmt w:val="lowerRoman"/>
      <w:lvlText w:val="%6."/>
      <w:lvlJc w:val="right"/>
      <w:pPr>
        <w:ind w:left="4418" w:hanging="180"/>
      </w:pPr>
    </w:lvl>
    <w:lvl w:ilvl="6" w:tplc="0415000F" w:tentative="1">
      <w:start w:val="1"/>
      <w:numFmt w:val="decimal"/>
      <w:lvlText w:val="%7."/>
      <w:lvlJc w:val="left"/>
      <w:pPr>
        <w:ind w:left="5138" w:hanging="360"/>
      </w:pPr>
    </w:lvl>
    <w:lvl w:ilvl="7" w:tplc="04150019" w:tentative="1">
      <w:start w:val="1"/>
      <w:numFmt w:val="lowerLetter"/>
      <w:lvlText w:val="%8."/>
      <w:lvlJc w:val="left"/>
      <w:pPr>
        <w:ind w:left="5858" w:hanging="360"/>
      </w:pPr>
    </w:lvl>
    <w:lvl w:ilvl="8" w:tplc="0415001B" w:tentative="1">
      <w:start w:val="1"/>
      <w:numFmt w:val="lowerRoman"/>
      <w:lvlText w:val="%9."/>
      <w:lvlJc w:val="right"/>
      <w:pPr>
        <w:ind w:left="6578" w:hanging="180"/>
      </w:pPr>
    </w:lvl>
  </w:abstractNum>
  <w:abstractNum w:abstractNumId="6">
    <w:nsid w:val="2811492E"/>
    <w:multiLevelType w:val="hybridMultilevel"/>
    <w:tmpl w:val="2D1261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D20F12A">
      <w:start w:val="2"/>
      <w:numFmt w:val="bullet"/>
      <w:lvlText w:val="•"/>
      <w:lvlJc w:val="left"/>
      <w:pPr>
        <w:ind w:left="1785" w:hanging="705"/>
      </w:pPr>
      <w:rPr>
        <w:rFonts w:ascii="Calibri" w:eastAsia="Times New Roman" w:hAnsi="Calibri" w:cs="Times New Roman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8D749B6"/>
    <w:multiLevelType w:val="hybridMultilevel"/>
    <w:tmpl w:val="26EA5F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9B878BF"/>
    <w:multiLevelType w:val="hybridMultilevel"/>
    <w:tmpl w:val="C04EED3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3BB977A0"/>
    <w:multiLevelType w:val="hybridMultilevel"/>
    <w:tmpl w:val="7E340B88"/>
    <w:lvl w:ilvl="0" w:tplc="A8CC29EE">
      <w:start w:val="1"/>
      <w:numFmt w:val="decimal"/>
      <w:lvlText w:val="%1)"/>
      <w:lvlJc w:val="left"/>
      <w:pPr>
        <w:ind w:left="1512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10">
    <w:nsid w:val="3F4F7760"/>
    <w:multiLevelType w:val="hybridMultilevel"/>
    <w:tmpl w:val="D388B6CA"/>
    <w:lvl w:ilvl="0" w:tplc="0415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11">
    <w:nsid w:val="47A37819"/>
    <w:multiLevelType w:val="hybridMultilevel"/>
    <w:tmpl w:val="ACA2728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8AD56EA"/>
    <w:multiLevelType w:val="hybridMultilevel"/>
    <w:tmpl w:val="B6A0BB94"/>
    <w:lvl w:ilvl="0" w:tplc="C0368C0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97C5351"/>
    <w:multiLevelType w:val="hybridMultilevel"/>
    <w:tmpl w:val="F0628E4A"/>
    <w:lvl w:ilvl="0" w:tplc="36248FD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1B42B8A"/>
    <w:multiLevelType w:val="hybridMultilevel"/>
    <w:tmpl w:val="D012DACE"/>
    <w:lvl w:ilvl="0" w:tplc="8BA8205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CE039B0"/>
    <w:multiLevelType w:val="multilevel"/>
    <w:tmpl w:val="BEC06BC6"/>
    <w:lvl w:ilvl="0">
      <w:start w:val="1"/>
      <w:numFmt w:val="bullet"/>
      <w:lvlText w:val=""/>
      <w:lvlJc w:val="left"/>
      <w:pPr>
        <w:ind w:left="1113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83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5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27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99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71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43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5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73" w:hanging="360"/>
      </w:pPr>
      <w:rPr>
        <w:rFonts w:ascii="Wingdings" w:hAnsi="Wingdings" w:cs="Wingdings" w:hint="default"/>
      </w:rPr>
    </w:lvl>
  </w:abstractNum>
  <w:abstractNum w:abstractNumId="16">
    <w:nsid w:val="62E827B5"/>
    <w:multiLevelType w:val="hybridMultilevel"/>
    <w:tmpl w:val="F620CF08"/>
    <w:lvl w:ilvl="0" w:tplc="7B3AC14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17E4B10"/>
    <w:multiLevelType w:val="hybridMultilevel"/>
    <w:tmpl w:val="E7A895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8790986"/>
    <w:multiLevelType w:val="hybridMultilevel"/>
    <w:tmpl w:val="232A4E26"/>
    <w:lvl w:ilvl="0" w:tplc="134E0A3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5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7CBE4848"/>
    <w:multiLevelType w:val="hybridMultilevel"/>
    <w:tmpl w:val="7CBE4848"/>
    <w:lvl w:ilvl="0" w:tplc="F5708B9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A984CFE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C2A6D0A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70CCA508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B1080258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4904AA3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0F4C44A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4010386A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B3F6759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num w:numId="1">
    <w:abstractNumId w:val="0"/>
  </w:num>
  <w:num w:numId="2">
    <w:abstractNumId w:val="18"/>
  </w:num>
  <w:num w:numId="3">
    <w:abstractNumId w:val="15"/>
  </w:num>
  <w:num w:numId="4">
    <w:abstractNumId w:val="19"/>
  </w:num>
  <w:num w:numId="5">
    <w:abstractNumId w:val="16"/>
  </w:num>
  <w:num w:numId="6">
    <w:abstractNumId w:val="11"/>
  </w:num>
  <w:num w:numId="7">
    <w:abstractNumId w:val="14"/>
  </w:num>
  <w:num w:numId="8">
    <w:abstractNumId w:val="5"/>
  </w:num>
  <w:num w:numId="9">
    <w:abstractNumId w:val="9"/>
  </w:num>
  <w:num w:numId="10">
    <w:abstractNumId w:val="10"/>
  </w:num>
  <w:num w:numId="11">
    <w:abstractNumId w:val="4"/>
  </w:num>
  <w:num w:numId="12">
    <w:abstractNumId w:val="3"/>
  </w:num>
  <w:num w:numId="13">
    <w:abstractNumId w:val="13"/>
  </w:num>
  <w:num w:numId="14">
    <w:abstractNumId w:val="8"/>
  </w:num>
  <w:num w:numId="15">
    <w:abstractNumId w:val="2"/>
  </w:num>
  <w:num w:numId="16">
    <w:abstractNumId w:val="17"/>
  </w:num>
  <w:num w:numId="17">
    <w:abstractNumId w:val="7"/>
  </w:num>
  <w:num w:numId="18">
    <w:abstractNumId w:val="6"/>
  </w:num>
  <w:num w:numId="19">
    <w:abstractNumId w:val="1"/>
  </w:num>
  <w:num w:numId="20">
    <w:abstractNumId w:val="12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8601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11CA"/>
    <w:rsid w:val="00002359"/>
    <w:rsid w:val="000054C5"/>
    <w:rsid w:val="000060AC"/>
    <w:rsid w:val="00013900"/>
    <w:rsid w:val="0001520D"/>
    <w:rsid w:val="0003085E"/>
    <w:rsid w:val="00031284"/>
    <w:rsid w:val="00033B29"/>
    <w:rsid w:val="0003684A"/>
    <w:rsid w:val="000473F8"/>
    <w:rsid w:val="0005416D"/>
    <w:rsid w:val="00054C47"/>
    <w:rsid w:val="000576F6"/>
    <w:rsid w:val="00066E69"/>
    <w:rsid w:val="0007558E"/>
    <w:rsid w:val="00076494"/>
    <w:rsid w:val="000765C6"/>
    <w:rsid w:val="000821BB"/>
    <w:rsid w:val="000844D5"/>
    <w:rsid w:val="00084B6A"/>
    <w:rsid w:val="0008748E"/>
    <w:rsid w:val="0009135C"/>
    <w:rsid w:val="000931AB"/>
    <w:rsid w:val="000A1E1A"/>
    <w:rsid w:val="000A326A"/>
    <w:rsid w:val="000A380F"/>
    <w:rsid w:val="000A5D5A"/>
    <w:rsid w:val="000A7C9A"/>
    <w:rsid w:val="000D0C22"/>
    <w:rsid w:val="000D464F"/>
    <w:rsid w:val="000D689C"/>
    <w:rsid w:val="000E4B9C"/>
    <w:rsid w:val="000F6DEC"/>
    <w:rsid w:val="000F73C9"/>
    <w:rsid w:val="0010062A"/>
    <w:rsid w:val="0010179F"/>
    <w:rsid w:val="0010181A"/>
    <w:rsid w:val="00101A1C"/>
    <w:rsid w:val="00102195"/>
    <w:rsid w:val="0010229F"/>
    <w:rsid w:val="00112144"/>
    <w:rsid w:val="001161E6"/>
    <w:rsid w:val="00116604"/>
    <w:rsid w:val="00117981"/>
    <w:rsid w:val="00117BFA"/>
    <w:rsid w:val="00121AEF"/>
    <w:rsid w:val="00123D9A"/>
    <w:rsid w:val="00133BB6"/>
    <w:rsid w:val="00140FF3"/>
    <w:rsid w:val="0014238A"/>
    <w:rsid w:val="00144CBB"/>
    <w:rsid w:val="001513AF"/>
    <w:rsid w:val="001523E0"/>
    <w:rsid w:val="00152564"/>
    <w:rsid w:val="001542EA"/>
    <w:rsid w:val="00160825"/>
    <w:rsid w:val="001615CE"/>
    <w:rsid w:val="0016385B"/>
    <w:rsid w:val="00166C7C"/>
    <w:rsid w:val="0017467E"/>
    <w:rsid w:val="00180C17"/>
    <w:rsid w:val="00182069"/>
    <w:rsid w:val="00182D48"/>
    <w:rsid w:val="00185F76"/>
    <w:rsid w:val="0019017F"/>
    <w:rsid w:val="001A0440"/>
    <w:rsid w:val="001A5925"/>
    <w:rsid w:val="001A75B0"/>
    <w:rsid w:val="001B1FE8"/>
    <w:rsid w:val="001B3949"/>
    <w:rsid w:val="001C38A5"/>
    <w:rsid w:val="001C40F3"/>
    <w:rsid w:val="001C499A"/>
    <w:rsid w:val="001D2321"/>
    <w:rsid w:val="001D252F"/>
    <w:rsid w:val="001D3898"/>
    <w:rsid w:val="001D5E0D"/>
    <w:rsid w:val="001D620F"/>
    <w:rsid w:val="001D6F01"/>
    <w:rsid w:val="001F4C80"/>
    <w:rsid w:val="002019AE"/>
    <w:rsid w:val="002079F2"/>
    <w:rsid w:val="00216533"/>
    <w:rsid w:val="00217052"/>
    <w:rsid w:val="00220095"/>
    <w:rsid w:val="00220D56"/>
    <w:rsid w:val="00222036"/>
    <w:rsid w:val="00222A6F"/>
    <w:rsid w:val="002234F2"/>
    <w:rsid w:val="00224042"/>
    <w:rsid w:val="00224DF4"/>
    <w:rsid w:val="00232C6B"/>
    <w:rsid w:val="00236B5E"/>
    <w:rsid w:val="0024009B"/>
    <w:rsid w:val="00244AE3"/>
    <w:rsid w:val="00257CE7"/>
    <w:rsid w:val="00257F57"/>
    <w:rsid w:val="00260F26"/>
    <w:rsid w:val="00261D75"/>
    <w:rsid w:val="00262637"/>
    <w:rsid w:val="0026264B"/>
    <w:rsid w:val="00263A1B"/>
    <w:rsid w:val="00271DF3"/>
    <w:rsid w:val="002749B9"/>
    <w:rsid w:val="00275B71"/>
    <w:rsid w:val="00277DE4"/>
    <w:rsid w:val="002835AF"/>
    <w:rsid w:val="0028379C"/>
    <w:rsid w:val="00284F26"/>
    <w:rsid w:val="00286FD3"/>
    <w:rsid w:val="002876B4"/>
    <w:rsid w:val="002902B4"/>
    <w:rsid w:val="00290937"/>
    <w:rsid w:val="0029497F"/>
    <w:rsid w:val="00295232"/>
    <w:rsid w:val="002A0E2C"/>
    <w:rsid w:val="002A445C"/>
    <w:rsid w:val="002A78EB"/>
    <w:rsid w:val="002B262C"/>
    <w:rsid w:val="002B3D05"/>
    <w:rsid w:val="002B6168"/>
    <w:rsid w:val="002C2705"/>
    <w:rsid w:val="002C7738"/>
    <w:rsid w:val="002D3662"/>
    <w:rsid w:val="002D5143"/>
    <w:rsid w:val="002E61D6"/>
    <w:rsid w:val="002E6347"/>
    <w:rsid w:val="002F18AC"/>
    <w:rsid w:val="00303FF5"/>
    <w:rsid w:val="00305CD6"/>
    <w:rsid w:val="00306DB5"/>
    <w:rsid w:val="00311ADB"/>
    <w:rsid w:val="00315E75"/>
    <w:rsid w:val="003168BA"/>
    <w:rsid w:val="00322512"/>
    <w:rsid w:val="00332395"/>
    <w:rsid w:val="00337028"/>
    <w:rsid w:val="00340761"/>
    <w:rsid w:val="00343BEF"/>
    <w:rsid w:val="00343F7E"/>
    <w:rsid w:val="0034644E"/>
    <w:rsid w:val="003477AF"/>
    <w:rsid w:val="0035448D"/>
    <w:rsid w:val="00355AC0"/>
    <w:rsid w:val="00360D9E"/>
    <w:rsid w:val="00365150"/>
    <w:rsid w:val="0036523A"/>
    <w:rsid w:val="00367301"/>
    <w:rsid w:val="0037034D"/>
    <w:rsid w:val="00370E35"/>
    <w:rsid w:val="00371D52"/>
    <w:rsid w:val="0037205A"/>
    <w:rsid w:val="003757DE"/>
    <w:rsid w:val="00380F79"/>
    <w:rsid w:val="0038183E"/>
    <w:rsid w:val="003826BF"/>
    <w:rsid w:val="00384EF0"/>
    <w:rsid w:val="00385EAB"/>
    <w:rsid w:val="003918A6"/>
    <w:rsid w:val="00392230"/>
    <w:rsid w:val="003A1089"/>
    <w:rsid w:val="003A1BF8"/>
    <w:rsid w:val="003A4572"/>
    <w:rsid w:val="003B0A31"/>
    <w:rsid w:val="003B164B"/>
    <w:rsid w:val="003B22BA"/>
    <w:rsid w:val="003B510C"/>
    <w:rsid w:val="003B5E3A"/>
    <w:rsid w:val="003B6F9D"/>
    <w:rsid w:val="003C22B1"/>
    <w:rsid w:val="003C2BBD"/>
    <w:rsid w:val="003C2DCB"/>
    <w:rsid w:val="003C4C8E"/>
    <w:rsid w:val="003C78F5"/>
    <w:rsid w:val="003D36DD"/>
    <w:rsid w:val="003D7846"/>
    <w:rsid w:val="003E2C15"/>
    <w:rsid w:val="004029AE"/>
    <w:rsid w:val="00402AEE"/>
    <w:rsid w:val="00403692"/>
    <w:rsid w:val="00407786"/>
    <w:rsid w:val="00415EBE"/>
    <w:rsid w:val="00421775"/>
    <w:rsid w:val="00421CB2"/>
    <w:rsid w:val="00424780"/>
    <w:rsid w:val="00425202"/>
    <w:rsid w:val="00425D18"/>
    <w:rsid w:val="00430558"/>
    <w:rsid w:val="004366D2"/>
    <w:rsid w:val="00436F1C"/>
    <w:rsid w:val="00437671"/>
    <w:rsid w:val="00440B2D"/>
    <w:rsid w:val="004444CD"/>
    <w:rsid w:val="00445197"/>
    <w:rsid w:val="004511A4"/>
    <w:rsid w:val="00460025"/>
    <w:rsid w:val="00465E67"/>
    <w:rsid w:val="00467061"/>
    <w:rsid w:val="00467F33"/>
    <w:rsid w:val="00470747"/>
    <w:rsid w:val="00471FFB"/>
    <w:rsid w:val="00475439"/>
    <w:rsid w:val="00481FC9"/>
    <w:rsid w:val="004831AA"/>
    <w:rsid w:val="004871D1"/>
    <w:rsid w:val="00487697"/>
    <w:rsid w:val="00487CF3"/>
    <w:rsid w:val="00491D88"/>
    <w:rsid w:val="004A07E5"/>
    <w:rsid w:val="004A1D98"/>
    <w:rsid w:val="004A546E"/>
    <w:rsid w:val="004B2066"/>
    <w:rsid w:val="004B2E64"/>
    <w:rsid w:val="004B41CB"/>
    <w:rsid w:val="004B5CDD"/>
    <w:rsid w:val="004C308E"/>
    <w:rsid w:val="004C4E04"/>
    <w:rsid w:val="004D221E"/>
    <w:rsid w:val="004D76D5"/>
    <w:rsid w:val="004D78E4"/>
    <w:rsid w:val="004E24FB"/>
    <w:rsid w:val="004E3C7C"/>
    <w:rsid w:val="004E79DC"/>
    <w:rsid w:val="004F01A3"/>
    <w:rsid w:val="004F385A"/>
    <w:rsid w:val="00503304"/>
    <w:rsid w:val="00504733"/>
    <w:rsid w:val="00504963"/>
    <w:rsid w:val="00507828"/>
    <w:rsid w:val="0051092B"/>
    <w:rsid w:val="0051204B"/>
    <w:rsid w:val="00513850"/>
    <w:rsid w:val="00514EA1"/>
    <w:rsid w:val="00515CC9"/>
    <w:rsid w:val="00526943"/>
    <w:rsid w:val="005270CB"/>
    <w:rsid w:val="00527BB0"/>
    <w:rsid w:val="00531836"/>
    <w:rsid w:val="00542F3E"/>
    <w:rsid w:val="00546ED5"/>
    <w:rsid w:val="00547B13"/>
    <w:rsid w:val="00547FC0"/>
    <w:rsid w:val="00556277"/>
    <w:rsid w:val="00561D50"/>
    <w:rsid w:val="00562EDB"/>
    <w:rsid w:val="0057354D"/>
    <w:rsid w:val="0058104D"/>
    <w:rsid w:val="00582676"/>
    <w:rsid w:val="00582C28"/>
    <w:rsid w:val="00583E36"/>
    <w:rsid w:val="0058526C"/>
    <w:rsid w:val="005858E9"/>
    <w:rsid w:val="0058659B"/>
    <w:rsid w:val="00590456"/>
    <w:rsid w:val="00591DD6"/>
    <w:rsid w:val="005A04DF"/>
    <w:rsid w:val="005A12A9"/>
    <w:rsid w:val="005A15D1"/>
    <w:rsid w:val="005A38CC"/>
    <w:rsid w:val="005B0BCF"/>
    <w:rsid w:val="005B25B7"/>
    <w:rsid w:val="005B280F"/>
    <w:rsid w:val="005B2FA0"/>
    <w:rsid w:val="005B4F38"/>
    <w:rsid w:val="005B7A7D"/>
    <w:rsid w:val="005C09E5"/>
    <w:rsid w:val="005C14DC"/>
    <w:rsid w:val="005C2EB2"/>
    <w:rsid w:val="005D0E00"/>
    <w:rsid w:val="005D47F5"/>
    <w:rsid w:val="005D6C5E"/>
    <w:rsid w:val="005E13D0"/>
    <w:rsid w:val="005E34DB"/>
    <w:rsid w:val="005E5134"/>
    <w:rsid w:val="005F0B4C"/>
    <w:rsid w:val="005F36A4"/>
    <w:rsid w:val="005F444E"/>
    <w:rsid w:val="00600D91"/>
    <w:rsid w:val="00611F0C"/>
    <w:rsid w:val="006126B9"/>
    <w:rsid w:val="00612EFC"/>
    <w:rsid w:val="006146E9"/>
    <w:rsid w:val="006215B8"/>
    <w:rsid w:val="00623559"/>
    <w:rsid w:val="00623B2B"/>
    <w:rsid w:val="00630C48"/>
    <w:rsid w:val="00630CF0"/>
    <w:rsid w:val="0063516C"/>
    <w:rsid w:val="006422C5"/>
    <w:rsid w:val="006425F6"/>
    <w:rsid w:val="00642654"/>
    <w:rsid w:val="006459EC"/>
    <w:rsid w:val="00647616"/>
    <w:rsid w:val="00652C01"/>
    <w:rsid w:val="00656527"/>
    <w:rsid w:val="0066090C"/>
    <w:rsid w:val="006646BD"/>
    <w:rsid w:val="00667288"/>
    <w:rsid w:val="006755EB"/>
    <w:rsid w:val="006778A8"/>
    <w:rsid w:val="00681F39"/>
    <w:rsid w:val="0068731C"/>
    <w:rsid w:val="00695F42"/>
    <w:rsid w:val="00696159"/>
    <w:rsid w:val="006A2F59"/>
    <w:rsid w:val="006A4132"/>
    <w:rsid w:val="006A769E"/>
    <w:rsid w:val="006B2259"/>
    <w:rsid w:val="006B4674"/>
    <w:rsid w:val="006B540D"/>
    <w:rsid w:val="006B595B"/>
    <w:rsid w:val="006C1549"/>
    <w:rsid w:val="006C155B"/>
    <w:rsid w:val="006D1F89"/>
    <w:rsid w:val="006D2D5B"/>
    <w:rsid w:val="006D5A52"/>
    <w:rsid w:val="006E2931"/>
    <w:rsid w:val="006E6E20"/>
    <w:rsid w:val="006F0510"/>
    <w:rsid w:val="006F122B"/>
    <w:rsid w:val="006F40B4"/>
    <w:rsid w:val="006F743C"/>
    <w:rsid w:val="007015AC"/>
    <w:rsid w:val="0070200D"/>
    <w:rsid w:val="0070474A"/>
    <w:rsid w:val="00714790"/>
    <w:rsid w:val="007200E8"/>
    <w:rsid w:val="007244DE"/>
    <w:rsid w:val="007251B3"/>
    <w:rsid w:val="00726F2D"/>
    <w:rsid w:val="00733B21"/>
    <w:rsid w:val="00735E6F"/>
    <w:rsid w:val="007368AC"/>
    <w:rsid w:val="00743218"/>
    <w:rsid w:val="007435CA"/>
    <w:rsid w:val="0074406E"/>
    <w:rsid w:val="0075060B"/>
    <w:rsid w:val="00750ECD"/>
    <w:rsid w:val="0075170C"/>
    <w:rsid w:val="00751FA5"/>
    <w:rsid w:val="00752B30"/>
    <w:rsid w:val="007608C3"/>
    <w:rsid w:val="007611DA"/>
    <w:rsid w:val="00761990"/>
    <w:rsid w:val="00764288"/>
    <w:rsid w:val="007717D5"/>
    <w:rsid w:val="0077232B"/>
    <w:rsid w:val="00773443"/>
    <w:rsid w:val="0077609B"/>
    <w:rsid w:val="00787F0C"/>
    <w:rsid w:val="00793877"/>
    <w:rsid w:val="007A0BD4"/>
    <w:rsid w:val="007A37AF"/>
    <w:rsid w:val="007B1C85"/>
    <w:rsid w:val="007B2B6D"/>
    <w:rsid w:val="007B3B41"/>
    <w:rsid w:val="007C0811"/>
    <w:rsid w:val="007C0813"/>
    <w:rsid w:val="007C476F"/>
    <w:rsid w:val="007C4C83"/>
    <w:rsid w:val="007D1785"/>
    <w:rsid w:val="007D4992"/>
    <w:rsid w:val="007D53AB"/>
    <w:rsid w:val="007F4E36"/>
    <w:rsid w:val="007F6B0E"/>
    <w:rsid w:val="00805115"/>
    <w:rsid w:val="00806F11"/>
    <w:rsid w:val="0081210F"/>
    <w:rsid w:val="008132C7"/>
    <w:rsid w:val="00814DB5"/>
    <w:rsid w:val="00815AFC"/>
    <w:rsid w:val="008171B8"/>
    <w:rsid w:val="0082431F"/>
    <w:rsid w:val="008265CB"/>
    <w:rsid w:val="0083176E"/>
    <w:rsid w:val="00834696"/>
    <w:rsid w:val="00846BA2"/>
    <w:rsid w:val="00852723"/>
    <w:rsid w:val="008550C1"/>
    <w:rsid w:val="008641E2"/>
    <w:rsid w:val="0086423F"/>
    <w:rsid w:val="00866A67"/>
    <w:rsid w:val="00867C94"/>
    <w:rsid w:val="0087190B"/>
    <w:rsid w:val="00874B86"/>
    <w:rsid w:val="00875C86"/>
    <w:rsid w:val="00880681"/>
    <w:rsid w:val="008817CC"/>
    <w:rsid w:val="008828C1"/>
    <w:rsid w:val="0088335F"/>
    <w:rsid w:val="00885371"/>
    <w:rsid w:val="00897B2F"/>
    <w:rsid w:val="008A4DE3"/>
    <w:rsid w:val="008A5F61"/>
    <w:rsid w:val="008B35F5"/>
    <w:rsid w:val="008C2D7C"/>
    <w:rsid w:val="008C6141"/>
    <w:rsid w:val="008D03D2"/>
    <w:rsid w:val="008D23AC"/>
    <w:rsid w:val="008D2725"/>
    <w:rsid w:val="008D32E7"/>
    <w:rsid w:val="008D33AC"/>
    <w:rsid w:val="008E21A7"/>
    <w:rsid w:val="008E3780"/>
    <w:rsid w:val="008E3F5A"/>
    <w:rsid w:val="008E5A15"/>
    <w:rsid w:val="008F4537"/>
    <w:rsid w:val="00900EBA"/>
    <w:rsid w:val="009031A9"/>
    <w:rsid w:val="009052F2"/>
    <w:rsid w:val="009063F5"/>
    <w:rsid w:val="00914119"/>
    <w:rsid w:val="00916D30"/>
    <w:rsid w:val="009201E8"/>
    <w:rsid w:val="0092281C"/>
    <w:rsid w:val="0092378A"/>
    <w:rsid w:val="00923871"/>
    <w:rsid w:val="00923B2F"/>
    <w:rsid w:val="009240DB"/>
    <w:rsid w:val="009272F6"/>
    <w:rsid w:val="0093176F"/>
    <w:rsid w:val="00932830"/>
    <w:rsid w:val="00935FC1"/>
    <w:rsid w:val="009410CC"/>
    <w:rsid w:val="009411E0"/>
    <w:rsid w:val="009453DB"/>
    <w:rsid w:val="00950142"/>
    <w:rsid w:val="0095183B"/>
    <w:rsid w:val="00952110"/>
    <w:rsid w:val="00957A15"/>
    <w:rsid w:val="009612C3"/>
    <w:rsid w:val="009626F7"/>
    <w:rsid w:val="009638FC"/>
    <w:rsid w:val="009639CB"/>
    <w:rsid w:val="00971DED"/>
    <w:rsid w:val="00983038"/>
    <w:rsid w:val="009851D1"/>
    <w:rsid w:val="00987CDF"/>
    <w:rsid w:val="00992331"/>
    <w:rsid w:val="0099394D"/>
    <w:rsid w:val="00994D84"/>
    <w:rsid w:val="00994E3C"/>
    <w:rsid w:val="00994EC1"/>
    <w:rsid w:val="00997E40"/>
    <w:rsid w:val="009A1F18"/>
    <w:rsid w:val="009A2AF8"/>
    <w:rsid w:val="009B18B7"/>
    <w:rsid w:val="009B34BD"/>
    <w:rsid w:val="009C4473"/>
    <w:rsid w:val="009C5C20"/>
    <w:rsid w:val="009D2CCE"/>
    <w:rsid w:val="009D3A77"/>
    <w:rsid w:val="009D419B"/>
    <w:rsid w:val="009D5422"/>
    <w:rsid w:val="009E2698"/>
    <w:rsid w:val="009E724E"/>
    <w:rsid w:val="009E7EBF"/>
    <w:rsid w:val="00A003F1"/>
    <w:rsid w:val="00A07EC7"/>
    <w:rsid w:val="00A107C8"/>
    <w:rsid w:val="00A13E25"/>
    <w:rsid w:val="00A15769"/>
    <w:rsid w:val="00A21945"/>
    <w:rsid w:val="00A23448"/>
    <w:rsid w:val="00A26FC5"/>
    <w:rsid w:val="00A32E30"/>
    <w:rsid w:val="00A377DE"/>
    <w:rsid w:val="00A408F3"/>
    <w:rsid w:val="00A51241"/>
    <w:rsid w:val="00A54547"/>
    <w:rsid w:val="00A6044C"/>
    <w:rsid w:val="00A65DB1"/>
    <w:rsid w:val="00A66F21"/>
    <w:rsid w:val="00A71440"/>
    <w:rsid w:val="00A721C1"/>
    <w:rsid w:val="00A76E7A"/>
    <w:rsid w:val="00A84E74"/>
    <w:rsid w:val="00A903DB"/>
    <w:rsid w:val="00AA3C32"/>
    <w:rsid w:val="00AA6DE1"/>
    <w:rsid w:val="00AB0510"/>
    <w:rsid w:val="00AB0ADA"/>
    <w:rsid w:val="00AB4CA9"/>
    <w:rsid w:val="00AC0566"/>
    <w:rsid w:val="00AC2A4E"/>
    <w:rsid w:val="00AC5327"/>
    <w:rsid w:val="00AC71D6"/>
    <w:rsid w:val="00AC7A72"/>
    <w:rsid w:val="00AD5478"/>
    <w:rsid w:val="00AE083C"/>
    <w:rsid w:val="00AE2FC9"/>
    <w:rsid w:val="00AE6C2D"/>
    <w:rsid w:val="00AE7B30"/>
    <w:rsid w:val="00AF1104"/>
    <w:rsid w:val="00AF33F0"/>
    <w:rsid w:val="00AF362F"/>
    <w:rsid w:val="00AF46F1"/>
    <w:rsid w:val="00AF53FC"/>
    <w:rsid w:val="00B023DF"/>
    <w:rsid w:val="00B07915"/>
    <w:rsid w:val="00B172EF"/>
    <w:rsid w:val="00B173B3"/>
    <w:rsid w:val="00B232E9"/>
    <w:rsid w:val="00B250B0"/>
    <w:rsid w:val="00B3579F"/>
    <w:rsid w:val="00B36B44"/>
    <w:rsid w:val="00B40B72"/>
    <w:rsid w:val="00B41D37"/>
    <w:rsid w:val="00B41D7C"/>
    <w:rsid w:val="00B44DBD"/>
    <w:rsid w:val="00B463E3"/>
    <w:rsid w:val="00B5000F"/>
    <w:rsid w:val="00B50C5E"/>
    <w:rsid w:val="00B53822"/>
    <w:rsid w:val="00B6654C"/>
    <w:rsid w:val="00B67828"/>
    <w:rsid w:val="00B7057E"/>
    <w:rsid w:val="00B72367"/>
    <w:rsid w:val="00B724D8"/>
    <w:rsid w:val="00B755AA"/>
    <w:rsid w:val="00B80651"/>
    <w:rsid w:val="00B83CEB"/>
    <w:rsid w:val="00B84B12"/>
    <w:rsid w:val="00B923DE"/>
    <w:rsid w:val="00B93AE5"/>
    <w:rsid w:val="00BA0735"/>
    <w:rsid w:val="00BA36C9"/>
    <w:rsid w:val="00BB0F49"/>
    <w:rsid w:val="00BB1B30"/>
    <w:rsid w:val="00BC07EA"/>
    <w:rsid w:val="00BC08E6"/>
    <w:rsid w:val="00BC17B6"/>
    <w:rsid w:val="00BC5870"/>
    <w:rsid w:val="00BC649F"/>
    <w:rsid w:val="00BC6FB8"/>
    <w:rsid w:val="00BD078A"/>
    <w:rsid w:val="00BD3AA7"/>
    <w:rsid w:val="00BE6346"/>
    <w:rsid w:val="00BF11CA"/>
    <w:rsid w:val="00BF13C7"/>
    <w:rsid w:val="00BF17CD"/>
    <w:rsid w:val="00BF2142"/>
    <w:rsid w:val="00BF7AC6"/>
    <w:rsid w:val="00BF7B78"/>
    <w:rsid w:val="00C040EC"/>
    <w:rsid w:val="00C12289"/>
    <w:rsid w:val="00C17C90"/>
    <w:rsid w:val="00C21D92"/>
    <w:rsid w:val="00C23B34"/>
    <w:rsid w:val="00C25781"/>
    <w:rsid w:val="00C25F0D"/>
    <w:rsid w:val="00C26225"/>
    <w:rsid w:val="00C2627F"/>
    <w:rsid w:val="00C332B3"/>
    <w:rsid w:val="00C35581"/>
    <w:rsid w:val="00C44B61"/>
    <w:rsid w:val="00C47D8C"/>
    <w:rsid w:val="00C67077"/>
    <w:rsid w:val="00C67277"/>
    <w:rsid w:val="00C6769C"/>
    <w:rsid w:val="00C70180"/>
    <w:rsid w:val="00C72F42"/>
    <w:rsid w:val="00C73A82"/>
    <w:rsid w:val="00C74DA5"/>
    <w:rsid w:val="00C75CFF"/>
    <w:rsid w:val="00C81D7E"/>
    <w:rsid w:val="00C82D4B"/>
    <w:rsid w:val="00C8416B"/>
    <w:rsid w:val="00CA18AE"/>
    <w:rsid w:val="00CA4B89"/>
    <w:rsid w:val="00CA656C"/>
    <w:rsid w:val="00CA7C36"/>
    <w:rsid w:val="00CB0320"/>
    <w:rsid w:val="00CB159F"/>
    <w:rsid w:val="00CB67B7"/>
    <w:rsid w:val="00CB6B4C"/>
    <w:rsid w:val="00CB7CC7"/>
    <w:rsid w:val="00CC00E6"/>
    <w:rsid w:val="00CC6B7A"/>
    <w:rsid w:val="00CC76A8"/>
    <w:rsid w:val="00CD4FB4"/>
    <w:rsid w:val="00CD5737"/>
    <w:rsid w:val="00CD7932"/>
    <w:rsid w:val="00CE03AA"/>
    <w:rsid w:val="00CE335E"/>
    <w:rsid w:val="00CE422A"/>
    <w:rsid w:val="00CE5427"/>
    <w:rsid w:val="00CE6213"/>
    <w:rsid w:val="00CE6C10"/>
    <w:rsid w:val="00CF0773"/>
    <w:rsid w:val="00CF27E7"/>
    <w:rsid w:val="00CF2DC7"/>
    <w:rsid w:val="00CF3AF1"/>
    <w:rsid w:val="00CF4508"/>
    <w:rsid w:val="00CF7B15"/>
    <w:rsid w:val="00D12458"/>
    <w:rsid w:val="00D13525"/>
    <w:rsid w:val="00D20D61"/>
    <w:rsid w:val="00D24D5F"/>
    <w:rsid w:val="00D3244D"/>
    <w:rsid w:val="00D35622"/>
    <w:rsid w:val="00D4224A"/>
    <w:rsid w:val="00D43546"/>
    <w:rsid w:val="00D45DF6"/>
    <w:rsid w:val="00D46486"/>
    <w:rsid w:val="00D51122"/>
    <w:rsid w:val="00D51A96"/>
    <w:rsid w:val="00D51D2F"/>
    <w:rsid w:val="00D54953"/>
    <w:rsid w:val="00D5498F"/>
    <w:rsid w:val="00D60B2B"/>
    <w:rsid w:val="00D61C2A"/>
    <w:rsid w:val="00D62E2E"/>
    <w:rsid w:val="00D65864"/>
    <w:rsid w:val="00D670FD"/>
    <w:rsid w:val="00D71C22"/>
    <w:rsid w:val="00D72FF0"/>
    <w:rsid w:val="00D75A93"/>
    <w:rsid w:val="00D7747A"/>
    <w:rsid w:val="00D81CC2"/>
    <w:rsid w:val="00D81F0B"/>
    <w:rsid w:val="00D85006"/>
    <w:rsid w:val="00D85444"/>
    <w:rsid w:val="00D8563F"/>
    <w:rsid w:val="00D926A3"/>
    <w:rsid w:val="00D9562B"/>
    <w:rsid w:val="00D961D9"/>
    <w:rsid w:val="00DA4482"/>
    <w:rsid w:val="00DB0266"/>
    <w:rsid w:val="00DB1877"/>
    <w:rsid w:val="00DB2A24"/>
    <w:rsid w:val="00DB7B87"/>
    <w:rsid w:val="00DC32F2"/>
    <w:rsid w:val="00DC40CF"/>
    <w:rsid w:val="00DD25EC"/>
    <w:rsid w:val="00DE502D"/>
    <w:rsid w:val="00DF4185"/>
    <w:rsid w:val="00DF6C5D"/>
    <w:rsid w:val="00DF71B3"/>
    <w:rsid w:val="00E01B96"/>
    <w:rsid w:val="00E023F8"/>
    <w:rsid w:val="00E02835"/>
    <w:rsid w:val="00E05256"/>
    <w:rsid w:val="00E112B6"/>
    <w:rsid w:val="00E131E3"/>
    <w:rsid w:val="00E1368E"/>
    <w:rsid w:val="00E25284"/>
    <w:rsid w:val="00E26377"/>
    <w:rsid w:val="00E26789"/>
    <w:rsid w:val="00E334DD"/>
    <w:rsid w:val="00E34B0C"/>
    <w:rsid w:val="00E35EF8"/>
    <w:rsid w:val="00E372FC"/>
    <w:rsid w:val="00E40D85"/>
    <w:rsid w:val="00E52FD5"/>
    <w:rsid w:val="00E61E24"/>
    <w:rsid w:val="00E62E56"/>
    <w:rsid w:val="00E63C6E"/>
    <w:rsid w:val="00E64746"/>
    <w:rsid w:val="00E6583B"/>
    <w:rsid w:val="00E71A85"/>
    <w:rsid w:val="00E71C04"/>
    <w:rsid w:val="00E76A60"/>
    <w:rsid w:val="00E83E69"/>
    <w:rsid w:val="00E85EC2"/>
    <w:rsid w:val="00E86DFE"/>
    <w:rsid w:val="00E91ACA"/>
    <w:rsid w:val="00E969D0"/>
    <w:rsid w:val="00EA1F02"/>
    <w:rsid w:val="00EA7824"/>
    <w:rsid w:val="00EB26FF"/>
    <w:rsid w:val="00EB49E2"/>
    <w:rsid w:val="00EC3EB0"/>
    <w:rsid w:val="00EC4D43"/>
    <w:rsid w:val="00EC53CF"/>
    <w:rsid w:val="00ED07FA"/>
    <w:rsid w:val="00ED42CB"/>
    <w:rsid w:val="00ED476B"/>
    <w:rsid w:val="00ED4DCE"/>
    <w:rsid w:val="00ED5CDD"/>
    <w:rsid w:val="00EE36C9"/>
    <w:rsid w:val="00EF0D01"/>
    <w:rsid w:val="00EF2989"/>
    <w:rsid w:val="00EF314E"/>
    <w:rsid w:val="00EF3EC9"/>
    <w:rsid w:val="00EF7DE4"/>
    <w:rsid w:val="00F10201"/>
    <w:rsid w:val="00F11995"/>
    <w:rsid w:val="00F1283E"/>
    <w:rsid w:val="00F16337"/>
    <w:rsid w:val="00F21E39"/>
    <w:rsid w:val="00F257F5"/>
    <w:rsid w:val="00F26113"/>
    <w:rsid w:val="00F26DE6"/>
    <w:rsid w:val="00F2790E"/>
    <w:rsid w:val="00F3128B"/>
    <w:rsid w:val="00F32099"/>
    <w:rsid w:val="00F34BBC"/>
    <w:rsid w:val="00F40EF6"/>
    <w:rsid w:val="00F40FDC"/>
    <w:rsid w:val="00F43CE5"/>
    <w:rsid w:val="00F47ABA"/>
    <w:rsid w:val="00F52653"/>
    <w:rsid w:val="00F533B6"/>
    <w:rsid w:val="00F631BB"/>
    <w:rsid w:val="00F63E02"/>
    <w:rsid w:val="00F7211A"/>
    <w:rsid w:val="00F7382E"/>
    <w:rsid w:val="00F75259"/>
    <w:rsid w:val="00F757A4"/>
    <w:rsid w:val="00F757F6"/>
    <w:rsid w:val="00F80845"/>
    <w:rsid w:val="00F8210D"/>
    <w:rsid w:val="00F85B4F"/>
    <w:rsid w:val="00F91849"/>
    <w:rsid w:val="00F97E7C"/>
    <w:rsid w:val="00FA454A"/>
    <w:rsid w:val="00FA63D7"/>
    <w:rsid w:val="00FA7A2C"/>
    <w:rsid w:val="00FB046E"/>
    <w:rsid w:val="00FB0679"/>
    <w:rsid w:val="00FB3C0A"/>
    <w:rsid w:val="00FB57E2"/>
    <w:rsid w:val="00FB6979"/>
    <w:rsid w:val="00FB7172"/>
    <w:rsid w:val="00FC19C3"/>
    <w:rsid w:val="00FC7969"/>
    <w:rsid w:val="00FD1540"/>
    <w:rsid w:val="00FD204A"/>
    <w:rsid w:val="00FE3402"/>
    <w:rsid w:val="00FE3E26"/>
    <w:rsid w:val="00FE5F82"/>
    <w:rsid w:val="00FF133C"/>
    <w:rsid w:val="00FF3197"/>
    <w:rsid w:val="00FF59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6018"/>
    <o:shapelayout v:ext="edit">
      <o:idmap v:ext="edit" data="1"/>
    </o:shapelayout>
  </w:shapeDefaults>
  <w:decimalSymbol w:val=","/>
  <w:listSeparator w:val=";"/>
  <w14:docId w14:val="58DB239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 w:qFormat="1"/>
    <w:lsdException w:name="caption" w:uiPriority="35" w:qFormat="1"/>
    <w:lsdException w:name="footnote reference" w:uiPriority="0"/>
    <w:lsdException w:name="annotation reference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F11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F3197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aliases w:val="Tekst przypisu,-E Fuﬂnotentext,Fuﬂnotentext Ursprung,Fußnotentext Ursprung,-E Fußnotentext,Fußnote,Podrozdział,Footnote,Podrozdzia3,Footnote text,Tekst przypisu Znak Znak Znak Znak,Znak,FOOTNOTES,o,fn,Znak Znak,Zna,footnote text"/>
    <w:basedOn w:val="Normalny"/>
    <w:link w:val="TekstprzypisudolnegoZnak"/>
    <w:unhideWhenUsed/>
    <w:qFormat/>
    <w:rsid w:val="00504733"/>
    <w:rPr>
      <w:sz w:val="20"/>
      <w:szCs w:val="20"/>
    </w:rPr>
  </w:style>
  <w:style w:type="character" w:customStyle="1" w:styleId="TekstprzypisudolnegoZnak">
    <w:name w:val="Tekst przypisu dolnego Znak"/>
    <w:aliases w:val="Tekst przypisu Znak,-E Fuﬂnotentext Znak,Fuﬂnotentext Ursprung Znak,Fußnotentext Ursprung Znak,-E Fußnotentext Znak,Fußnote Znak,Podrozdział Znak,Footnote Znak,Podrozdzia3 Znak,Footnote text Znak,Znak Znak1,FOOTNOTES Znak"/>
    <w:basedOn w:val="Domylnaczcionkaakapitu"/>
    <w:link w:val="Tekstprzypisudolnego"/>
    <w:qFormat/>
    <w:rsid w:val="0050473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basedOn w:val="Domylnaczcionkaakapitu"/>
    <w:unhideWhenUsed/>
    <w:rsid w:val="00504733"/>
    <w:rPr>
      <w:vertAlign w:val="superscript"/>
    </w:rPr>
  </w:style>
  <w:style w:type="paragraph" w:customStyle="1" w:styleId="Normalny1">
    <w:name w:val="Normalny1"/>
    <w:basedOn w:val="Normalny"/>
    <w:rsid w:val="00504733"/>
    <w:pPr>
      <w:spacing w:before="100" w:beforeAutospacing="1" w:after="100" w:afterAutospacing="1"/>
    </w:pPr>
  </w:style>
  <w:style w:type="paragraph" w:styleId="Akapitzlist">
    <w:name w:val="List Paragraph"/>
    <w:aliases w:val="Numerowanie,List Paragraph,Akapit z listą BS,Punkt 1.1,Kolorowa lista — akcent 11,A_wyliczenie,K-P_odwolanie,Akapit z listą5,maz_wyliczenie,opis dzialania,EPL lista punktowana z wyrózneniem,1st level - Bullet List Paragraph,Wykres"/>
    <w:basedOn w:val="Normalny"/>
    <w:link w:val="AkapitzlistZnak"/>
    <w:uiPriority w:val="34"/>
    <w:qFormat/>
    <w:rsid w:val="00EA7824"/>
    <w:pPr>
      <w:ind w:left="720"/>
      <w:contextualSpacing/>
    </w:pPr>
  </w:style>
  <w:style w:type="paragraph" w:customStyle="1" w:styleId="Default">
    <w:name w:val="Default"/>
    <w:rsid w:val="00F26DE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customStyle="1" w:styleId="AkapitzlistZnak">
    <w:name w:val="Akapit z listą Znak"/>
    <w:aliases w:val="Numerowanie Znak,List Paragraph Znak,Akapit z listą BS Znak,Punkt 1.1 Znak,Kolorowa lista — akcent 11 Znak,A_wyliczenie Znak,K-P_odwolanie Znak,Akapit z listą5 Znak,maz_wyliczenie Znak,opis dzialania Znak,Wykres Znak"/>
    <w:link w:val="Akapitzlist"/>
    <w:uiPriority w:val="34"/>
    <w:qFormat/>
    <w:rsid w:val="00F75259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F752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rsid w:val="0058526C"/>
    <w:rPr>
      <w:color w:val="0000FF"/>
      <w:u w:val="single"/>
    </w:rPr>
  </w:style>
  <w:style w:type="paragraph" w:styleId="Tekstpodstawowy3">
    <w:name w:val="Body Text 3"/>
    <w:basedOn w:val="Normalny"/>
    <w:link w:val="Tekstpodstawowy3Znak"/>
    <w:semiHidden/>
    <w:rsid w:val="0058526C"/>
    <w:pPr>
      <w:suppressAutoHyphens/>
      <w:autoSpaceDE w:val="0"/>
      <w:jc w:val="both"/>
    </w:pPr>
    <w:rPr>
      <w:rFonts w:ascii="Arial" w:hAnsi="Arial"/>
      <w:sz w:val="22"/>
      <w:szCs w:val="22"/>
      <w:lang w:eastAsia="ar-SA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58526C"/>
    <w:rPr>
      <w:rFonts w:ascii="Arial" w:eastAsia="Times New Roman" w:hAnsi="Arial" w:cs="Times New Roman"/>
      <w:lang w:eastAsia="ar-SA"/>
    </w:rPr>
  </w:style>
  <w:style w:type="character" w:styleId="Odwoaniedokomentarza">
    <w:name w:val="annotation reference"/>
    <w:basedOn w:val="Domylnaczcionkaakapitu"/>
    <w:uiPriority w:val="99"/>
    <w:unhideWhenUsed/>
    <w:qFormat/>
    <w:rsid w:val="00D5112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5112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5112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5112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51122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5112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51122"/>
    <w:rPr>
      <w:rFonts w:ascii="Tahoma" w:eastAsia="Times New Roman" w:hAnsi="Tahoma" w:cs="Tahoma"/>
      <w:sz w:val="16"/>
      <w:szCs w:val="16"/>
      <w:lang w:eastAsia="pl-PL"/>
    </w:rPr>
  </w:style>
  <w:style w:type="character" w:styleId="Pogrubienie">
    <w:name w:val="Strong"/>
    <w:basedOn w:val="Domylnaczcionkaakapitu"/>
    <w:uiPriority w:val="22"/>
    <w:qFormat/>
    <w:rsid w:val="00AC2A4E"/>
    <w:rPr>
      <w:b/>
      <w:bCs/>
    </w:rPr>
  </w:style>
  <w:style w:type="paragraph" w:customStyle="1" w:styleId="Akapitzlist1">
    <w:name w:val="Akapit z listą1"/>
    <w:basedOn w:val="Normalny"/>
    <w:rsid w:val="0050782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Akapitzlist2">
    <w:name w:val="Akapit z listą2"/>
    <w:basedOn w:val="Normalny"/>
    <w:rsid w:val="0050782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B7236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7236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B7236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7236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F2790E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F2790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nhideWhenUsed/>
    <w:rsid w:val="004E79DC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4E79D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385E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33">
    <w:name w:val="xl33"/>
    <w:basedOn w:val="Normalny"/>
    <w:rsid w:val="00380F79"/>
    <w:pPr>
      <w:autoSpaceDE w:val="0"/>
      <w:autoSpaceDN w:val="0"/>
      <w:spacing w:before="100" w:after="100"/>
      <w:jc w:val="center"/>
    </w:pPr>
    <w:rPr>
      <w:sz w:val="20"/>
    </w:rPr>
  </w:style>
  <w:style w:type="paragraph" w:styleId="NormalnyWeb">
    <w:name w:val="Normal (Web)"/>
    <w:basedOn w:val="Normalny"/>
    <w:uiPriority w:val="99"/>
    <w:rsid w:val="003D36DD"/>
    <w:pPr>
      <w:spacing w:before="100" w:beforeAutospacing="1" w:after="100" w:afterAutospacing="1"/>
    </w:pPr>
  </w:style>
  <w:style w:type="character" w:customStyle="1" w:styleId="Zakotwiczenieprzypisudolnego">
    <w:name w:val="Zakotwiczenie przypisu dolnego"/>
    <w:rsid w:val="00445197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uiPriority w:val="9"/>
    <w:rsid w:val="00FF319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 w:qFormat="1"/>
    <w:lsdException w:name="caption" w:uiPriority="35" w:qFormat="1"/>
    <w:lsdException w:name="footnote reference" w:uiPriority="0"/>
    <w:lsdException w:name="annotation reference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F11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F3197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aliases w:val="Tekst przypisu,-E Fuﬂnotentext,Fuﬂnotentext Ursprung,Fußnotentext Ursprung,-E Fußnotentext,Fußnote,Podrozdział,Footnote,Podrozdzia3,Footnote text,Tekst przypisu Znak Znak Znak Znak,Znak,FOOTNOTES,o,fn,Znak Znak,Zna,footnote text"/>
    <w:basedOn w:val="Normalny"/>
    <w:link w:val="TekstprzypisudolnegoZnak"/>
    <w:unhideWhenUsed/>
    <w:qFormat/>
    <w:rsid w:val="00504733"/>
    <w:rPr>
      <w:sz w:val="20"/>
      <w:szCs w:val="20"/>
    </w:rPr>
  </w:style>
  <w:style w:type="character" w:customStyle="1" w:styleId="TekstprzypisudolnegoZnak">
    <w:name w:val="Tekst przypisu dolnego Znak"/>
    <w:aliases w:val="Tekst przypisu Znak,-E Fuﬂnotentext Znak,Fuﬂnotentext Ursprung Znak,Fußnotentext Ursprung Znak,-E Fußnotentext Znak,Fußnote Znak,Podrozdział Znak,Footnote Znak,Podrozdzia3 Znak,Footnote text Znak,Znak Znak1,FOOTNOTES Znak"/>
    <w:basedOn w:val="Domylnaczcionkaakapitu"/>
    <w:link w:val="Tekstprzypisudolnego"/>
    <w:qFormat/>
    <w:rsid w:val="0050473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basedOn w:val="Domylnaczcionkaakapitu"/>
    <w:unhideWhenUsed/>
    <w:rsid w:val="00504733"/>
    <w:rPr>
      <w:vertAlign w:val="superscript"/>
    </w:rPr>
  </w:style>
  <w:style w:type="paragraph" w:customStyle="1" w:styleId="Normalny1">
    <w:name w:val="Normalny1"/>
    <w:basedOn w:val="Normalny"/>
    <w:rsid w:val="00504733"/>
    <w:pPr>
      <w:spacing w:before="100" w:beforeAutospacing="1" w:after="100" w:afterAutospacing="1"/>
    </w:pPr>
  </w:style>
  <w:style w:type="paragraph" w:styleId="Akapitzlist">
    <w:name w:val="List Paragraph"/>
    <w:aliases w:val="Numerowanie,List Paragraph,Akapit z listą BS,Punkt 1.1,Kolorowa lista — akcent 11,A_wyliczenie,K-P_odwolanie,Akapit z listą5,maz_wyliczenie,opis dzialania,EPL lista punktowana z wyrózneniem,1st level - Bullet List Paragraph,Wykres"/>
    <w:basedOn w:val="Normalny"/>
    <w:link w:val="AkapitzlistZnak"/>
    <w:uiPriority w:val="34"/>
    <w:qFormat/>
    <w:rsid w:val="00EA7824"/>
    <w:pPr>
      <w:ind w:left="720"/>
      <w:contextualSpacing/>
    </w:pPr>
  </w:style>
  <w:style w:type="paragraph" w:customStyle="1" w:styleId="Default">
    <w:name w:val="Default"/>
    <w:rsid w:val="00F26DE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customStyle="1" w:styleId="AkapitzlistZnak">
    <w:name w:val="Akapit z listą Znak"/>
    <w:aliases w:val="Numerowanie Znak,List Paragraph Znak,Akapit z listą BS Znak,Punkt 1.1 Znak,Kolorowa lista — akcent 11 Znak,A_wyliczenie Znak,K-P_odwolanie Znak,Akapit z listą5 Znak,maz_wyliczenie Znak,opis dzialania Znak,Wykres Znak"/>
    <w:link w:val="Akapitzlist"/>
    <w:uiPriority w:val="34"/>
    <w:qFormat/>
    <w:rsid w:val="00F75259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F752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rsid w:val="0058526C"/>
    <w:rPr>
      <w:color w:val="0000FF"/>
      <w:u w:val="single"/>
    </w:rPr>
  </w:style>
  <w:style w:type="paragraph" w:styleId="Tekstpodstawowy3">
    <w:name w:val="Body Text 3"/>
    <w:basedOn w:val="Normalny"/>
    <w:link w:val="Tekstpodstawowy3Znak"/>
    <w:semiHidden/>
    <w:rsid w:val="0058526C"/>
    <w:pPr>
      <w:suppressAutoHyphens/>
      <w:autoSpaceDE w:val="0"/>
      <w:jc w:val="both"/>
    </w:pPr>
    <w:rPr>
      <w:rFonts w:ascii="Arial" w:hAnsi="Arial"/>
      <w:sz w:val="22"/>
      <w:szCs w:val="22"/>
      <w:lang w:eastAsia="ar-SA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58526C"/>
    <w:rPr>
      <w:rFonts w:ascii="Arial" w:eastAsia="Times New Roman" w:hAnsi="Arial" w:cs="Times New Roman"/>
      <w:lang w:eastAsia="ar-SA"/>
    </w:rPr>
  </w:style>
  <w:style w:type="character" w:styleId="Odwoaniedokomentarza">
    <w:name w:val="annotation reference"/>
    <w:basedOn w:val="Domylnaczcionkaakapitu"/>
    <w:uiPriority w:val="99"/>
    <w:unhideWhenUsed/>
    <w:qFormat/>
    <w:rsid w:val="00D5112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5112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5112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5112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51122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5112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51122"/>
    <w:rPr>
      <w:rFonts w:ascii="Tahoma" w:eastAsia="Times New Roman" w:hAnsi="Tahoma" w:cs="Tahoma"/>
      <w:sz w:val="16"/>
      <w:szCs w:val="16"/>
      <w:lang w:eastAsia="pl-PL"/>
    </w:rPr>
  </w:style>
  <w:style w:type="character" w:styleId="Pogrubienie">
    <w:name w:val="Strong"/>
    <w:basedOn w:val="Domylnaczcionkaakapitu"/>
    <w:uiPriority w:val="22"/>
    <w:qFormat/>
    <w:rsid w:val="00AC2A4E"/>
    <w:rPr>
      <w:b/>
      <w:bCs/>
    </w:rPr>
  </w:style>
  <w:style w:type="paragraph" w:customStyle="1" w:styleId="Akapitzlist1">
    <w:name w:val="Akapit z listą1"/>
    <w:basedOn w:val="Normalny"/>
    <w:rsid w:val="0050782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Akapitzlist2">
    <w:name w:val="Akapit z listą2"/>
    <w:basedOn w:val="Normalny"/>
    <w:rsid w:val="0050782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B7236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7236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B7236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7236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F2790E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F2790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nhideWhenUsed/>
    <w:rsid w:val="004E79DC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4E79D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385E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33">
    <w:name w:val="xl33"/>
    <w:basedOn w:val="Normalny"/>
    <w:rsid w:val="00380F79"/>
    <w:pPr>
      <w:autoSpaceDE w:val="0"/>
      <w:autoSpaceDN w:val="0"/>
      <w:spacing w:before="100" w:after="100"/>
      <w:jc w:val="center"/>
    </w:pPr>
    <w:rPr>
      <w:sz w:val="20"/>
    </w:rPr>
  </w:style>
  <w:style w:type="paragraph" w:styleId="NormalnyWeb">
    <w:name w:val="Normal (Web)"/>
    <w:basedOn w:val="Normalny"/>
    <w:uiPriority w:val="99"/>
    <w:rsid w:val="003D36DD"/>
    <w:pPr>
      <w:spacing w:before="100" w:beforeAutospacing="1" w:after="100" w:afterAutospacing="1"/>
    </w:pPr>
  </w:style>
  <w:style w:type="character" w:customStyle="1" w:styleId="Zakotwiczenieprzypisudolnego">
    <w:name w:val="Zakotwiczenie przypisu dolnego"/>
    <w:rsid w:val="00445197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uiPriority w:val="9"/>
    <w:rsid w:val="00FF319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75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8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8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28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maciej.syrek@dip.dolnyslask.pl" TargetMode="External"/><Relationship Id="rId18" Type="http://schemas.openxmlformats.org/officeDocument/2006/relationships/hyperlink" Target="http://www.dip.dolnyslask.pl" TargetMode="External"/><Relationship Id="rId26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hyperlink" Target="http://www.dip.dolnyslask.pl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s://dotacjacovid-turystyka.dolnyslask.pl" TargetMode="External"/><Relationship Id="rId17" Type="http://schemas.openxmlformats.org/officeDocument/2006/relationships/hyperlink" Target="https://dotacjacovid-turystyka.dolnyslask.pl" TargetMode="External"/><Relationship Id="rId25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s://dotacjacovid-turystyka.dolnyslask.pl" TargetMode="External"/><Relationship Id="rId20" Type="http://schemas.openxmlformats.org/officeDocument/2006/relationships/hyperlink" Target="http://www.funduszeeuropejskie.gov.pl" TargetMode="External"/><Relationship Id="rId29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dotacjacovid-turystyka.dolnyslask.pl" TargetMode="External"/><Relationship Id="rId24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hyperlink" Target="https://dotacjacovid-turystyka.dolnyslask.pl" TargetMode="External"/><Relationship Id="rId23" Type="http://schemas.openxmlformats.org/officeDocument/2006/relationships/hyperlink" Target="mailto:info.dip@umwd.pl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dotacjacovid-turystyka.dolnyslask.pl" TargetMode="External"/><Relationship Id="rId19" Type="http://schemas.openxmlformats.org/officeDocument/2006/relationships/hyperlink" Target="http://www.dip.dolnyslask.pl" TargetMode="External"/><Relationship Id="rId31" Type="http://schemas.microsoft.com/office/2016/09/relationships/commentsIds" Target="commentsIds.xml"/><Relationship Id="rId4" Type="http://schemas.microsoft.com/office/2007/relationships/stylesWithEffects" Target="stylesWithEffects.xml"/><Relationship Id="rId9" Type="http://schemas.openxmlformats.org/officeDocument/2006/relationships/hyperlink" Target="https://dotacjacovid-turystyka.dolnyslask.pl" TargetMode="External"/><Relationship Id="rId14" Type="http://schemas.openxmlformats.org/officeDocument/2006/relationships/hyperlink" Target="https://snow-dip.dolnyslask.pl/" TargetMode="External"/><Relationship Id="rId22" Type="http://schemas.openxmlformats.org/officeDocument/2006/relationships/hyperlink" Target="http://www.dip.dolnyslask.pl" TargetMode="External"/><Relationship Id="rId27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dip.dolnyslask.pl" TargetMode="External"/><Relationship Id="rId2" Type="http://schemas.openxmlformats.org/officeDocument/2006/relationships/hyperlink" Target="mailto:sekretariat@dip.dolnyslask.pl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1A1BF3-DB0D-4720-AA88-59C8697AB2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671</TotalTime>
  <Pages>10</Pages>
  <Words>3471</Words>
  <Characters>20830</Characters>
  <Application>Microsoft Office Word</Application>
  <DocSecurity>0</DocSecurity>
  <Lines>173</Lines>
  <Paragraphs>48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Barbara Radziwiłł-Wróbel</dc:creator>
  <cp:lastModifiedBy>kop</cp:lastModifiedBy>
  <cp:revision>163</cp:revision>
  <cp:lastPrinted>2020-07-27T05:41:00Z</cp:lastPrinted>
  <dcterms:created xsi:type="dcterms:W3CDTF">2020-06-09T09:08:00Z</dcterms:created>
  <dcterms:modified xsi:type="dcterms:W3CDTF">2020-08-03T10:24:00Z</dcterms:modified>
</cp:coreProperties>
</file>