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548" w:rsidRPr="003E6A8A" w:rsidRDefault="00CC6548" w:rsidP="00685DE0">
      <w:pPr>
        <w:autoSpaceDE w:val="0"/>
        <w:autoSpaceDN w:val="0"/>
        <w:adjustRightInd w:val="0"/>
        <w:spacing w:after="0"/>
        <w:rPr>
          <w:b/>
          <w:sz w:val="24"/>
          <w:szCs w:val="24"/>
          <w:lang w:val="en-GB"/>
        </w:rPr>
      </w:pPr>
      <w:bookmarkStart w:id="0" w:name="_Hlk483504707"/>
      <w:bookmarkStart w:id="1" w:name="_Hlk483504786"/>
    </w:p>
    <w:bookmarkEnd w:id="0"/>
    <w:p w:rsidR="00BC013C" w:rsidRPr="00AF218D" w:rsidRDefault="00FA37DD" w:rsidP="00BC013C">
      <w:pPr>
        <w:tabs>
          <w:tab w:val="left" w:pos="4380"/>
        </w:tabs>
        <w:spacing w:after="0"/>
        <w:ind w:right="513"/>
        <w:jc w:val="center"/>
        <w:rPr>
          <w:rFonts w:cstheme="minorHAnsi"/>
          <w:b/>
          <w:sz w:val="24"/>
          <w:szCs w:val="24"/>
          <w:lang w:val="en-GB"/>
        </w:rPr>
      </w:pPr>
      <w:r w:rsidRPr="00AF218D">
        <w:rPr>
          <w:rFonts w:cstheme="minorHAnsi"/>
          <w:b/>
          <w:sz w:val="24"/>
          <w:szCs w:val="24"/>
          <w:lang w:val="en-GB"/>
        </w:rPr>
        <w:t>REQUEST FOR PROPOSAL NO.</w:t>
      </w:r>
      <w:r w:rsidR="00446767" w:rsidRPr="00AF218D">
        <w:rPr>
          <w:rFonts w:cstheme="minorHAnsi"/>
          <w:b/>
          <w:sz w:val="24"/>
          <w:szCs w:val="24"/>
          <w:lang w:val="en-GB"/>
        </w:rPr>
        <w:t xml:space="preserve"> 1/2017</w:t>
      </w:r>
    </w:p>
    <w:p w:rsidR="00BC013C" w:rsidRPr="00AF218D" w:rsidRDefault="00FA37DD" w:rsidP="00BC013C">
      <w:pPr>
        <w:tabs>
          <w:tab w:val="left" w:pos="4380"/>
        </w:tabs>
        <w:spacing w:after="0"/>
        <w:ind w:right="513"/>
        <w:jc w:val="center"/>
        <w:rPr>
          <w:rFonts w:cstheme="minorHAnsi"/>
          <w:sz w:val="24"/>
          <w:szCs w:val="24"/>
          <w:lang w:val="en-GB"/>
        </w:rPr>
      </w:pPr>
      <w:bookmarkStart w:id="2" w:name="_Hlk492542998"/>
      <w:r w:rsidRPr="00AF218D">
        <w:rPr>
          <w:rFonts w:cstheme="minorHAnsi"/>
          <w:sz w:val="24"/>
          <w:szCs w:val="24"/>
          <w:lang w:val="en-GB"/>
        </w:rPr>
        <w:t>Concerning the selection of a consultant cooperating on the Finish market</w:t>
      </w:r>
      <w:r w:rsidR="00BC013C" w:rsidRPr="00AF218D">
        <w:rPr>
          <w:rFonts w:cstheme="minorHAnsi"/>
          <w:sz w:val="24"/>
          <w:szCs w:val="24"/>
          <w:lang w:val="en-GB"/>
        </w:rPr>
        <w:t xml:space="preserve">.  </w:t>
      </w:r>
      <w:bookmarkEnd w:id="2"/>
      <w:r w:rsidR="00BC013C" w:rsidRPr="00AF218D">
        <w:rPr>
          <w:rFonts w:cstheme="minorHAnsi"/>
          <w:sz w:val="24"/>
          <w:szCs w:val="24"/>
          <w:lang w:val="en-GB"/>
        </w:rPr>
        <w:t xml:space="preserve">     </w:t>
      </w:r>
    </w:p>
    <w:p w:rsidR="00BC013C" w:rsidRPr="00AF218D" w:rsidRDefault="00BC013C" w:rsidP="00BC013C">
      <w:pPr>
        <w:tabs>
          <w:tab w:val="left" w:pos="4380"/>
        </w:tabs>
        <w:spacing w:after="0"/>
        <w:ind w:right="513"/>
        <w:jc w:val="center"/>
        <w:rPr>
          <w:rFonts w:cstheme="minorHAnsi"/>
          <w:sz w:val="24"/>
          <w:szCs w:val="24"/>
          <w:lang w:val="en-GB"/>
        </w:rPr>
      </w:pPr>
    </w:p>
    <w:p w:rsidR="00BC013C" w:rsidRPr="00AF218D" w:rsidRDefault="00FA37DD" w:rsidP="00BC013C">
      <w:pPr>
        <w:tabs>
          <w:tab w:val="left" w:pos="4380"/>
        </w:tabs>
        <w:spacing w:after="0"/>
        <w:ind w:right="513"/>
        <w:jc w:val="right"/>
        <w:rPr>
          <w:rFonts w:cstheme="minorHAnsi"/>
          <w:b/>
          <w:sz w:val="24"/>
          <w:szCs w:val="24"/>
          <w:lang w:val="en-GB"/>
        </w:rPr>
      </w:pPr>
      <w:proofErr w:type="spellStart"/>
      <w:r w:rsidRPr="00AF218D">
        <w:rPr>
          <w:rFonts w:cstheme="minorHAnsi"/>
          <w:sz w:val="24"/>
          <w:szCs w:val="24"/>
          <w:lang w:val="en-GB"/>
        </w:rPr>
        <w:t>Wrocław</w:t>
      </w:r>
      <w:proofErr w:type="spellEnd"/>
      <w:r w:rsidRPr="00AF218D">
        <w:rPr>
          <w:rFonts w:cstheme="minorHAnsi"/>
          <w:sz w:val="24"/>
          <w:szCs w:val="24"/>
          <w:lang w:val="en-GB"/>
        </w:rPr>
        <w:t>,</w:t>
      </w:r>
      <w:r w:rsidR="00BC013C" w:rsidRPr="00AF218D">
        <w:rPr>
          <w:rFonts w:cstheme="minorHAnsi"/>
          <w:sz w:val="24"/>
          <w:szCs w:val="24"/>
          <w:lang w:val="en-GB"/>
        </w:rPr>
        <w:t xml:space="preserve"> </w:t>
      </w:r>
      <w:r w:rsidR="009654B8">
        <w:rPr>
          <w:rFonts w:cstheme="minorHAnsi"/>
          <w:sz w:val="24"/>
          <w:szCs w:val="24"/>
          <w:lang w:val="en-GB"/>
        </w:rPr>
        <w:t>05.10.2017 r.</w:t>
      </w:r>
    </w:p>
    <w:p w:rsidR="00BC013C" w:rsidRPr="00AF218D" w:rsidRDefault="00BC013C" w:rsidP="00BC013C">
      <w:pPr>
        <w:pStyle w:val="Akapitzlist"/>
        <w:tabs>
          <w:tab w:val="left" w:pos="4380"/>
        </w:tabs>
        <w:ind w:left="720" w:right="513"/>
        <w:jc w:val="center"/>
        <w:rPr>
          <w:rFonts w:asciiTheme="minorHAnsi" w:hAnsiTheme="minorHAnsi" w:cstheme="minorHAnsi"/>
          <w:b/>
          <w:sz w:val="24"/>
          <w:szCs w:val="24"/>
          <w:lang w:val="en-GB"/>
        </w:rPr>
      </w:pPr>
    </w:p>
    <w:p w:rsidR="00BC013C" w:rsidRPr="00AF218D" w:rsidRDefault="00567656" w:rsidP="00BC013C">
      <w:pPr>
        <w:pStyle w:val="Akapitzlist"/>
        <w:tabs>
          <w:tab w:val="left" w:pos="4380"/>
        </w:tabs>
        <w:ind w:left="720" w:right="513"/>
        <w:jc w:val="center"/>
        <w:rPr>
          <w:rFonts w:asciiTheme="minorHAnsi" w:hAnsiTheme="minorHAnsi" w:cstheme="minorHAnsi"/>
          <w:b/>
          <w:sz w:val="24"/>
          <w:szCs w:val="24"/>
          <w:lang w:val="en-GB"/>
        </w:rPr>
      </w:pPr>
      <w:r w:rsidRPr="00AF218D">
        <w:rPr>
          <w:rFonts w:asciiTheme="minorHAnsi" w:hAnsiTheme="minorHAnsi" w:cstheme="minorHAnsi"/>
          <w:b/>
          <w:sz w:val="24"/>
          <w:szCs w:val="24"/>
          <w:lang w:val="en-GB"/>
        </w:rPr>
        <w:t xml:space="preserve">SKARS Sp. z </w:t>
      </w:r>
      <w:proofErr w:type="spellStart"/>
      <w:r w:rsidRPr="00AF218D">
        <w:rPr>
          <w:rFonts w:asciiTheme="minorHAnsi" w:hAnsiTheme="minorHAnsi" w:cstheme="minorHAnsi"/>
          <w:b/>
          <w:sz w:val="24"/>
          <w:szCs w:val="24"/>
          <w:lang w:val="en-GB"/>
        </w:rPr>
        <w:t>o.o</w:t>
      </w:r>
      <w:proofErr w:type="spellEnd"/>
      <w:r w:rsidRPr="00AF218D">
        <w:rPr>
          <w:rFonts w:asciiTheme="minorHAnsi" w:hAnsiTheme="minorHAnsi" w:cstheme="minorHAnsi"/>
          <w:b/>
          <w:sz w:val="24"/>
          <w:szCs w:val="24"/>
          <w:lang w:val="en-GB"/>
        </w:rPr>
        <w:t>.</w:t>
      </w:r>
    </w:p>
    <w:p w:rsidR="00703151" w:rsidRPr="00AF218D" w:rsidRDefault="00B74F33" w:rsidP="00567656">
      <w:pPr>
        <w:tabs>
          <w:tab w:val="left" w:pos="4380"/>
        </w:tabs>
        <w:spacing w:after="0"/>
        <w:ind w:right="513"/>
        <w:jc w:val="center"/>
        <w:rPr>
          <w:rFonts w:cstheme="minorHAnsi"/>
          <w:b/>
          <w:iCs/>
          <w:sz w:val="24"/>
          <w:szCs w:val="24"/>
          <w:lang w:val="en-GB"/>
        </w:rPr>
      </w:pPr>
      <w:proofErr w:type="spellStart"/>
      <w:r w:rsidRPr="00AF218D">
        <w:rPr>
          <w:rFonts w:cstheme="minorHAnsi"/>
          <w:b/>
          <w:iCs/>
          <w:sz w:val="24"/>
          <w:szCs w:val="24"/>
          <w:lang w:val="en-GB"/>
        </w:rPr>
        <w:t>u</w:t>
      </w:r>
      <w:r w:rsidR="00CC6548" w:rsidRPr="00AF218D">
        <w:rPr>
          <w:rFonts w:cstheme="minorHAnsi"/>
          <w:b/>
          <w:iCs/>
          <w:sz w:val="24"/>
          <w:szCs w:val="24"/>
          <w:lang w:val="en-GB"/>
        </w:rPr>
        <w:t>l</w:t>
      </w:r>
      <w:proofErr w:type="spellEnd"/>
      <w:r w:rsidRPr="00AF218D">
        <w:rPr>
          <w:rFonts w:cstheme="minorHAnsi"/>
          <w:b/>
          <w:iCs/>
          <w:sz w:val="24"/>
          <w:szCs w:val="24"/>
          <w:lang w:val="en-GB"/>
        </w:rPr>
        <w:t xml:space="preserve">. </w:t>
      </w:r>
      <w:proofErr w:type="spellStart"/>
      <w:r w:rsidRPr="00AF218D">
        <w:rPr>
          <w:rFonts w:cstheme="minorHAnsi"/>
          <w:b/>
          <w:iCs/>
          <w:sz w:val="24"/>
          <w:szCs w:val="24"/>
          <w:lang w:val="en-GB"/>
        </w:rPr>
        <w:t>Mokronoska</w:t>
      </w:r>
      <w:proofErr w:type="spellEnd"/>
      <w:r w:rsidRPr="00AF218D">
        <w:rPr>
          <w:rFonts w:cstheme="minorHAnsi"/>
          <w:b/>
          <w:iCs/>
          <w:sz w:val="24"/>
          <w:szCs w:val="24"/>
          <w:lang w:val="en-GB"/>
        </w:rPr>
        <w:t xml:space="preserve"> 2 </w:t>
      </w:r>
      <w:proofErr w:type="spellStart"/>
      <w:r w:rsidRPr="00AF218D">
        <w:rPr>
          <w:rFonts w:cstheme="minorHAnsi"/>
          <w:b/>
          <w:iCs/>
          <w:sz w:val="24"/>
          <w:szCs w:val="24"/>
          <w:lang w:val="en-GB"/>
        </w:rPr>
        <w:t>lok</w:t>
      </w:r>
      <w:proofErr w:type="spellEnd"/>
      <w:r w:rsidRPr="00AF218D">
        <w:rPr>
          <w:rFonts w:cstheme="minorHAnsi"/>
          <w:b/>
          <w:iCs/>
          <w:sz w:val="24"/>
          <w:szCs w:val="24"/>
          <w:lang w:val="en-GB"/>
        </w:rPr>
        <w:t>. 103</w:t>
      </w:r>
      <w:r w:rsidR="00567656" w:rsidRPr="00AF218D">
        <w:rPr>
          <w:rFonts w:cstheme="minorHAnsi"/>
          <w:b/>
          <w:iCs/>
          <w:sz w:val="24"/>
          <w:szCs w:val="24"/>
          <w:lang w:val="en-GB"/>
        </w:rPr>
        <w:t xml:space="preserve">, </w:t>
      </w:r>
      <w:r w:rsidR="00703151" w:rsidRPr="00AF218D">
        <w:rPr>
          <w:rFonts w:cstheme="minorHAnsi"/>
          <w:b/>
          <w:iCs/>
          <w:sz w:val="24"/>
          <w:szCs w:val="24"/>
          <w:lang w:val="en-GB"/>
        </w:rPr>
        <w:t xml:space="preserve">52-407 </w:t>
      </w:r>
      <w:proofErr w:type="spellStart"/>
      <w:r w:rsidR="00703151" w:rsidRPr="00AF218D">
        <w:rPr>
          <w:rFonts w:cstheme="minorHAnsi"/>
          <w:b/>
          <w:iCs/>
          <w:sz w:val="24"/>
          <w:szCs w:val="24"/>
          <w:lang w:val="en-GB"/>
        </w:rPr>
        <w:t>Wrocław</w:t>
      </w:r>
      <w:proofErr w:type="spellEnd"/>
    </w:p>
    <w:p w:rsidR="00703151" w:rsidRPr="00AF218D" w:rsidRDefault="00DE58F9" w:rsidP="00567656">
      <w:pPr>
        <w:tabs>
          <w:tab w:val="left" w:pos="4380"/>
        </w:tabs>
        <w:spacing w:after="0"/>
        <w:ind w:right="513"/>
        <w:jc w:val="center"/>
        <w:rPr>
          <w:rFonts w:cstheme="minorHAnsi"/>
          <w:b/>
          <w:sz w:val="24"/>
          <w:szCs w:val="24"/>
          <w:lang w:val="en-GB"/>
        </w:rPr>
      </w:pPr>
      <w:r w:rsidRPr="00AF218D">
        <w:rPr>
          <w:rFonts w:cstheme="minorHAnsi"/>
          <w:sz w:val="24"/>
          <w:szCs w:val="24"/>
          <w:lang w:val="en-GB"/>
        </w:rPr>
        <w:t>contact person</w:t>
      </w:r>
      <w:r w:rsidR="00B74F33" w:rsidRPr="00AF218D">
        <w:rPr>
          <w:rFonts w:cstheme="minorHAnsi"/>
          <w:sz w:val="24"/>
          <w:szCs w:val="24"/>
          <w:lang w:val="en-GB"/>
        </w:rPr>
        <w:t xml:space="preserve">: </w:t>
      </w:r>
      <w:r w:rsidR="00703151" w:rsidRPr="00AF218D">
        <w:rPr>
          <w:rFonts w:cstheme="minorHAnsi"/>
          <w:b/>
          <w:sz w:val="24"/>
          <w:szCs w:val="24"/>
          <w:lang w:val="en-GB"/>
        </w:rPr>
        <w:t xml:space="preserve">Piotr </w:t>
      </w:r>
      <w:proofErr w:type="spellStart"/>
      <w:r w:rsidR="00703151" w:rsidRPr="00AF218D">
        <w:rPr>
          <w:rFonts w:cstheme="minorHAnsi"/>
          <w:b/>
          <w:sz w:val="24"/>
          <w:szCs w:val="24"/>
          <w:lang w:val="en-GB"/>
        </w:rPr>
        <w:t>Pazdan</w:t>
      </w:r>
      <w:proofErr w:type="spellEnd"/>
      <w:r w:rsidR="00567656" w:rsidRPr="00AF218D">
        <w:rPr>
          <w:rFonts w:cstheme="minorHAnsi"/>
          <w:sz w:val="24"/>
          <w:szCs w:val="24"/>
          <w:lang w:val="en-GB"/>
        </w:rPr>
        <w:t xml:space="preserve">, </w:t>
      </w:r>
      <w:r w:rsidR="00B74F33" w:rsidRPr="00AF218D">
        <w:rPr>
          <w:rFonts w:cstheme="minorHAnsi"/>
          <w:sz w:val="24"/>
          <w:szCs w:val="24"/>
          <w:lang w:val="en-GB"/>
        </w:rPr>
        <w:t xml:space="preserve"> </w:t>
      </w:r>
      <w:r w:rsidR="00567656" w:rsidRPr="00AF218D">
        <w:rPr>
          <w:rFonts w:cstheme="minorHAnsi"/>
          <w:sz w:val="24"/>
          <w:szCs w:val="24"/>
          <w:lang w:val="en-GB"/>
        </w:rPr>
        <w:t>t</w:t>
      </w:r>
      <w:r w:rsidR="00703151" w:rsidRPr="00AF218D">
        <w:rPr>
          <w:rFonts w:cstheme="minorHAnsi"/>
          <w:sz w:val="24"/>
          <w:szCs w:val="24"/>
          <w:lang w:val="en-GB"/>
        </w:rPr>
        <w:t>el.</w:t>
      </w:r>
      <w:r w:rsidR="00567656" w:rsidRPr="00AF218D">
        <w:rPr>
          <w:rFonts w:cstheme="minorHAnsi"/>
          <w:sz w:val="24"/>
          <w:szCs w:val="24"/>
          <w:lang w:val="en-GB"/>
        </w:rPr>
        <w:t xml:space="preserve">: </w:t>
      </w:r>
      <w:r w:rsidR="00567656" w:rsidRPr="00AF218D">
        <w:rPr>
          <w:rFonts w:cstheme="minorHAnsi"/>
          <w:b/>
          <w:sz w:val="24"/>
          <w:szCs w:val="24"/>
          <w:lang w:val="en-GB"/>
        </w:rPr>
        <w:t>+48</w:t>
      </w:r>
      <w:r w:rsidR="00703151" w:rsidRPr="00AF218D">
        <w:rPr>
          <w:rFonts w:cstheme="minorHAnsi"/>
          <w:b/>
          <w:sz w:val="24"/>
          <w:szCs w:val="24"/>
          <w:lang w:val="en-GB"/>
        </w:rPr>
        <w:t xml:space="preserve"> 600 276</w:t>
      </w:r>
      <w:r w:rsidR="00567656" w:rsidRPr="00AF218D">
        <w:rPr>
          <w:rFonts w:cstheme="minorHAnsi"/>
          <w:b/>
          <w:sz w:val="24"/>
          <w:szCs w:val="24"/>
          <w:lang w:val="en-GB"/>
        </w:rPr>
        <w:t> </w:t>
      </w:r>
      <w:r w:rsidR="00703151" w:rsidRPr="00AF218D">
        <w:rPr>
          <w:rFonts w:cstheme="minorHAnsi"/>
          <w:b/>
          <w:sz w:val="24"/>
          <w:szCs w:val="24"/>
          <w:lang w:val="en-GB"/>
        </w:rPr>
        <w:t>217</w:t>
      </w:r>
      <w:r w:rsidR="00567656" w:rsidRPr="00AF218D">
        <w:rPr>
          <w:rFonts w:cstheme="minorHAnsi"/>
          <w:b/>
          <w:sz w:val="24"/>
          <w:szCs w:val="24"/>
          <w:lang w:val="en-GB"/>
        </w:rPr>
        <w:t>,</w:t>
      </w:r>
      <w:r w:rsidR="00567656" w:rsidRPr="00AF218D">
        <w:rPr>
          <w:rFonts w:cstheme="minorHAnsi"/>
          <w:sz w:val="24"/>
          <w:szCs w:val="24"/>
          <w:lang w:val="en-GB"/>
        </w:rPr>
        <w:t xml:space="preserve"> </w:t>
      </w:r>
      <w:r w:rsidR="00703151" w:rsidRPr="00AF218D">
        <w:rPr>
          <w:rFonts w:cstheme="minorHAnsi"/>
          <w:sz w:val="24"/>
          <w:szCs w:val="24"/>
          <w:lang w:val="en-GB"/>
        </w:rPr>
        <w:t>e</w:t>
      </w:r>
      <w:r w:rsidR="00B74F33" w:rsidRPr="00AF218D">
        <w:rPr>
          <w:rFonts w:cstheme="minorHAnsi"/>
          <w:sz w:val="24"/>
          <w:szCs w:val="24"/>
          <w:lang w:val="en-GB"/>
        </w:rPr>
        <w:t xml:space="preserve">mail: </w:t>
      </w:r>
      <w:hyperlink r:id="rId8" w:history="1">
        <w:r w:rsidR="00CC6548" w:rsidRPr="00AF218D">
          <w:rPr>
            <w:rStyle w:val="Hipercze"/>
            <w:rFonts w:cstheme="minorHAnsi"/>
            <w:b/>
            <w:sz w:val="24"/>
            <w:szCs w:val="24"/>
            <w:lang w:val="en-GB"/>
          </w:rPr>
          <w:t>ppazdan@skars.pl</w:t>
        </w:r>
      </w:hyperlink>
    </w:p>
    <w:p w:rsidR="00567656" w:rsidRPr="00AF218D" w:rsidRDefault="00567656" w:rsidP="00567656">
      <w:pPr>
        <w:tabs>
          <w:tab w:val="left" w:pos="4380"/>
        </w:tabs>
        <w:spacing w:after="0"/>
        <w:ind w:right="513"/>
        <w:jc w:val="center"/>
        <w:rPr>
          <w:rFonts w:cstheme="minorHAnsi"/>
          <w:b/>
          <w:sz w:val="24"/>
          <w:szCs w:val="24"/>
          <w:lang w:val="en-GB"/>
        </w:rPr>
      </w:pPr>
      <w:r w:rsidRPr="00AF218D">
        <w:rPr>
          <w:rFonts w:cstheme="minorHAnsi"/>
          <w:sz w:val="24"/>
          <w:szCs w:val="24"/>
          <w:lang w:val="en-GB"/>
        </w:rPr>
        <w:t xml:space="preserve">KRS: </w:t>
      </w:r>
      <w:r w:rsidRPr="00AF218D">
        <w:rPr>
          <w:rFonts w:cstheme="minorHAnsi"/>
          <w:b/>
          <w:sz w:val="24"/>
          <w:szCs w:val="24"/>
          <w:lang w:val="en-GB"/>
        </w:rPr>
        <w:t>0000462412</w:t>
      </w:r>
      <w:r w:rsidRPr="00AF218D">
        <w:rPr>
          <w:rFonts w:cstheme="minorHAnsi"/>
          <w:sz w:val="24"/>
          <w:szCs w:val="24"/>
          <w:lang w:val="en-GB"/>
        </w:rPr>
        <w:t xml:space="preserve">, NIP: </w:t>
      </w:r>
      <w:r w:rsidRPr="00AF218D">
        <w:rPr>
          <w:rFonts w:cstheme="minorHAnsi"/>
          <w:b/>
          <w:sz w:val="24"/>
          <w:szCs w:val="24"/>
          <w:lang w:val="en-GB"/>
        </w:rPr>
        <w:t xml:space="preserve">8943047410, </w:t>
      </w:r>
      <w:r w:rsidRPr="00AF218D">
        <w:rPr>
          <w:rFonts w:cstheme="minorHAnsi"/>
          <w:sz w:val="24"/>
          <w:szCs w:val="24"/>
          <w:lang w:val="en-GB"/>
        </w:rPr>
        <w:t xml:space="preserve">REGON: </w:t>
      </w:r>
      <w:r w:rsidRPr="00AF218D">
        <w:rPr>
          <w:rFonts w:cstheme="minorHAnsi"/>
          <w:b/>
          <w:sz w:val="24"/>
          <w:szCs w:val="24"/>
          <w:lang w:val="en-GB"/>
        </w:rPr>
        <w:t>022164658</w:t>
      </w:r>
    </w:p>
    <w:p w:rsidR="00567656" w:rsidRPr="00AF218D" w:rsidRDefault="00DE58F9" w:rsidP="00567656">
      <w:pPr>
        <w:tabs>
          <w:tab w:val="left" w:pos="4380"/>
        </w:tabs>
        <w:spacing w:after="0"/>
        <w:ind w:right="513"/>
        <w:jc w:val="center"/>
        <w:rPr>
          <w:rFonts w:cstheme="minorHAnsi"/>
          <w:sz w:val="24"/>
          <w:szCs w:val="24"/>
          <w:lang w:val="en-GB"/>
        </w:rPr>
      </w:pPr>
      <w:r w:rsidRPr="00AF218D">
        <w:rPr>
          <w:rFonts w:cstheme="minorHAnsi"/>
          <w:sz w:val="24"/>
          <w:szCs w:val="24"/>
          <w:lang w:val="en-GB"/>
        </w:rPr>
        <w:t xml:space="preserve">District Court for </w:t>
      </w:r>
      <w:proofErr w:type="spellStart"/>
      <w:r w:rsidRPr="00AF218D">
        <w:rPr>
          <w:rFonts w:cstheme="minorHAnsi"/>
          <w:sz w:val="24"/>
          <w:szCs w:val="24"/>
          <w:lang w:val="en-GB"/>
        </w:rPr>
        <w:t>Wrocław-Fabryczna</w:t>
      </w:r>
      <w:proofErr w:type="spellEnd"/>
      <w:r w:rsidRPr="00AF218D">
        <w:rPr>
          <w:rFonts w:cstheme="minorHAnsi"/>
          <w:sz w:val="24"/>
          <w:szCs w:val="24"/>
          <w:lang w:val="en-GB"/>
        </w:rPr>
        <w:t xml:space="preserve"> (VI Commercial Division), share capital 30 000,00 PLN</w:t>
      </w:r>
    </w:p>
    <w:p w:rsidR="00CC6548" w:rsidRPr="00AF218D" w:rsidRDefault="00CC6548" w:rsidP="00567656">
      <w:pPr>
        <w:tabs>
          <w:tab w:val="left" w:pos="4380"/>
        </w:tabs>
        <w:spacing w:after="0"/>
        <w:ind w:right="513"/>
        <w:jc w:val="center"/>
        <w:rPr>
          <w:rFonts w:cstheme="minorHAnsi"/>
          <w:sz w:val="24"/>
          <w:szCs w:val="24"/>
          <w:lang w:val="en-GB"/>
        </w:rPr>
      </w:pPr>
    </w:p>
    <w:p w:rsidR="00A437E1" w:rsidRPr="00AF218D" w:rsidRDefault="00370CC7" w:rsidP="009758D7">
      <w:pPr>
        <w:autoSpaceDE w:val="0"/>
        <w:autoSpaceDN w:val="0"/>
        <w:adjustRightInd w:val="0"/>
        <w:spacing w:after="0"/>
        <w:rPr>
          <w:rFonts w:cstheme="minorHAnsi"/>
          <w:sz w:val="24"/>
          <w:szCs w:val="24"/>
          <w:lang w:val="en-GB"/>
        </w:rPr>
      </w:pPr>
      <w:r w:rsidRPr="00AF218D">
        <w:rPr>
          <w:rFonts w:cstheme="minorHAnsi"/>
          <w:sz w:val="24"/>
          <w:szCs w:val="24"/>
          <w:lang w:val="en-GB"/>
        </w:rPr>
        <w:t>within the following project</w:t>
      </w:r>
      <w:r w:rsidR="00A437E1" w:rsidRPr="00AF218D">
        <w:rPr>
          <w:rFonts w:cstheme="minorHAnsi"/>
          <w:sz w:val="24"/>
          <w:szCs w:val="24"/>
          <w:lang w:val="en-GB"/>
        </w:rPr>
        <w:t>:</w:t>
      </w:r>
    </w:p>
    <w:p w:rsidR="00B74F33" w:rsidRPr="00AF218D" w:rsidRDefault="00A437E1" w:rsidP="00433BDF">
      <w:pPr>
        <w:pStyle w:val="Akapitzlist"/>
        <w:numPr>
          <w:ilvl w:val="0"/>
          <w:numId w:val="16"/>
        </w:numPr>
        <w:autoSpaceDE w:val="0"/>
        <w:autoSpaceDN w:val="0"/>
        <w:adjustRightInd w:val="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w:t>
      </w:r>
      <w:r w:rsidR="00370CC7" w:rsidRPr="00AF218D">
        <w:rPr>
          <w:rFonts w:asciiTheme="minorHAnsi" w:hAnsiTheme="minorHAnsi" w:cstheme="minorHAnsi"/>
          <w:sz w:val="24"/>
          <w:szCs w:val="24"/>
          <w:lang w:val="en-GB"/>
        </w:rPr>
        <w:t>Implementation of the long-term (comprehensive) business strategy of NADAJE.COM in order to expand into foreign markets</w:t>
      </w:r>
      <w:r w:rsidRPr="00AF218D">
        <w:rPr>
          <w:rFonts w:asciiTheme="minorHAnsi" w:hAnsiTheme="minorHAnsi" w:cstheme="minorHAnsi"/>
          <w:sz w:val="24"/>
          <w:szCs w:val="24"/>
          <w:lang w:val="en-GB"/>
        </w:rPr>
        <w:t>” plan</w:t>
      </w:r>
      <w:r w:rsidR="00370CC7" w:rsidRPr="00AF218D">
        <w:rPr>
          <w:rFonts w:asciiTheme="minorHAnsi" w:hAnsiTheme="minorHAnsi" w:cstheme="minorHAnsi"/>
          <w:sz w:val="24"/>
          <w:szCs w:val="24"/>
          <w:lang w:val="en-GB"/>
        </w:rPr>
        <w:t>ned for implementation from the funds of</w:t>
      </w:r>
      <w:r w:rsidRPr="00AF218D">
        <w:rPr>
          <w:rFonts w:asciiTheme="minorHAnsi" w:hAnsiTheme="minorHAnsi" w:cstheme="minorHAnsi"/>
          <w:sz w:val="24"/>
          <w:szCs w:val="24"/>
          <w:lang w:val="en-GB"/>
        </w:rPr>
        <w:t xml:space="preserve"> E</w:t>
      </w:r>
      <w:r w:rsidR="00433BDF" w:rsidRPr="00AF218D">
        <w:rPr>
          <w:rFonts w:asciiTheme="minorHAnsi" w:hAnsiTheme="minorHAnsi" w:cstheme="minorHAnsi"/>
          <w:sz w:val="24"/>
          <w:szCs w:val="24"/>
          <w:lang w:val="en-GB"/>
        </w:rPr>
        <w:t>uropean Regional Development Fund in the</w:t>
      </w:r>
      <w:r w:rsidR="00370CC7" w:rsidRPr="00AF218D">
        <w:rPr>
          <w:rFonts w:asciiTheme="minorHAnsi" w:hAnsiTheme="minorHAnsi" w:cstheme="minorHAnsi"/>
          <w:sz w:val="24"/>
          <w:szCs w:val="24"/>
          <w:lang w:val="en-GB"/>
        </w:rPr>
        <w:t xml:space="preserve"> Operational Programme of Lower Silesia</w:t>
      </w:r>
      <w:r w:rsidR="00433BDF" w:rsidRPr="00AF218D">
        <w:rPr>
          <w:rFonts w:asciiTheme="minorHAnsi" w:hAnsiTheme="minorHAnsi" w:cstheme="minorHAnsi"/>
          <w:sz w:val="24"/>
          <w:szCs w:val="24"/>
          <w:lang w:val="en-GB"/>
        </w:rPr>
        <w:t xml:space="preserve"> 2014-2020 Action</w:t>
      </w:r>
      <w:r w:rsidRPr="00AF218D">
        <w:rPr>
          <w:rFonts w:asciiTheme="minorHAnsi" w:hAnsiTheme="minorHAnsi" w:cstheme="minorHAnsi"/>
          <w:sz w:val="24"/>
          <w:szCs w:val="24"/>
          <w:lang w:val="en-GB"/>
        </w:rPr>
        <w:t xml:space="preserve">: 1.4 </w:t>
      </w:r>
      <w:r w:rsidR="00433BDF" w:rsidRPr="00AF218D">
        <w:rPr>
          <w:rFonts w:asciiTheme="minorHAnsi" w:hAnsiTheme="minorHAnsi" w:cstheme="minorHAnsi"/>
          <w:sz w:val="24"/>
          <w:szCs w:val="24"/>
          <w:lang w:val="en-GB"/>
        </w:rPr>
        <w:t>Internationalization of Enterprises – horizontal competition Scheme</w:t>
      </w:r>
      <w:r w:rsidRPr="00AF218D">
        <w:rPr>
          <w:rFonts w:asciiTheme="minorHAnsi" w:hAnsiTheme="minorHAnsi" w:cstheme="minorHAnsi"/>
          <w:sz w:val="24"/>
          <w:szCs w:val="24"/>
          <w:lang w:val="en-GB"/>
        </w:rPr>
        <w:t xml:space="preserve">: 1.4.B.a.b </w:t>
      </w:r>
      <w:r w:rsidR="00433BDF" w:rsidRPr="00AF218D">
        <w:rPr>
          <w:rFonts w:asciiTheme="minorHAnsi" w:hAnsiTheme="minorHAnsi" w:cstheme="minorHAnsi"/>
          <w:sz w:val="24"/>
          <w:szCs w:val="24"/>
          <w:lang w:val="en-GB"/>
        </w:rPr>
        <w:t>Increasing the international expansion of SMEs by implementing new business models and increasing expansion into external markets: Projects implementing long-term (comprehensive) business strategies and Projects implementing modern management methods, leading to organizational and process changes of the enterprises</w:t>
      </w:r>
      <w:r w:rsidR="00B14FC3" w:rsidRPr="00AF218D">
        <w:rPr>
          <w:rFonts w:asciiTheme="minorHAnsi" w:hAnsiTheme="minorHAnsi" w:cstheme="minorHAnsi"/>
          <w:sz w:val="24"/>
          <w:szCs w:val="24"/>
          <w:lang w:val="en-GB"/>
        </w:rPr>
        <w:t>.</w:t>
      </w:r>
    </w:p>
    <w:p w:rsidR="009758D7" w:rsidRPr="00AF218D" w:rsidRDefault="009758D7" w:rsidP="00685DE0">
      <w:pPr>
        <w:spacing w:after="0"/>
        <w:rPr>
          <w:rFonts w:cstheme="minorHAnsi"/>
          <w:sz w:val="24"/>
          <w:szCs w:val="24"/>
          <w:lang w:val="en-GB"/>
        </w:rPr>
      </w:pPr>
    </w:p>
    <w:p w:rsidR="009758D7" w:rsidRPr="00AF218D" w:rsidRDefault="00DE58F9" w:rsidP="00B74F33">
      <w:pPr>
        <w:rPr>
          <w:rFonts w:cstheme="minorHAnsi"/>
          <w:b/>
          <w:sz w:val="24"/>
          <w:szCs w:val="24"/>
          <w:lang w:val="en-GB"/>
        </w:rPr>
      </w:pPr>
      <w:r w:rsidRPr="00AF218D">
        <w:rPr>
          <w:rFonts w:cstheme="minorHAnsi"/>
          <w:b/>
          <w:sz w:val="24"/>
          <w:szCs w:val="24"/>
          <w:lang w:val="en-GB"/>
        </w:rPr>
        <w:t>I. Subject of the request for proposal</w:t>
      </w:r>
    </w:p>
    <w:p w:rsidR="003759C8" w:rsidRPr="00AF218D" w:rsidRDefault="003759C8" w:rsidP="003759C8">
      <w:pPr>
        <w:spacing w:after="0"/>
        <w:jc w:val="both"/>
        <w:rPr>
          <w:rFonts w:cstheme="minorHAnsi"/>
          <w:sz w:val="24"/>
          <w:szCs w:val="24"/>
          <w:lang w:val="en-GB"/>
        </w:rPr>
      </w:pPr>
      <w:r w:rsidRPr="00AF218D">
        <w:rPr>
          <w:rFonts w:cstheme="minorHAnsi"/>
          <w:sz w:val="24"/>
          <w:szCs w:val="24"/>
          <w:lang w:val="en-GB"/>
        </w:rPr>
        <w:t xml:space="preserve">Subject of this request for proposal is the provision of consultancy services in the scope of technical conditions of the implementation of construction works and design of buildings in accordance with Finnish law for the needs of projects implemented in Finland, where </w:t>
      </w:r>
      <w:proofErr w:type="spellStart"/>
      <w:r w:rsidRPr="00AF218D">
        <w:rPr>
          <w:rFonts w:cstheme="minorHAnsi"/>
          <w:sz w:val="24"/>
          <w:szCs w:val="24"/>
          <w:lang w:val="en-GB"/>
        </w:rPr>
        <w:t>Skars</w:t>
      </w:r>
      <w:proofErr w:type="spellEnd"/>
      <w:r w:rsidRPr="00AF218D">
        <w:rPr>
          <w:rFonts w:cstheme="minorHAnsi"/>
          <w:sz w:val="24"/>
          <w:szCs w:val="24"/>
          <w:lang w:val="en-GB"/>
        </w:rPr>
        <w:t xml:space="preserve"> sp. z </w:t>
      </w:r>
      <w:proofErr w:type="spellStart"/>
      <w:r w:rsidRPr="00AF218D">
        <w:rPr>
          <w:rFonts w:cstheme="minorHAnsi"/>
          <w:sz w:val="24"/>
          <w:szCs w:val="24"/>
          <w:lang w:val="en-GB"/>
        </w:rPr>
        <w:t>o.o</w:t>
      </w:r>
      <w:proofErr w:type="spellEnd"/>
      <w:r w:rsidRPr="00AF218D">
        <w:rPr>
          <w:rFonts w:cstheme="minorHAnsi"/>
          <w:sz w:val="24"/>
          <w:szCs w:val="24"/>
          <w:lang w:val="en-GB"/>
        </w:rPr>
        <w:t>. fulfils the role of a consultant.</w:t>
      </w:r>
    </w:p>
    <w:p w:rsidR="003759C8" w:rsidRPr="00AF218D" w:rsidRDefault="003759C8" w:rsidP="003759C8">
      <w:pPr>
        <w:spacing w:after="0"/>
        <w:jc w:val="both"/>
        <w:rPr>
          <w:rFonts w:cstheme="minorHAnsi"/>
          <w:sz w:val="24"/>
          <w:szCs w:val="24"/>
          <w:lang w:val="en-GB"/>
        </w:rPr>
      </w:pPr>
      <w:r w:rsidRPr="00AF218D">
        <w:rPr>
          <w:rFonts w:cstheme="minorHAnsi"/>
          <w:sz w:val="24"/>
          <w:szCs w:val="24"/>
          <w:lang w:val="en-GB"/>
        </w:rPr>
        <w:t>Conditions for service provision are contained in Appendix No. 1 to the Request for proposal.</w:t>
      </w:r>
    </w:p>
    <w:p w:rsidR="00047797" w:rsidRPr="00AF218D" w:rsidRDefault="00047797" w:rsidP="00E62015">
      <w:pPr>
        <w:spacing w:after="0"/>
        <w:jc w:val="both"/>
        <w:rPr>
          <w:rFonts w:cstheme="minorHAnsi"/>
          <w:sz w:val="24"/>
          <w:szCs w:val="24"/>
          <w:lang w:val="en-GB"/>
        </w:rPr>
      </w:pPr>
    </w:p>
    <w:p w:rsidR="00A25C59" w:rsidRPr="00AF218D" w:rsidRDefault="003F43FB" w:rsidP="00E62015">
      <w:pPr>
        <w:spacing w:after="0"/>
        <w:jc w:val="both"/>
        <w:rPr>
          <w:rFonts w:cstheme="minorHAnsi"/>
          <w:sz w:val="24"/>
          <w:szCs w:val="24"/>
          <w:lang w:val="en-GB"/>
        </w:rPr>
      </w:pPr>
      <w:r w:rsidRPr="00AF218D">
        <w:rPr>
          <w:rFonts w:cstheme="minorHAnsi"/>
          <w:sz w:val="24"/>
          <w:szCs w:val="24"/>
          <w:lang w:val="en-GB"/>
        </w:rPr>
        <w:t>Implementation period of the consultancy service for this Project</w:t>
      </w:r>
      <w:r w:rsidR="00A25C59" w:rsidRPr="00AF218D">
        <w:rPr>
          <w:rFonts w:cstheme="minorHAnsi"/>
          <w:sz w:val="24"/>
          <w:szCs w:val="24"/>
          <w:lang w:val="en-GB"/>
        </w:rPr>
        <w:t xml:space="preserve">: </w:t>
      </w:r>
      <w:r w:rsidRPr="00AF218D">
        <w:rPr>
          <w:rFonts w:cstheme="minorHAnsi"/>
          <w:sz w:val="24"/>
          <w:szCs w:val="24"/>
          <w:lang w:val="en-GB"/>
        </w:rPr>
        <w:t>10 months</w:t>
      </w:r>
      <w:r w:rsidR="00CE12E8" w:rsidRPr="00AF218D">
        <w:rPr>
          <w:rFonts w:cstheme="minorHAnsi"/>
          <w:sz w:val="24"/>
          <w:szCs w:val="24"/>
          <w:lang w:val="en-GB"/>
        </w:rPr>
        <w:t>.</w:t>
      </w:r>
    </w:p>
    <w:p w:rsidR="00A25C59" w:rsidRPr="00AF218D" w:rsidRDefault="003F43FB" w:rsidP="00E62015">
      <w:pPr>
        <w:spacing w:after="0"/>
        <w:jc w:val="both"/>
        <w:rPr>
          <w:rFonts w:cstheme="minorHAnsi"/>
          <w:sz w:val="24"/>
          <w:szCs w:val="24"/>
          <w:lang w:val="en-GB"/>
        </w:rPr>
      </w:pPr>
      <w:r w:rsidRPr="00AF218D">
        <w:rPr>
          <w:rFonts w:cstheme="minorHAnsi"/>
          <w:sz w:val="24"/>
          <w:szCs w:val="24"/>
          <w:lang w:val="en-GB"/>
        </w:rPr>
        <w:t xml:space="preserve">Total amount of consultation in the above-mentioned scope is a maximum of </w:t>
      </w:r>
      <w:r w:rsidR="00CE12E8" w:rsidRPr="00AF218D">
        <w:rPr>
          <w:rFonts w:cstheme="minorHAnsi"/>
          <w:sz w:val="24"/>
          <w:szCs w:val="24"/>
          <w:lang w:val="en-GB"/>
        </w:rPr>
        <w:t>400</w:t>
      </w:r>
      <w:r w:rsidR="00A25C59" w:rsidRPr="00AF218D">
        <w:rPr>
          <w:rFonts w:cstheme="minorHAnsi"/>
          <w:b/>
          <w:sz w:val="24"/>
          <w:szCs w:val="24"/>
          <w:lang w:val="en-GB"/>
        </w:rPr>
        <w:t xml:space="preserve"> </w:t>
      </w:r>
      <w:r w:rsidRPr="00AF218D">
        <w:rPr>
          <w:rFonts w:cstheme="minorHAnsi"/>
          <w:sz w:val="24"/>
          <w:szCs w:val="24"/>
          <w:lang w:val="en-GB"/>
        </w:rPr>
        <w:t>hours (on average</w:t>
      </w:r>
      <w:r w:rsidR="00A25C59" w:rsidRPr="00AF218D">
        <w:rPr>
          <w:rFonts w:cstheme="minorHAnsi"/>
          <w:sz w:val="24"/>
          <w:szCs w:val="24"/>
          <w:lang w:val="en-GB"/>
        </w:rPr>
        <w:t xml:space="preserve"> </w:t>
      </w:r>
      <w:r w:rsidR="00CE12E8" w:rsidRPr="00AF218D">
        <w:rPr>
          <w:rFonts w:cstheme="minorHAnsi"/>
          <w:b/>
          <w:sz w:val="24"/>
          <w:szCs w:val="24"/>
          <w:lang w:val="en-GB"/>
        </w:rPr>
        <w:t>40</w:t>
      </w:r>
      <w:r w:rsidRPr="00AF218D">
        <w:rPr>
          <w:rFonts w:cstheme="minorHAnsi"/>
          <w:sz w:val="24"/>
          <w:szCs w:val="24"/>
          <w:lang w:val="en-GB"/>
        </w:rPr>
        <w:t xml:space="preserve"> hours per month) for the entire subject of the order</w:t>
      </w:r>
      <w:r w:rsidR="00A25C59" w:rsidRPr="00AF218D">
        <w:rPr>
          <w:rFonts w:cstheme="minorHAnsi"/>
          <w:sz w:val="24"/>
          <w:szCs w:val="24"/>
          <w:lang w:val="en-GB"/>
        </w:rPr>
        <w:t>.</w:t>
      </w:r>
    </w:p>
    <w:p w:rsidR="00685DE0" w:rsidRPr="00AF218D" w:rsidRDefault="00685DE0" w:rsidP="00685DE0">
      <w:pPr>
        <w:spacing w:after="0"/>
        <w:jc w:val="both"/>
        <w:rPr>
          <w:rFonts w:cstheme="minorHAnsi"/>
          <w:sz w:val="24"/>
          <w:szCs w:val="24"/>
          <w:lang w:val="en-GB"/>
        </w:rPr>
      </w:pPr>
      <w:r w:rsidRPr="00AF218D">
        <w:rPr>
          <w:rFonts w:cstheme="minorHAnsi"/>
          <w:sz w:val="24"/>
          <w:szCs w:val="24"/>
          <w:lang w:val="en-GB"/>
        </w:rPr>
        <w:t>The detailed scope of obligations of the consultant is contained in Appendix no. 1 to the Request for proposal.</w:t>
      </w:r>
    </w:p>
    <w:p w:rsidR="00CE12E8" w:rsidRPr="00AF218D" w:rsidRDefault="00685DE0" w:rsidP="00685DE0">
      <w:pPr>
        <w:spacing w:after="120"/>
        <w:jc w:val="both"/>
        <w:rPr>
          <w:rFonts w:cstheme="minorHAnsi"/>
          <w:sz w:val="24"/>
          <w:szCs w:val="24"/>
          <w:lang w:val="en-GB"/>
        </w:rPr>
      </w:pPr>
      <w:r w:rsidRPr="00AF218D">
        <w:rPr>
          <w:rFonts w:cstheme="minorHAnsi"/>
          <w:sz w:val="24"/>
          <w:szCs w:val="24"/>
          <w:lang w:val="en-GB"/>
        </w:rPr>
        <w:t>Purpose of consultation: ensuring compliance of implemented services with the requirements of Finnish law</w:t>
      </w:r>
      <w:r w:rsidR="00C67DD2" w:rsidRPr="00AF218D">
        <w:rPr>
          <w:rFonts w:cstheme="minorHAnsi"/>
          <w:sz w:val="24"/>
          <w:szCs w:val="24"/>
          <w:lang w:val="en-GB"/>
        </w:rPr>
        <w:t>.</w:t>
      </w:r>
    </w:p>
    <w:p w:rsidR="006D52B7" w:rsidRPr="00AF218D" w:rsidRDefault="00B74F33" w:rsidP="006D52B7">
      <w:pPr>
        <w:tabs>
          <w:tab w:val="left" w:pos="4380"/>
        </w:tabs>
        <w:ind w:right="510"/>
        <w:rPr>
          <w:rFonts w:cstheme="minorHAnsi"/>
          <w:b/>
          <w:sz w:val="24"/>
          <w:szCs w:val="24"/>
          <w:lang w:val="en-GB"/>
        </w:rPr>
      </w:pPr>
      <w:r w:rsidRPr="00AF218D">
        <w:rPr>
          <w:rFonts w:cstheme="minorHAnsi"/>
          <w:b/>
          <w:sz w:val="24"/>
          <w:szCs w:val="24"/>
          <w:lang w:val="en-GB"/>
        </w:rPr>
        <w:t>II.</w:t>
      </w:r>
      <w:r w:rsidR="00685DE0" w:rsidRPr="00AF218D">
        <w:rPr>
          <w:rFonts w:cstheme="minorHAnsi"/>
          <w:b/>
          <w:sz w:val="24"/>
          <w:szCs w:val="24"/>
          <w:lang w:val="en-GB"/>
        </w:rPr>
        <w:t xml:space="preserve"> Principles of the bid procedure</w:t>
      </w:r>
    </w:p>
    <w:p w:rsidR="006D52B7" w:rsidRPr="00AF218D" w:rsidRDefault="00685DE0" w:rsidP="00E62015">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The Ordering Party does not allow the possibility of </w:t>
      </w:r>
      <w:r w:rsidR="003E6A8A" w:rsidRPr="00AF218D">
        <w:rPr>
          <w:rFonts w:asciiTheme="minorHAnsi" w:hAnsiTheme="minorHAnsi" w:cstheme="minorHAnsi"/>
          <w:sz w:val="24"/>
          <w:szCs w:val="24"/>
          <w:lang w:val="en-GB"/>
        </w:rPr>
        <w:t>submitting partial bids</w:t>
      </w:r>
      <w:r w:rsidR="006D52B7" w:rsidRPr="00AF218D">
        <w:rPr>
          <w:rFonts w:asciiTheme="minorHAnsi" w:hAnsiTheme="minorHAnsi" w:cstheme="minorHAnsi"/>
          <w:sz w:val="24"/>
          <w:szCs w:val="24"/>
          <w:lang w:val="en-GB"/>
        </w:rPr>
        <w:t>.</w:t>
      </w:r>
    </w:p>
    <w:p w:rsidR="006D52B7" w:rsidRPr="00AF218D" w:rsidRDefault="003E6A8A" w:rsidP="00E62015">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The Ordering Party does not allow the possibility of submitting variant bids</w:t>
      </w:r>
      <w:r w:rsidR="006D52B7" w:rsidRPr="00AF218D">
        <w:rPr>
          <w:rFonts w:asciiTheme="minorHAnsi" w:hAnsiTheme="minorHAnsi" w:cstheme="minorHAnsi"/>
          <w:sz w:val="24"/>
          <w:szCs w:val="24"/>
          <w:lang w:val="en-GB"/>
        </w:rPr>
        <w:t>.</w:t>
      </w:r>
    </w:p>
    <w:p w:rsidR="006D52B7" w:rsidRPr="00AF218D" w:rsidRDefault="003E6A8A" w:rsidP="00E62015">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lastRenderedPageBreak/>
        <w:t>The services will be provided on the basis of the contract of mandate</w:t>
      </w:r>
      <w:r w:rsidR="00C67DD2" w:rsidRPr="00AF218D">
        <w:rPr>
          <w:rFonts w:asciiTheme="minorHAnsi" w:hAnsiTheme="minorHAnsi" w:cstheme="minorHAnsi"/>
          <w:sz w:val="24"/>
          <w:szCs w:val="24"/>
          <w:lang w:val="en-GB"/>
        </w:rPr>
        <w:t>.</w:t>
      </w:r>
    </w:p>
    <w:p w:rsidR="00BF186C" w:rsidRPr="00AF218D" w:rsidRDefault="00954CCE" w:rsidP="00B30959">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The Contractor is obliged to sign the Statement of</w:t>
      </w:r>
      <w:r w:rsidR="00B30959" w:rsidRPr="00AF218D">
        <w:rPr>
          <w:rFonts w:asciiTheme="minorHAnsi" w:hAnsiTheme="minorHAnsi" w:cstheme="minorHAnsi"/>
          <w:sz w:val="24"/>
          <w:szCs w:val="24"/>
          <w:lang w:val="en-GB"/>
        </w:rPr>
        <w:t xml:space="preserve"> lack of persona</w:t>
      </w:r>
      <w:r w:rsidR="00B14FC3" w:rsidRPr="00AF218D">
        <w:rPr>
          <w:rFonts w:asciiTheme="minorHAnsi" w:hAnsiTheme="minorHAnsi" w:cstheme="minorHAnsi"/>
          <w:sz w:val="24"/>
          <w:szCs w:val="24"/>
          <w:lang w:val="en-GB"/>
        </w:rPr>
        <w:t>l</w:t>
      </w:r>
      <w:r w:rsidR="00B30959" w:rsidRPr="00AF218D">
        <w:rPr>
          <w:rFonts w:asciiTheme="minorHAnsi" w:hAnsiTheme="minorHAnsi" w:cstheme="minorHAnsi"/>
          <w:sz w:val="24"/>
          <w:szCs w:val="24"/>
          <w:lang w:val="en-GB"/>
        </w:rPr>
        <w:t>/capital ties with the Ordering Party (template of this Statement constitutes Appendix</w:t>
      </w:r>
      <w:r w:rsidRPr="00AF218D">
        <w:rPr>
          <w:rFonts w:asciiTheme="minorHAnsi" w:hAnsiTheme="minorHAnsi" w:cstheme="minorHAnsi"/>
          <w:sz w:val="24"/>
          <w:szCs w:val="24"/>
          <w:lang w:val="en-GB"/>
        </w:rPr>
        <w:t xml:space="preserve"> No. </w:t>
      </w:r>
      <w:r w:rsidR="00AC19D1" w:rsidRPr="00AF218D">
        <w:rPr>
          <w:rFonts w:asciiTheme="minorHAnsi" w:hAnsiTheme="minorHAnsi" w:cstheme="minorHAnsi"/>
          <w:sz w:val="24"/>
          <w:szCs w:val="24"/>
          <w:lang w:val="en-GB"/>
        </w:rPr>
        <w:t xml:space="preserve">3 </w:t>
      </w:r>
      <w:r w:rsidRPr="00AF218D">
        <w:rPr>
          <w:rFonts w:asciiTheme="minorHAnsi" w:hAnsiTheme="minorHAnsi" w:cstheme="minorHAnsi"/>
          <w:sz w:val="24"/>
          <w:szCs w:val="24"/>
          <w:lang w:val="en-GB"/>
        </w:rPr>
        <w:t>to the Request for Proposal</w:t>
      </w:r>
      <w:r w:rsidR="00E25C66" w:rsidRPr="00AF218D">
        <w:rPr>
          <w:rFonts w:asciiTheme="minorHAnsi" w:hAnsiTheme="minorHAnsi" w:cstheme="minorHAnsi"/>
          <w:sz w:val="24"/>
          <w:szCs w:val="24"/>
          <w:lang w:val="en-GB"/>
        </w:rPr>
        <w:t>)</w:t>
      </w:r>
      <w:r w:rsidR="00C67DD2" w:rsidRPr="00AF218D">
        <w:rPr>
          <w:rFonts w:asciiTheme="minorHAnsi" w:hAnsiTheme="minorHAnsi" w:cstheme="minorHAnsi"/>
          <w:sz w:val="24"/>
          <w:szCs w:val="24"/>
          <w:lang w:val="en-GB"/>
        </w:rPr>
        <w:t>.</w:t>
      </w:r>
    </w:p>
    <w:p w:rsidR="00F800FC" w:rsidRPr="00AF218D" w:rsidRDefault="00E25C66" w:rsidP="00F800FC">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W</w:t>
      </w:r>
      <w:r w:rsidR="00B30959" w:rsidRPr="00AF218D">
        <w:rPr>
          <w:rFonts w:asciiTheme="minorHAnsi" w:hAnsiTheme="minorHAnsi" w:cstheme="minorHAnsi"/>
          <w:sz w:val="24"/>
          <w:szCs w:val="24"/>
          <w:lang w:val="en-GB"/>
        </w:rPr>
        <w:t xml:space="preserve">ithin </w:t>
      </w:r>
      <w:r w:rsidRPr="00AF218D">
        <w:rPr>
          <w:rFonts w:asciiTheme="minorHAnsi" w:hAnsiTheme="minorHAnsi" w:cstheme="minorHAnsi"/>
          <w:sz w:val="24"/>
          <w:szCs w:val="24"/>
          <w:lang w:val="en-GB"/>
        </w:rPr>
        <w:t>7 d</w:t>
      </w:r>
      <w:r w:rsidR="00B30959" w:rsidRPr="00AF218D">
        <w:rPr>
          <w:rFonts w:asciiTheme="minorHAnsi" w:hAnsiTheme="minorHAnsi" w:cstheme="minorHAnsi"/>
          <w:sz w:val="24"/>
          <w:szCs w:val="24"/>
          <w:lang w:val="en-GB"/>
        </w:rPr>
        <w:t>ays from the date of selection, the Contractor of the selected bid is obliged to sign the agreement</w:t>
      </w:r>
      <w:r w:rsidRPr="00AF218D">
        <w:rPr>
          <w:rFonts w:asciiTheme="minorHAnsi" w:hAnsiTheme="minorHAnsi" w:cstheme="minorHAnsi"/>
          <w:sz w:val="24"/>
          <w:szCs w:val="24"/>
          <w:lang w:val="en-GB"/>
        </w:rPr>
        <w:t xml:space="preserve">. </w:t>
      </w:r>
      <w:r w:rsidR="00B30959" w:rsidRPr="00AF218D">
        <w:rPr>
          <w:rFonts w:asciiTheme="minorHAnsi" w:hAnsiTheme="minorHAnsi" w:cstheme="minorHAnsi"/>
          <w:sz w:val="24"/>
          <w:szCs w:val="24"/>
          <w:lang w:val="en-GB"/>
        </w:rPr>
        <w:t>Failure to sign the agreement in the above-mentioned time-limit is</w:t>
      </w:r>
      <w:r w:rsidR="00010A32" w:rsidRPr="00AF218D">
        <w:rPr>
          <w:rFonts w:asciiTheme="minorHAnsi" w:hAnsiTheme="minorHAnsi" w:cstheme="minorHAnsi"/>
          <w:sz w:val="24"/>
          <w:szCs w:val="24"/>
          <w:lang w:val="en-GB"/>
        </w:rPr>
        <w:t xml:space="preserve"> equivalent to resignation from performance of the service. In such case, the Ordering Party </w:t>
      </w:r>
      <w:r w:rsidR="00B30959" w:rsidRPr="00AF218D">
        <w:rPr>
          <w:rFonts w:asciiTheme="minorHAnsi" w:hAnsiTheme="minorHAnsi" w:cstheme="minorHAnsi"/>
          <w:sz w:val="24"/>
          <w:szCs w:val="24"/>
          <w:lang w:val="en-GB"/>
        </w:rPr>
        <w:t>reserve</w:t>
      </w:r>
      <w:r w:rsidR="00010A32" w:rsidRPr="00AF218D">
        <w:rPr>
          <w:rFonts w:asciiTheme="minorHAnsi" w:hAnsiTheme="minorHAnsi" w:cstheme="minorHAnsi"/>
          <w:sz w:val="24"/>
          <w:szCs w:val="24"/>
          <w:lang w:val="en-GB"/>
        </w:rPr>
        <w:t xml:space="preserve">s the right to sign the agreement with </w:t>
      </w:r>
      <w:r w:rsidR="00B30959" w:rsidRPr="00AF218D">
        <w:rPr>
          <w:rFonts w:asciiTheme="minorHAnsi" w:hAnsiTheme="minorHAnsi" w:cstheme="minorHAnsi"/>
          <w:sz w:val="24"/>
          <w:szCs w:val="24"/>
          <w:lang w:val="en-GB"/>
        </w:rPr>
        <w:t xml:space="preserve">the next contractor according to the ranking of </w:t>
      </w:r>
      <w:r w:rsidR="00010A32" w:rsidRPr="00AF218D">
        <w:rPr>
          <w:rFonts w:asciiTheme="minorHAnsi" w:hAnsiTheme="minorHAnsi" w:cstheme="minorHAnsi"/>
          <w:sz w:val="24"/>
          <w:szCs w:val="24"/>
          <w:lang w:val="en-GB"/>
        </w:rPr>
        <w:t xml:space="preserve">obtained </w:t>
      </w:r>
      <w:r w:rsidR="00B30959" w:rsidRPr="00AF218D">
        <w:rPr>
          <w:rFonts w:asciiTheme="minorHAnsi" w:hAnsiTheme="minorHAnsi" w:cstheme="minorHAnsi"/>
          <w:sz w:val="24"/>
          <w:szCs w:val="24"/>
          <w:lang w:val="en-GB"/>
        </w:rPr>
        <w:t>points</w:t>
      </w:r>
      <w:r w:rsidRPr="00AF218D">
        <w:rPr>
          <w:rFonts w:asciiTheme="minorHAnsi" w:hAnsiTheme="minorHAnsi" w:cstheme="minorHAnsi"/>
          <w:sz w:val="24"/>
          <w:szCs w:val="24"/>
          <w:lang w:val="en-GB"/>
        </w:rPr>
        <w:t>.</w:t>
      </w:r>
    </w:p>
    <w:p w:rsidR="002C76F1" w:rsidRPr="00AF218D" w:rsidRDefault="002C76F1" w:rsidP="00F800FC">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color w:val="212121"/>
          <w:sz w:val="24"/>
          <w:szCs w:val="24"/>
          <w:shd w:val="clear" w:color="auto" w:fill="FFFFFF"/>
        </w:rPr>
        <w:t xml:space="preserve">Minimum 30 </w:t>
      </w:r>
      <w:proofErr w:type="spellStart"/>
      <w:r w:rsidRPr="00AF218D">
        <w:rPr>
          <w:rFonts w:asciiTheme="minorHAnsi" w:hAnsiTheme="minorHAnsi" w:cstheme="minorHAnsi"/>
          <w:color w:val="212121"/>
          <w:sz w:val="24"/>
          <w:szCs w:val="24"/>
          <w:shd w:val="clear" w:color="auto" w:fill="FFFFFF"/>
        </w:rPr>
        <w:t>day</w:t>
      </w:r>
      <w:proofErr w:type="spellEnd"/>
      <w:r w:rsidRPr="00AF218D">
        <w:rPr>
          <w:rFonts w:asciiTheme="minorHAnsi" w:hAnsiTheme="minorHAnsi" w:cstheme="minorHAnsi"/>
          <w:color w:val="212121"/>
          <w:sz w:val="24"/>
          <w:szCs w:val="24"/>
          <w:shd w:val="clear" w:color="auto" w:fill="FFFFFF"/>
        </w:rPr>
        <w:t xml:space="preserve"> </w:t>
      </w:r>
      <w:proofErr w:type="spellStart"/>
      <w:r w:rsidRPr="00AF218D">
        <w:rPr>
          <w:rFonts w:asciiTheme="minorHAnsi" w:hAnsiTheme="minorHAnsi" w:cstheme="minorHAnsi"/>
          <w:color w:val="212121"/>
          <w:sz w:val="24"/>
          <w:szCs w:val="24"/>
          <w:shd w:val="clear" w:color="auto" w:fill="FFFFFF"/>
        </w:rPr>
        <w:t>validity</w:t>
      </w:r>
      <w:proofErr w:type="spellEnd"/>
      <w:r w:rsidRPr="00AF218D">
        <w:rPr>
          <w:rFonts w:asciiTheme="minorHAnsi" w:hAnsiTheme="minorHAnsi" w:cstheme="minorHAnsi"/>
          <w:color w:val="212121"/>
          <w:sz w:val="24"/>
          <w:szCs w:val="24"/>
          <w:shd w:val="clear" w:color="auto" w:fill="FFFFFF"/>
        </w:rPr>
        <w:t xml:space="preserve"> </w:t>
      </w:r>
      <w:proofErr w:type="spellStart"/>
      <w:r w:rsidRPr="00AF218D">
        <w:rPr>
          <w:rFonts w:asciiTheme="minorHAnsi" w:hAnsiTheme="minorHAnsi" w:cstheme="minorHAnsi"/>
          <w:color w:val="212121"/>
          <w:sz w:val="24"/>
          <w:szCs w:val="24"/>
          <w:shd w:val="clear" w:color="auto" w:fill="FFFFFF"/>
        </w:rPr>
        <w:t>required</w:t>
      </w:r>
      <w:proofErr w:type="spellEnd"/>
      <w:r w:rsidRPr="00AF218D">
        <w:rPr>
          <w:rFonts w:asciiTheme="minorHAnsi" w:hAnsiTheme="minorHAnsi" w:cstheme="minorHAnsi"/>
          <w:color w:val="212121"/>
          <w:sz w:val="24"/>
          <w:szCs w:val="24"/>
          <w:shd w:val="clear" w:color="auto" w:fill="FFFFFF"/>
        </w:rPr>
        <w:t>.</w:t>
      </w:r>
    </w:p>
    <w:p w:rsidR="00F800FC" w:rsidRPr="00AF218D" w:rsidRDefault="00F800FC" w:rsidP="00F800FC">
      <w:pPr>
        <w:pStyle w:val="Akapitzlist"/>
        <w:numPr>
          <w:ilvl w:val="0"/>
          <w:numId w:val="17"/>
        </w:numPr>
        <w:tabs>
          <w:tab w:val="left" w:pos="4380"/>
        </w:tabs>
        <w:ind w:right="510"/>
        <w:jc w:val="both"/>
        <w:rPr>
          <w:rFonts w:asciiTheme="minorHAnsi" w:hAnsiTheme="minorHAnsi" w:cstheme="minorHAnsi"/>
          <w:sz w:val="24"/>
          <w:szCs w:val="24"/>
          <w:lang w:val="en-GB"/>
        </w:rPr>
      </w:pPr>
      <w:r w:rsidRPr="00AF218D">
        <w:rPr>
          <w:rFonts w:asciiTheme="minorHAnsi" w:hAnsiTheme="minorHAnsi" w:cstheme="minorHAnsi"/>
          <w:color w:val="212121"/>
          <w:sz w:val="24"/>
          <w:szCs w:val="24"/>
          <w:lang w:val="en" w:eastAsia="pl-PL"/>
        </w:rPr>
        <w:t>The bidder accepts the contract without submitting the offer without submitting it unilaterally.</w:t>
      </w:r>
    </w:p>
    <w:p w:rsidR="00F800FC" w:rsidRPr="00AF218D" w:rsidRDefault="00F800FC" w:rsidP="00F800FC">
      <w:pPr>
        <w:tabs>
          <w:tab w:val="left" w:pos="4380"/>
        </w:tabs>
        <w:ind w:right="510"/>
        <w:jc w:val="both"/>
        <w:rPr>
          <w:rFonts w:cstheme="minorHAnsi"/>
          <w:sz w:val="24"/>
          <w:szCs w:val="24"/>
          <w:lang w:val="en-GB"/>
        </w:rPr>
      </w:pPr>
    </w:p>
    <w:p w:rsidR="00F800FC" w:rsidRPr="00AF218D" w:rsidRDefault="00F800FC" w:rsidP="00F800FC">
      <w:pPr>
        <w:tabs>
          <w:tab w:val="left" w:pos="4380"/>
        </w:tabs>
        <w:spacing w:after="0"/>
        <w:ind w:right="510"/>
        <w:jc w:val="both"/>
        <w:rPr>
          <w:rFonts w:cstheme="minorHAnsi"/>
          <w:b/>
          <w:color w:val="212121"/>
          <w:sz w:val="24"/>
          <w:szCs w:val="24"/>
          <w:shd w:val="clear" w:color="auto" w:fill="FFFFFF"/>
        </w:rPr>
      </w:pPr>
      <w:r w:rsidRPr="00AF218D">
        <w:rPr>
          <w:rFonts w:cstheme="minorHAnsi"/>
          <w:b/>
          <w:sz w:val="24"/>
          <w:szCs w:val="24"/>
          <w:lang w:val="en-GB"/>
        </w:rPr>
        <w:t xml:space="preserve">III.1 </w:t>
      </w:r>
      <w:r w:rsidRPr="00AF218D">
        <w:rPr>
          <w:rFonts w:cstheme="minorHAnsi"/>
          <w:color w:val="212121"/>
          <w:sz w:val="24"/>
          <w:szCs w:val="24"/>
          <w:shd w:val="clear" w:color="auto" w:fill="FFFFFF"/>
        </w:rPr>
        <w:t xml:space="preserve"> </w:t>
      </w:r>
      <w:proofErr w:type="spellStart"/>
      <w:r w:rsidRPr="00AF218D">
        <w:rPr>
          <w:rFonts w:cstheme="minorHAnsi"/>
          <w:b/>
          <w:color w:val="212121"/>
          <w:sz w:val="24"/>
          <w:szCs w:val="24"/>
          <w:shd w:val="clear" w:color="auto" w:fill="FFFFFF"/>
        </w:rPr>
        <w:t>Permitting</w:t>
      </w:r>
      <w:proofErr w:type="spellEnd"/>
      <w:r w:rsidRPr="00AF218D">
        <w:rPr>
          <w:rFonts w:cstheme="minorHAnsi"/>
          <w:b/>
          <w:color w:val="212121"/>
          <w:sz w:val="24"/>
          <w:szCs w:val="24"/>
          <w:shd w:val="clear" w:color="auto" w:fill="FFFFFF"/>
        </w:rPr>
        <w:t xml:space="preserve"> </w:t>
      </w:r>
      <w:proofErr w:type="spellStart"/>
      <w:r w:rsidRPr="00AF218D">
        <w:rPr>
          <w:rFonts w:cstheme="minorHAnsi"/>
          <w:b/>
          <w:color w:val="212121"/>
          <w:sz w:val="24"/>
          <w:szCs w:val="24"/>
          <w:shd w:val="clear" w:color="auto" w:fill="FFFFFF"/>
        </w:rPr>
        <w:t>Criteria</w:t>
      </w:r>
      <w:proofErr w:type="spellEnd"/>
      <w:r w:rsidRPr="00AF218D">
        <w:rPr>
          <w:rFonts w:cstheme="minorHAnsi"/>
          <w:b/>
          <w:color w:val="212121"/>
          <w:sz w:val="24"/>
          <w:szCs w:val="24"/>
          <w:shd w:val="clear" w:color="auto" w:fill="FFFFFF"/>
        </w:rPr>
        <w:t xml:space="preserve"> </w:t>
      </w:r>
    </w:p>
    <w:p w:rsidR="00F800FC" w:rsidRPr="00AF218D" w:rsidRDefault="00F800FC" w:rsidP="00F800FC">
      <w:pPr>
        <w:tabs>
          <w:tab w:val="left" w:pos="4380"/>
        </w:tabs>
        <w:spacing w:after="0"/>
        <w:ind w:right="510"/>
        <w:jc w:val="both"/>
        <w:rPr>
          <w:rFonts w:cstheme="minorHAnsi"/>
          <w:color w:val="212121"/>
          <w:sz w:val="24"/>
          <w:szCs w:val="24"/>
          <w:shd w:val="clear" w:color="auto" w:fill="FFFFFF"/>
        </w:rPr>
      </w:pPr>
      <w:r w:rsidRPr="00AF218D">
        <w:rPr>
          <w:rFonts w:cstheme="minorHAnsi"/>
          <w:color w:val="212121"/>
          <w:sz w:val="24"/>
          <w:szCs w:val="24"/>
          <w:shd w:val="clear" w:color="auto" w:fill="FFFFFF"/>
        </w:rPr>
        <w:t xml:space="preserve">The </w:t>
      </w:r>
      <w:proofErr w:type="spellStart"/>
      <w:r w:rsidRPr="00AF218D">
        <w:rPr>
          <w:rFonts w:cstheme="minorHAnsi"/>
          <w:color w:val="212121"/>
          <w:sz w:val="24"/>
          <w:szCs w:val="24"/>
          <w:shd w:val="clear" w:color="auto" w:fill="FFFFFF"/>
        </w:rPr>
        <w:t>tenderer</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should</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demonstrate</w:t>
      </w:r>
      <w:proofErr w:type="spellEnd"/>
      <w:r w:rsidRPr="00AF218D">
        <w:rPr>
          <w:rFonts w:cstheme="minorHAnsi"/>
          <w:color w:val="212121"/>
          <w:sz w:val="24"/>
          <w:szCs w:val="24"/>
          <w:shd w:val="clear" w:color="auto" w:fill="FFFFFF"/>
        </w:rPr>
        <w:t xml:space="preserve">: </w:t>
      </w:r>
    </w:p>
    <w:p w:rsidR="00F800FC" w:rsidRPr="00AF218D" w:rsidRDefault="00F800FC" w:rsidP="00F800FC">
      <w:pPr>
        <w:tabs>
          <w:tab w:val="left" w:pos="4380"/>
        </w:tabs>
        <w:spacing w:after="0"/>
        <w:ind w:right="510"/>
        <w:jc w:val="both"/>
        <w:rPr>
          <w:rFonts w:cstheme="minorHAnsi"/>
          <w:color w:val="212121"/>
          <w:sz w:val="24"/>
          <w:szCs w:val="24"/>
          <w:shd w:val="clear" w:color="auto" w:fill="FFFFFF"/>
        </w:rPr>
      </w:pPr>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knowledge</w:t>
      </w:r>
      <w:proofErr w:type="spellEnd"/>
      <w:r w:rsidRPr="00AF218D">
        <w:rPr>
          <w:rFonts w:cstheme="minorHAnsi"/>
          <w:color w:val="212121"/>
          <w:sz w:val="24"/>
          <w:szCs w:val="24"/>
          <w:shd w:val="clear" w:color="auto" w:fill="FFFFFF"/>
        </w:rPr>
        <w:t xml:space="preserve"> of the </w:t>
      </w:r>
      <w:proofErr w:type="spellStart"/>
      <w:r w:rsidRPr="00AF218D">
        <w:rPr>
          <w:rFonts w:cstheme="minorHAnsi"/>
          <w:color w:val="212121"/>
          <w:sz w:val="24"/>
          <w:szCs w:val="24"/>
          <w:shd w:val="clear" w:color="auto" w:fill="FFFFFF"/>
        </w:rPr>
        <w:t>local</w:t>
      </w:r>
      <w:proofErr w:type="spellEnd"/>
      <w:r w:rsidRPr="00AF218D">
        <w:rPr>
          <w:rFonts w:cstheme="minorHAnsi"/>
          <w:color w:val="212121"/>
          <w:sz w:val="24"/>
          <w:szCs w:val="24"/>
          <w:shd w:val="clear" w:color="auto" w:fill="FFFFFF"/>
        </w:rPr>
        <w:t xml:space="preserve"> market and </w:t>
      </w:r>
      <w:proofErr w:type="spellStart"/>
      <w:r w:rsidRPr="00AF218D">
        <w:rPr>
          <w:rFonts w:cstheme="minorHAnsi"/>
          <w:color w:val="212121"/>
          <w:sz w:val="24"/>
          <w:szCs w:val="24"/>
          <w:shd w:val="clear" w:color="auto" w:fill="FFFFFF"/>
        </w:rPr>
        <w:t>knowledge</w:t>
      </w:r>
      <w:proofErr w:type="spellEnd"/>
      <w:r w:rsidRPr="00AF218D">
        <w:rPr>
          <w:rFonts w:cstheme="minorHAnsi"/>
          <w:color w:val="212121"/>
          <w:sz w:val="24"/>
          <w:szCs w:val="24"/>
          <w:shd w:val="clear" w:color="auto" w:fill="FFFFFF"/>
        </w:rPr>
        <w:t xml:space="preserve"> of YSE </w:t>
      </w:r>
      <w:proofErr w:type="spellStart"/>
      <w:r w:rsidRPr="00AF218D">
        <w:rPr>
          <w:rFonts w:cstheme="minorHAnsi"/>
          <w:color w:val="212121"/>
          <w:sz w:val="24"/>
          <w:szCs w:val="24"/>
          <w:shd w:val="clear" w:color="auto" w:fill="FFFFFF"/>
        </w:rPr>
        <w:t>procedures</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confirmed</w:t>
      </w:r>
      <w:proofErr w:type="spellEnd"/>
      <w:r w:rsidRPr="00AF218D">
        <w:rPr>
          <w:rFonts w:cstheme="minorHAnsi"/>
          <w:color w:val="212121"/>
          <w:sz w:val="24"/>
          <w:szCs w:val="24"/>
          <w:shd w:val="clear" w:color="auto" w:fill="FFFFFF"/>
        </w:rPr>
        <w:t xml:space="preserve"> by the </w:t>
      </w:r>
      <w:proofErr w:type="spellStart"/>
      <w:r w:rsidRPr="00AF218D">
        <w:rPr>
          <w:rFonts w:cstheme="minorHAnsi"/>
          <w:color w:val="212121"/>
          <w:sz w:val="24"/>
          <w:szCs w:val="24"/>
          <w:shd w:val="clear" w:color="auto" w:fill="FFFFFF"/>
        </w:rPr>
        <w:t>description</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given</w:t>
      </w:r>
      <w:proofErr w:type="spellEnd"/>
      <w:r w:rsidRPr="00AF218D">
        <w:rPr>
          <w:rFonts w:cstheme="minorHAnsi"/>
          <w:color w:val="212121"/>
          <w:sz w:val="24"/>
          <w:szCs w:val="24"/>
          <w:shd w:val="clear" w:color="auto" w:fill="FFFFFF"/>
        </w:rPr>
        <w:t xml:space="preserve"> in </w:t>
      </w:r>
      <w:proofErr w:type="spellStart"/>
      <w:r w:rsidRPr="00AF218D">
        <w:rPr>
          <w:rFonts w:cstheme="minorHAnsi"/>
          <w:color w:val="212121"/>
          <w:sz w:val="24"/>
          <w:szCs w:val="24"/>
          <w:shd w:val="clear" w:color="auto" w:fill="FFFFFF"/>
        </w:rPr>
        <w:t>Annex</w:t>
      </w:r>
      <w:proofErr w:type="spellEnd"/>
      <w:r w:rsidRPr="00AF218D">
        <w:rPr>
          <w:rFonts w:cstheme="minorHAnsi"/>
          <w:color w:val="212121"/>
          <w:sz w:val="24"/>
          <w:szCs w:val="24"/>
          <w:shd w:val="clear" w:color="auto" w:fill="FFFFFF"/>
        </w:rPr>
        <w:t xml:space="preserve"> 2 </w:t>
      </w:r>
      <w:proofErr w:type="spellStart"/>
      <w:r w:rsidRPr="00AF218D">
        <w:rPr>
          <w:rFonts w:cstheme="minorHAnsi"/>
          <w:color w:val="212121"/>
          <w:sz w:val="24"/>
          <w:szCs w:val="24"/>
          <w:shd w:val="clear" w:color="auto" w:fill="FFFFFF"/>
        </w:rPr>
        <w:t>being</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an</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offer</w:t>
      </w:r>
      <w:proofErr w:type="spellEnd"/>
      <w:r w:rsidRPr="00AF218D">
        <w:rPr>
          <w:rFonts w:cstheme="minorHAnsi"/>
          <w:color w:val="212121"/>
          <w:sz w:val="24"/>
          <w:szCs w:val="24"/>
          <w:shd w:val="clear" w:color="auto" w:fill="FFFFFF"/>
        </w:rPr>
        <w:t xml:space="preserve"> form). </w:t>
      </w:r>
    </w:p>
    <w:p w:rsidR="00F800FC" w:rsidRPr="00AF218D" w:rsidRDefault="00F800FC" w:rsidP="00F800FC">
      <w:pPr>
        <w:tabs>
          <w:tab w:val="left" w:pos="4380"/>
        </w:tabs>
        <w:spacing w:after="0"/>
        <w:ind w:right="510"/>
        <w:jc w:val="both"/>
        <w:rPr>
          <w:rFonts w:cstheme="minorHAnsi"/>
          <w:color w:val="212121"/>
          <w:sz w:val="24"/>
          <w:szCs w:val="24"/>
          <w:shd w:val="clear" w:color="auto" w:fill="FFFFFF"/>
        </w:rPr>
      </w:pPr>
      <w:r w:rsidRPr="00AF218D">
        <w:rPr>
          <w:rFonts w:cstheme="minorHAnsi"/>
          <w:color w:val="212121"/>
          <w:sz w:val="24"/>
          <w:szCs w:val="24"/>
          <w:shd w:val="clear" w:color="auto" w:fill="FFFFFF"/>
        </w:rPr>
        <w:t xml:space="preserve">- English </w:t>
      </w:r>
      <w:proofErr w:type="spellStart"/>
      <w:r w:rsidRPr="00AF218D">
        <w:rPr>
          <w:rFonts w:cstheme="minorHAnsi"/>
          <w:color w:val="212121"/>
          <w:sz w:val="24"/>
          <w:szCs w:val="24"/>
          <w:shd w:val="clear" w:color="auto" w:fill="FFFFFF"/>
        </w:rPr>
        <w:t>proficiency</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confirmed</w:t>
      </w:r>
      <w:proofErr w:type="spellEnd"/>
      <w:r w:rsidRPr="00AF218D">
        <w:rPr>
          <w:rFonts w:cstheme="minorHAnsi"/>
          <w:color w:val="212121"/>
          <w:sz w:val="24"/>
          <w:szCs w:val="24"/>
          <w:shd w:val="clear" w:color="auto" w:fill="FFFFFF"/>
        </w:rPr>
        <w:t xml:space="preserve"> by </w:t>
      </w:r>
      <w:proofErr w:type="spellStart"/>
      <w:r w:rsidRPr="00AF218D">
        <w:rPr>
          <w:rFonts w:cstheme="minorHAnsi"/>
          <w:color w:val="212121"/>
          <w:sz w:val="24"/>
          <w:szCs w:val="24"/>
          <w:shd w:val="clear" w:color="auto" w:fill="FFFFFF"/>
        </w:rPr>
        <w:t>appropriate</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certificate</w:t>
      </w:r>
      <w:proofErr w:type="spellEnd"/>
      <w:r w:rsidRPr="00AF218D">
        <w:rPr>
          <w:rFonts w:cstheme="minorHAnsi"/>
          <w:color w:val="212121"/>
          <w:sz w:val="24"/>
          <w:szCs w:val="24"/>
          <w:shd w:val="clear" w:color="auto" w:fill="FFFFFF"/>
        </w:rPr>
        <w:t xml:space="preserve">) </w:t>
      </w:r>
    </w:p>
    <w:p w:rsidR="00F800FC" w:rsidRPr="00AF218D" w:rsidRDefault="00F800FC" w:rsidP="00F800FC">
      <w:pPr>
        <w:tabs>
          <w:tab w:val="left" w:pos="4380"/>
        </w:tabs>
        <w:spacing w:after="0"/>
        <w:ind w:right="510"/>
        <w:jc w:val="both"/>
        <w:rPr>
          <w:rFonts w:cstheme="minorHAnsi"/>
          <w:color w:val="212121"/>
          <w:sz w:val="24"/>
          <w:szCs w:val="24"/>
          <w:shd w:val="clear" w:color="auto" w:fill="FFFFFF"/>
        </w:rPr>
      </w:pPr>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experience</w:t>
      </w:r>
      <w:proofErr w:type="spellEnd"/>
      <w:r w:rsidRPr="00AF218D">
        <w:rPr>
          <w:rFonts w:cstheme="minorHAnsi"/>
          <w:color w:val="212121"/>
          <w:sz w:val="24"/>
          <w:szCs w:val="24"/>
          <w:shd w:val="clear" w:color="auto" w:fill="FFFFFF"/>
        </w:rPr>
        <w:t xml:space="preserve"> in min. 2 </w:t>
      </w:r>
      <w:proofErr w:type="spellStart"/>
      <w:r w:rsidRPr="00AF218D">
        <w:rPr>
          <w:rFonts w:cstheme="minorHAnsi"/>
          <w:color w:val="212121"/>
          <w:sz w:val="24"/>
          <w:szCs w:val="24"/>
          <w:shd w:val="clear" w:color="auto" w:fill="FFFFFF"/>
        </w:rPr>
        <w:t>projects</w:t>
      </w:r>
      <w:proofErr w:type="spellEnd"/>
      <w:r w:rsidRPr="00AF218D">
        <w:rPr>
          <w:rFonts w:cstheme="minorHAnsi"/>
          <w:color w:val="212121"/>
          <w:sz w:val="24"/>
          <w:szCs w:val="24"/>
          <w:shd w:val="clear" w:color="auto" w:fill="FFFFFF"/>
        </w:rPr>
        <w:t xml:space="preserve"> in the </w:t>
      </w:r>
      <w:proofErr w:type="spellStart"/>
      <w:r w:rsidRPr="00AF218D">
        <w:rPr>
          <w:rFonts w:cstheme="minorHAnsi"/>
          <w:color w:val="212121"/>
          <w:sz w:val="24"/>
          <w:szCs w:val="24"/>
          <w:shd w:val="clear" w:color="auto" w:fill="FFFFFF"/>
        </w:rPr>
        <w:t>function</w:t>
      </w:r>
      <w:proofErr w:type="spellEnd"/>
      <w:r w:rsidRPr="00AF218D">
        <w:rPr>
          <w:rFonts w:cstheme="minorHAnsi"/>
          <w:color w:val="212121"/>
          <w:sz w:val="24"/>
          <w:szCs w:val="24"/>
          <w:shd w:val="clear" w:color="auto" w:fill="FFFFFF"/>
        </w:rPr>
        <w:t xml:space="preserve"> of Project Menager. The </w:t>
      </w:r>
      <w:proofErr w:type="spellStart"/>
      <w:r w:rsidRPr="00AF218D">
        <w:rPr>
          <w:rFonts w:cstheme="minorHAnsi"/>
          <w:color w:val="212121"/>
          <w:sz w:val="24"/>
          <w:szCs w:val="24"/>
          <w:shd w:val="clear" w:color="auto" w:fill="FFFFFF"/>
        </w:rPr>
        <w:t>entity</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must</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have</w:t>
      </w:r>
      <w:proofErr w:type="spellEnd"/>
      <w:r w:rsidRPr="00AF218D">
        <w:rPr>
          <w:rFonts w:cstheme="minorHAnsi"/>
          <w:color w:val="212121"/>
          <w:sz w:val="24"/>
          <w:szCs w:val="24"/>
          <w:shd w:val="clear" w:color="auto" w:fill="FFFFFF"/>
        </w:rPr>
        <w:t xml:space="preserve"> a minimum of 3 </w:t>
      </w:r>
      <w:proofErr w:type="spellStart"/>
      <w:r w:rsidRPr="00AF218D">
        <w:rPr>
          <w:rFonts w:cstheme="minorHAnsi"/>
          <w:color w:val="212121"/>
          <w:sz w:val="24"/>
          <w:szCs w:val="24"/>
          <w:shd w:val="clear" w:color="auto" w:fill="FFFFFF"/>
        </w:rPr>
        <w:t>years</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experience</w:t>
      </w:r>
      <w:proofErr w:type="spellEnd"/>
      <w:r w:rsidRPr="00AF218D">
        <w:rPr>
          <w:rFonts w:cstheme="minorHAnsi"/>
          <w:color w:val="212121"/>
          <w:sz w:val="24"/>
          <w:szCs w:val="24"/>
          <w:shd w:val="clear" w:color="auto" w:fill="FFFFFF"/>
        </w:rPr>
        <w:t xml:space="preserve"> in the </w:t>
      </w:r>
      <w:proofErr w:type="spellStart"/>
      <w:r w:rsidRPr="00AF218D">
        <w:rPr>
          <w:rFonts w:cstheme="minorHAnsi"/>
          <w:color w:val="212121"/>
          <w:sz w:val="24"/>
          <w:szCs w:val="24"/>
          <w:shd w:val="clear" w:color="auto" w:fill="FFFFFF"/>
        </w:rPr>
        <w:t>Finnish</w:t>
      </w:r>
      <w:proofErr w:type="spellEnd"/>
      <w:r w:rsidRPr="00AF218D">
        <w:rPr>
          <w:rFonts w:cstheme="minorHAnsi"/>
          <w:color w:val="212121"/>
          <w:sz w:val="24"/>
          <w:szCs w:val="24"/>
          <w:shd w:val="clear" w:color="auto" w:fill="FFFFFF"/>
        </w:rPr>
        <w:t xml:space="preserve"> market (</w:t>
      </w:r>
      <w:proofErr w:type="spellStart"/>
      <w:r w:rsidRPr="00AF218D">
        <w:rPr>
          <w:rFonts w:cstheme="minorHAnsi"/>
          <w:color w:val="212121"/>
          <w:sz w:val="24"/>
          <w:szCs w:val="24"/>
          <w:shd w:val="clear" w:color="auto" w:fill="FFFFFF"/>
        </w:rPr>
        <w:t>confirmed</w:t>
      </w:r>
      <w:proofErr w:type="spellEnd"/>
      <w:r w:rsidRPr="00AF218D">
        <w:rPr>
          <w:rFonts w:cstheme="minorHAnsi"/>
          <w:color w:val="212121"/>
          <w:sz w:val="24"/>
          <w:szCs w:val="24"/>
          <w:shd w:val="clear" w:color="auto" w:fill="FFFFFF"/>
        </w:rPr>
        <w:t xml:space="preserve"> by </w:t>
      </w:r>
      <w:proofErr w:type="spellStart"/>
      <w:r w:rsidRPr="00AF218D">
        <w:rPr>
          <w:rFonts w:cstheme="minorHAnsi"/>
          <w:color w:val="212121"/>
          <w:sz w:val="24"/>
          <w:szCs w:val="24"/>
          <w:shd w:val="clear" w:color="auto" w:fill="FFFFFF"/>
        </w:rPr>
        <w:t>references</w:t>
      </w:r>
      <w:proofErr w:type="spellEnd"/>
      <w:r w:rsidRPr="00AF218D">
        <w:rPr>
          <w:rFonts w:cstheme="minorHAnsi"/>
          <w:color w:val="212121"/>
          <w:sz w:val="24"/>
          <w:szCs w:val="24"/>
          <w:shd w:val="clear" w:color="auto" w:fill="FFFFFF"/>
        </w:rPr>
        <w:t xml:space="preserve">) </w:t>
      </w:r>
    </w:p>
    <w:p w:rsidR="00F800FC" w:rsidRPr="00AF218D" w:rsidRDefault="00F800FC" w:rsidP="00F800FC">
      <w:pPr>
        <w:tabs>
          <w:tab w:val="left" w:pos="4380"/>
        </w:tabs>
        <w:spacing w:after="0"/>
        <w:ind w:right="510"/>
        <w:jc w:val="both"/>
        <w:rPr>
          <w:rFonts w:cstheme="minorHAnsi"/>
          <w:color w:val="212121"/>
          <w:sz w:val="24"/>
          <w:szCs w:val="24"/>
          <w:shd w:val="clear" w:color="auto" w:fill="FFFFFF"/>
        </w:rPr>
      </w:pPr>
      <w:r w:rsidRPr="00AF218D">
        <w:rPr>
          <w:rFonts w:cstheme="minorHAnsi"/>
          <w:color w:val="212121"/>
          <w:sz w:val="24"/>
          <w:szCs w:val="24"/>
          <w:shd w:val="clear" w:color="auto" w:fill="FFFFFF"/>
        </w:rPr>
        <w:t xml:space="preserve">As proof of </w:t>
      </w:r>
      <w:proofErr w:type="spellStart"/>
      <w:r w:rsidRPr="00AF218D">
        <w:rPr>
          <w:rFonts w:cstheme="minorHAnsi"/>
          <w:color w:val="212121"/>
          <w:sz w:val="24"/>
          <w:szCs w:val="24"/>
          <w:shd w:val="clear" w:color="auto" w:fill="FFFFFF"/>
        </w:rPr>
        <w:t>fulfillment</w:t>
      </w:r>
      <w:proofErr w:type="spellEnd"/>
      <w:r w:rsidRPr="00AF218D">
        <w:rPr>
          <w:rFonts w:cstheme="minorHAnsi"/>
          <w:color w:val="212121"/>
          <w:sz w:val="24"/>
          <w:szCs w:val="24"/>
          <w:shd w:val="clear" w:color="auto" w:fill="FFFFFF"/>
        </w:rPr>
        <w:t xml:space="preserve"> of the </w:t>
      </w:r>
      <w:proofErr w:type="spellStart"/>
      <w:r w:rsidRPr="00AF218D">
        <w:rPr>
          <w:rFonts w:cstheme="minorHAnsi"/>
          <w:color w:val="212121"/>
          <w:sz w:val="24"/>
          <w:szCs w:val="24"/>
          <w:shd w:val="clear" w:color="auto" w:fill="FFFFFF"/>
        </w:rPr>
        <w:t>aforementioned</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criteria</w:t>
      </w:r>
      <w:proofErr w:type="spellEnd"/>
      <w:r w:rsidRPr="00AF218D">
        <w:rPr>
          <w:rFonts w:cstheme="minorHAnsi"/>
          <w:color w:val="212121"/>
          <w:sz w:val="24"/>
          <w:szCs w:val="24"/>
          <w:shd w:val="clear" w:color="auto" w:fill="FFFFFF"/>
        </w:rPr>
        <w:t xml:space="preserve">, the </w:t>
      </w:r>
      <w:proofErr w:type="spellStart"/>
      <w:r w:rsidRPr="00AF218D">
        <w:rPr>
          <w:rFonts w:cstheme="minorHAnsi"/>
          <w:color w:val="212121"/>
          <w:sz w:val="24"/>
          <w:szCs w:val="24"/>
          <w:shd w:val="clear" w:color="auto" w:fill="FFFFFF"/>
        </w:rPr>
        <w:t>Tenderer</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will</w:t>
      </w:r>
      <w:proofErr w:type="spellEnd"/>
      <w:r w:rsidRPr="00AF218D">
        <w:rPr>
          <w:rFonts w:cstheme="minorHAnsi"/>
          <w:color w:val="212121"/>
          <w:sz w:val="24"/>
          <w:szCs w:val="24"/>
          <w:shd w:val="clear" w:color="auto" w:fill="FFFFFF"/>
        </w:rPr>
        <w:t xml:space="preserve"> </w:t>
      </w:r>
      <w:proofErr w:type="spellStart"/>
      <w:r w:rsidRPr="00AF218D">
        <w:rPr>
          <w:rFonts w:cstheme="minorHAnsi"/>
          <w:color w:val="212121"/>
          <w:sz w:val="24"/>
          <w:szCs w:val="24"/>
          <w:shd w:val="clear" w:color="auto" w:fill="FFFFFF"/>
        </w:rPr>
        <w:t>submit</w:t>
      </w:r>
      <w:proofErr w:type="spellEnd"/>
      <w:r w:rsidRPr="00AF218D">
        <w:rPr>
          <w:rFonts w:cstheme="minorHAnsi"/>
          <w:color w:val="212121"/>
          <w:sz w:val="24"/>
          <w:szCs w:val="24"/>
          <w:shd w:val="clear" w:color="auto" w:fill="FFFFFF"/>
        </w:rPr>
        <w:t xml:space="preserve"> a </w:t>
      </w:r>
      <w:proofErr w:type="spellStart"/>
      <w:r w:rsidRPr="00AF218D">
        <w:rPr>
          <w:rFonts w:cstheme="minorHAnsi"/>
          <w:color w:val="212121"/>
          <w:sz w:val="24"/>
          <w:szCs w:val="24"/>
          <w:shd w:val="clear" w:color="auto" w:fill="FFFFFF"/>
        </w:rPr>
        <w:t>statement</w:t>
      </w:r>
      <w:proofErr w:type="spellEnd"/>
    </w:p>
    <w:p w:rsidR="00F800FC" w:rsidRPr="00AF218D" w:rsidRDefault="00F800FC" w:rsidP="00E25C66">
      <w:pPr>
        <w:tabs>
          <w:tab w:val="left" w:pos="4380"/>
        </w:tabs>
        <w:spacing w:after="0"/>
        <w:ind w:right="510"/>
        <w:rPr>
          <w:rFonts w:cstheme="minorHAnsi"/>
          <w:b/>
          <w:sz w:val="24"/>
          <w:szCs w:val="24"/>
          <w:lang w:val="en-GB"/>
        </w:rPr>
      </w:pPr>
    </w:p>
    <w:p w:rsidR="00E25C66" w:rsidRPr="00AF218D" w:rsidRDefault="00AF48DA" w:rsidP="00E25C66">
      <w:pPr>
        <w:tabs>
          <w:tab w:val="left" w:pos="4380"/>
        </w:tabs>
        <w:spacing w:after="0"/>
        <w:ind w:right="510"/>
        <w:rPr>
          <w:rFonts w:cstheme="minorHAnsi"/>
          <w:b/>
          <w:sz w:val="24"/>
          <w:szCs w:val="24"/>
          <w:lang w:val="en-GB"/>
        </w:rPr>
      </w:pPr>
      <w:r w:rsidRPr="00AF218D">
        <w:rPr>
          <w:rFonts w:cstheme="minorHAnsi"/>
          <w:b/>
          <w:sz w:val="24"/>
          <w:szCs w:val="24"/>
          <w:lang w:val="en-GB"/>
        </w:rPr>
        <w:t>III.</w:t>
      </w:r>
      <w:r w:rsidR="00F800FC" w:rsidRPr="00AF218D">
        <w:rPr>
          <w:rFonts w:cstheme="minorHAnsi"/>
          <w:b/>
          <w:sz w:val="24"/>
          <w:szCs w:val="24"/>
          <w:lang w:val="en-GB"/>
        </w:rPr>
        <w:t>2</w:t>
      </w:r>
      <w:r w:rsidRPr="00AF218D">
        <w:rPr>
          <w:rFonts w:cstheme="minorHAnsi"/>
          <w:b/>
          <w:sz w:val="24"/>
          <w:szCs w:val="24"/>
          <w:lang w:val="en-GB"/>
        </w:rPr>
        <w:t xml:space="preserve"> Assessment criteria and their weights</w:t>
      </w:r>
    </w:p>
    <w:p w:rsidR="00E25C66" w:rsidRPr="00AF218D" w:rsidRDefault="00AF48DA" w:rsidP="00E62015">
      <w:pPr>
        <w:tabs>
          <w:tab w:val="left" w:pos="4380"/>
        </w:tabs>
        <w:spacing w:after="0"/>
        <w:ind w:right="510"/>
        <w:jc w:val="both"/>
        <w:rPr>
          <w:rFonts w:cstheme="minorHAnsi"/>
          <w:sz w:val="24"/>
          <w:szCs w:val="24"/>
          <w:lang w:val="en-GB"/>
        </w:rPr>
      </w:pPr>
      <w:r w:rsidRPr="00AF218D">
        <w:rPr>
          <w:rFonts w:cstheme="minorHAnsi"/>
          <w:sz w:val="24"/>
          <w:szCs w:val="24"/>
          <w:lang w:val="en-GB"/>
        </w:rPr>
        <w:t>The Ordering Party will select the best bid based on the following criteria</w:t>
      </w:r>
      <w:r w:rsidR="00E25C66" w:rsidRPr="00AF218D">
        <w:rPr>
          <w:rFonts w:cstheme="minorHAnsi"/>
          <w:sz w:val="24"/>
          <w:szCs w:val="24"/>
          <w:lang w:val="en-GB"/>
        </w:rPr>
        <w:t>:</w:t>
      </w:r>
    </w:p>
    <w:p w:rsidR="0041794D" w:rsidRPr="00AF218D" w:rsidRDefault="00AF48DA" w:rsidP="0041794D">
      <w:pPr>
        <w:pStyle w:val="HTML-wstpniesformatowany"/>
        <w:numPr>
          <w:ilvl w:val="0"/>
          <w:numId w:val="16"/>
        </w:numPr>
        <w:shd w:val="clear" w:color="auto" w:fill="FFFFFF"/>
        <w:rPr>
          <w:rFonts w:asciiTheme="minorHAnsi" w:eastAsia="Times New Roman" w:hAnsiTheme="minorHAnsi" w:cstheme="minorHAnsi"/>
          <w:color w:val="212121"/>
          <w:sz w:val="24"/>
          <w:szCs w:val="24"/>
          <w:lang w:eastAsia="pl-PL"/>
        </w:rPr>
      </w:pPr>
      <w:r w:rsidRPr="00AF218D">
        <w:rPr>
          <w:rFonts w:asciiTheme="minorHAnsi" w:hAnsiTheme="minorHAnsi" w:cstheme="minorHAnsi"/>
          <w:sz w:val="24"/>
          <w:szCs w:val="24"/>
          <w:lang w:val="en-GB"/>
        </w:rPr>
        <w:t>hourly rate (hour</w:t>
      </w:r>
      <w:r w:rsidR="00E25C66" w:rsidRPr="00AF218D">
        <w:rPr>
          <w:rFonts w:asciiTheme="minorHAnsi" w:hAnsiTheme="minorHAnsi" w:cstheme="minorHAnsi"/>
          <w:sz w:val="24"/>
          <w:szCs w:val="24"/>
          <w:lang w:val="en-GB"/>
        </w:rPr>
        <w:t xml:space="preserve"> = 60 minut</w:t>
      </w:r>
      <w:r w:rsidRPr="00AF218D">
        <w:rPr>
          <w:rFonts w:asciiTheme="minorHAnsi" w:hAnsiTheme="minorHAnsi" w:cstheme="minorHAnsi"/>
          <w:sz w:val="24"/>
          <w:szCs w:val="24"/>
          <w:lang w:val="en-GB"/>
        </w:rPr>
        <w:t>es) for consultation service</w:t>
      </w:r>
      <w:r w:rsidR="00E25C66" w:rsidRPr="00AF218D">
        <w:rPr>
          <w:rFonts w:asciiTheme="minorHAnsi" w:hAnsiTheme="minorHAnsi" w:cstheme="minorHAnsi"/>
          <w:sz w:val="24"/>
          <w:szCs w:val="24"/>
          <w:lang w:val="en-GB"/>
        </w:rPr>
        <w:t xml:space="preserve"> </w:t>
      </w:r>
      <w:r w:rsidR="0041794D" w:rsidRPr="00AF218D">
        <w:rPr>
          <w:rFonts w:asciiTheme="minorHAnsi" w:eastAsia="Times New Roman" w:hAnsiTheme="minorHAnsi" w:cstheme="minorHAnsi"/>
          <w:color w:val="212121"/>
          <w:sz w:val="24"/>
          <w:szCs w:val="24"/>
          <w:lang w:val="en" w:eastAsia="pl-PL"/>
        </w:rPr>
        <w:t>denominated in euro</w:t>
      </w:r>
    </w:p>
    <w:p w:rsidR="00E25C66" w:rsidRPr="00AF218D" w:rsidRDefault="00E25C66" w:rsidP="0041794D">
      <w:pPr>
        <w:pStyle w:val="Akapitzlist"/>
        <w:tabs>
          <w:tab w:val="left" w:pos="4380"/>
        </w:tabs>
        <w:ind w:left="927"/>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 </w:t>
      </w:r>
      <w:r w:rsidR="00AF48DA" w:rsidRPr="00AF218D">
        <w:rPr>
          <w:rFonts w:asciiTheme="minorHAnsi" w:hAnsiTheme="minorHAnsi" w:cstheme="minorHAnsi"/>
          <w:sz w:val="24"/>
          <w:szCs w:val="24"/>
          <w:lang w:val="en-GB"/>
        </w:rPr>
        <w:t>criterion weight</w:t>
      </w:r>
      <w:r w:rsidRPr="00AF218D">
        <w:rPr>
          <w:rFonts w:asciiTheme="minorHAnsi" w:hAnsiTheme="minorHAnsi" w:cstheme="minorHAnsi"/>
          <w:sz w:val="24"/>
          <w:szCs w:val="24"/>
          <w:lang w:val="en-GB"/>
        </w:rPr>
        <w:t xml:space="preserve"> – 90 %</w:t>
      </w:r>
    </w:p>
    <w:p w:rsidR="00E25C66" w:rsidRPr="00AF218D" w:rsidRDefault="00AF48DA" w:rsidP="00E62015">
      <w:pPr>
        <w:tabs>
          <w:tab w:val="left" w:pos="4380"/>
        </w:tabs>
        <w:ind w:right="510"/>
        <w:jc w:val="both"/>
        <w:rPr>
          <w:rFonts w:cstheme="minorHAnsi"/>
          <w:sz w:val="24"/>
          <w:szCs w:val="24"/>
          <w:lang w:val="en-GB"/>
        </w:rPr>
      </w:pPr>
      <w:r w:rsidRPr="00AF218D">
        <w:rPr>
          <w:rFonts w:cstheme="minorHAnsi"/>
          <w:sz w:val="24"/>
          <w:szCs w:val="24"/>
          <w:lang w:val="en-GB"/>
        </w:rPr>
        <w:t xml:space="preserve">- bid with the lowest price will receive </w:t>
      </w:r>
      <w:r w:rsidR="00E25C66" w:rsidRPr="00AF218D">
        <w:rPr>
          <w:rFonts w:cstheme="minorHAnsi"/>
          <w:sz w:val="24"/>
          <w:szCs w:val="24"/>
          <w:lang w:val="en-GB"/>
        </w:rPr>
        <w:t>90 p</w:t>
      </w:r>
      <w:r w:rsidRPr="00AF218D">
        <w:rPr>
          <w:rFonts w:cstheme="minorHAnsi"/>
          <w:sz w:val="24"/>
          <w:szCs w:val="24"/>
          <w:lang w:val="en-GB"/>
        </w:rPr>
        <w:t>oints</w:t>
      </w:r>
      <w:r w:rsidR="00E25C66" w:rsidRPr="00AF218D">
        <w:rPr>
          <w:rFonts w:cstheme="minorHAnsi"/>
          <w:sz w:val="24"/>
          <w:szCs w:val="24"/>
          <w:lang w:val="en-GB"/>
        </w:rPr>
        <w:t xml:space="preserve">, </w:t>
      </w:r>
      <w:r w:rsidRPr="00AF218D">
        <w:rPr>
          <w:rFonts w:cstheme="minorHAnsi"/>
          <w:sz w:val="24"/>
          <w:szCs w:val="24"/>
          <w:lang w:val="en-GB"/>
        </w:rPr>
        <w:t>the points for the remaining bids will be determined according to the following formula</w:t>
      </w:r>
      <w:r w:rsidR="00E25C66" w:rsidRPr="00AF218D">
        <w:rPr>
          <w:rFonts w:cstheme="minorHAnsi"/>
          <w:sz w:val="24"/>
          <w:szCs w:val="24"/>
          <w:lang w:val="en-GB"/>
        </w:rPr>
        <w:t>:</w:t>
      </w:r>
    </w:p>
    <w:p w:rsidR="00E25C66" w:rsidRPr="00AF218D" w:rsidRDefault="00BA46B6" w:rsidP="00E62015">
      <w:pPr>
        <w:tabs>
          <w:tab w:val="left" w:pos="4380"/>
        </w:tabs>
        <w:spacing w:after="0"/>
        <w:ind w:right="510"/>
        <w:jc w:val="both"/>
        <w:rPr>
          <w:rFonts w:cstheme="minorHAnsi"/>
          <w:sz w:val="24"/>
          <w:szCs w:val="24"/>
          <w:lang w:val="en-GB"/>
        </w:rPr>
      </w:pPr>
      <w:r w:rsidRPr="00AF218D">
        <w:rPr>
          <w:rFonts w:cstheme="minorHAnsi"/>
          <w:sz w:val="24"/>
          <w:szCs w:val="24"/>
          <w:lang w:val="en-GB"/>
        </w:rPr>
        <w:t xml:space="preserve">                 </w:t>
      </w:r>
      <w:r w:rsidR="00AF48DA" w:rsidRPr="00AF218D">
        <w:rPr>
          <w:rFonts w:cstheme="minorHAnsi"/>
          <w:sz w:val="24"/>
          <w:szCs w:val="24"/>
          <w:lang w:val="en-GB"/>
        </w:rPr>
        <w:t>Minimum hourly rate</w:t>
      </w:r>
    </w:p>
    <w:p w:rsidR="00E25C66" w:rsidRPr="00AF218D" w:rsidRDefault="00AF48DA" w:rsidP="00E62015">
      <w:pPr>
        <w:tabs>
          <w:tab w:val="left" w:pos="4380"/>
        </w:tabs>
        <w:spacing w:after="0"/>
        <w:ind w:right="510"/>
        <w:jc w:val="both"/>
        <w:rPr>
          <w:rFonts w:cstheme="minorHAnsi"/>
          <w:sz w:val="24"/>
          <w:szCs w:val="24"/>
          <w:lang w:val="en-GB"/>
        </w:rPr>
      </w:pPr>
      <w:r w:rsidRPr="00AF218D">
        <w:rPr>
          <w:rFonts w:cstheme="minorHAnsi"/>
          <w:sz w:val="24"/>
          <w:szCs w:val="24"/>
          <w:lang w:val="en-GB"/>
        </w:rPr>
        <w:t>Price</w:t>
      </w:r>
      <w:r w:rsidR="00E25C66" w:rsidRPr="00AF218D">
        <w:rPr>
          <w:rFonts w:cstheme="minorHAnsi"/>
          <w:sz w:val="24"/>
          <w:szCs w:val="24"/>
          <w:lang w:val="en-GB"/>
        </w:rPr>
        <w:t xml:space="preserve"> = --------------------------------------------------- x 90 = </w:t>
      </w:r>
      <w:r w:rsidR="00BA46B6" w:rsidRPr="00AF218D">
        <w:rPr>
          <w:rFonts w:cstheme="minorHAnsi"/>
          <w:sz w:val="24"/>
          <w:szCs w:val="24"/>
          <w:lang w:val="en-GB"/>
        </w:rPr>
        <w:t>90</w:t>
      </w:r>
      <w:r w:rsidR="001D5227" w:rsidRPr="00AF218D">
        <w:rPr>
          <w:rFonts w:cstheme="minorHAnsi"/>
          <w:sz w:val="24"/>
          <w:szCs w:val="24"/>
          <w:lang w:val="en-GB"/>
        </w:rPr>
        <w:t xml:space="preserve"> </w:t>
      </w:r>
      <w:r w:rsidRPr="00AF218D">
        <w:rPr>
          <w:rFonts w:cstheme="minorHAnsi"/>
          <w:sz w:val="24"/>
          <w:szCs w:val="24"/>
          <w:lang w:val="en-GB"/>
        </w:rPr>
        <w:t>points</w:t>
      </w:r>
    </w:p>
    <w:p w:rsidR="00E25C66" w:rsidRPr="00AF218D" w:rsidRDefault="00AF48DA" w:rsidP="00E62015">
      <w:pPr>
        <w:tabs>
          <w:tab w:val="left" w:pos="4380"/>
        </w:tabs>
        <w:spacing w:after="0"/>
        <w:ind w:right="510"/>
        <w:jc w:val="both"/>
        <w:rPr>
          <w:rFonts w:cstheme="minorHAnsi"/>
          <w:sz w:val="24"/>
          <w:szCs w:val="24"/>
          <w:lang w:val="en-GB"/>
        </w:rPr>
      </w:pPr>
      <w:r w:rsidRPr="00AF218D">
        <w:rPr>
          <w:rFonts w:cstheme="minorHAnsi"/>
          <w:sz w:val="24"/>
          <w:szCs w:val="24"/>
          <w:lang w:val="en-GB"/>
        </w:rPr>
        <w:t xml:space="preserve">                 Hourly rate of examined bid</w:t>
      </w:r>
    </w:p>
    <w:p w:rsidR="0041794D" w:rsidRPr="00AF218D" w:rsidRDefault="0041794D" w:rsidP="00417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4"/>
          <w:lang w:val="en" w:eastAsia="pl-PL"/>
        </w:rPr>
      </w:pPr>
    </w:p>
    <w:p w:rsidR="0041794D" w:rsidRPr="00AF218D" w:rsidRDefault="0041794D" w:rsidP="0041794D">
      <w:pPr>
        <w:pStyle w:val="Akapitzlist"/>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4"/>
          <w:szCs w:val="24"/>
          <w:lang w:val="en" w:eastAsia="pl-PL"/>
        </w:rPr>
      </w:pPr>
      <w:r w:rsidRPr="00AF218D">
        <w:rPr>
          <w:rFonts w:asciiTheme="minorHAnsi" w:hAnsiTheme="minorHAnsi" w:cstheme="minorHAnsi"/>
          <w:color w:val="212121"/>
          <w:sz w:val="24"/>
          <w:szCs w:val="24"/>
          <w:lang w:val="en" w:eastAsia="pl-PL"/>
        </w:rPr>
        <w:t xml:space="preserve">application in execution of other international contractual procedures </w:t>
      </w:r>
      <w:proofErr w:type="spellStart"/>
      <w:r w:rsidRPr="00AF218D">
        <w:rPr>
          <w:rFonts w:asciiTheme="minorHAnsi" w:hAnsiTheme="minorHAnsi" w:cstheme="minorHAnsi"/>
          <w:color w:val="212121"/>
          <w:sz w:val="24"/>
          <w:szCs w:val="24"/>
          <w:lang w:val="en" w:eastAsia="pl-PL"/>
        </w:rPr>
        <w:t>eg</w:t>
      </w:r>
      <w:proofErr w:type="spellEnd"/>
      <w:r w:rsidRPr="00AF218D">
        <w:rPr>
          <w:rFonts w:asciiTheme="minorHAnsi" w:hAnsiTheme="minorHAnsi" w:cstheme="minorHAnsi"/>
          <w:color w:val="212121"/>
          <w:sz w:val="24"/>
          <w:szCs w:val="24"/>
          <w:lang w:val="en" w:eastAsia="pl-PL"/>
        </w:rPr>
        <w:t xml:space="preserve"> FIDIC, EFCA, PRAG - </w:t>
      </w:r>
      <w:r w:rsidRPr="00AF218D">
        <w:rPr>
          <w:rFonts w:asciiTheme="minorHAnsi" w:hAnsiTheme="minorHAnsi" w:cstheme="minorHAnsi"/>
          <w:sz w:val="24"/>
          <w:szCs w:val="24"/>
          <w:lang w:val="en-GB"/>
        </w:rPr>
        <w:t>criterion weight – 10 % = 10 points.</w:t>
      </w:r>
    </w:p>
    <w:p w:rsidR="0041794D" w:rsidRPr="00AF218D" w:rsidRDefault="0041794D" w:rsidP="00417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4"/>
          <w:lang w:val="en" w:eastAsia="pl-PL"/>
        </w:rPr>
      </w:pPr>
    </w:p>
    <w:p w:rsidR="0041794D" w:rsidRPr="00AF218D" w:rsidRDefault="0041794D" w:rsidP="00417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4"/>
          <w:lang w:val="en" w:eastAsia="pl-PL"/>
        </w:rPr>
      </w:pPr>
      <w:r w:rsidRPr="0041794D">
        <w:rPr>
          <w:rFonts w:eastAsia="Times New Roman" w:cstheme="minorHAnsi"/>
          <w:color w:val="212121"/>
          <w:sz w:val="24"/>
          <w:szCs w:val="24"/>
          <w:lang w:val="en" w:eastAsia="pl-PL"/>
        </w:rPr>
        <w:t>For other contract procedures, the Contracting Party shall award 5 points for each international procedure other than YSE, maximum 10 points.</w:t>
      </w:r>
    </w:p>
    <w:p w:rsidR="00B94AD6" w:rsidRPr="00B94AD6" w:rsidRDefault="00B94AD6" w:rsidP="00B9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4"/>
          <w:lang w:eastAsia="pl-PL"/>
        </w:rPr>
      </w:pPr>
      <w:r w:rsidRPr="00B94AD6">
        <w:rPr>
          <w:rFonts w:eastAsia="Times New Roman" w:cstheme="minorHAnsi"/>
          <w:color w:val="212121"/>
          <w:sz w:val="24"/>
          <w:szCs w:val="24"/>
          <w:lang w:val="en" w:eastAsia="pl-PL"/>
        </w:rPr>
        <w:t>As proof of fulfillment of the aforementioned criteria, the Tenderer will submit a statement</w:t>
      </w:r>
    </w:p>
    <w:p w:rsidR="00B94AD6" w:rsidRPr="00AF218D" w:rsidRDefault="00B94AD6" w:rsidP="00B94A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212121"/>
          <w:sz w:val="24"/>
          <w:szCs w:val="24"/>
          <w:lang w:val="en" w:eastAsia="pl-PL"/>
        </w:rPr>
      </w:pPr>
    </w:p>
    <w:p w:rsidR="00B94AD6" w:rsidRPr="00AF218D" w:rsidRDefault="00B94AD6" w:rsidP="00B94AD6">
      <w:pPr>
        <w:pStyle w:val="Akapitzlist"/>
        <w:tabs>
          <w:tab w:val="left" w:pos="4380"/>
        </w:tabs>
        <w:ind w:left="927" w:right="510"/>
        <w:jc w:val="both"/>
        <w:rPr>
          <w:rFonts w:asciiTheme="minorHAnsi" w:hAnsiTheme="minorHAnsi" w:cstheme="minorHAnsi"/>
          <w:sz w:val="24"/>
          <w:szCs w:val="24"/>
          <w:lang w:val="en-GB"/>
        </w:rPr>
      </w:pPr>
    </w:p>
    <w:p w:rsidR="00B94AD6" w:rsidRPr="0041794D" w:rsidRDefault="00B94AD6" w:rsidP="00417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12121"/>
          <w:sz w:val="24"/>
          <w:szCs w:val="24"/>
          <w:lang w:eastAsia="pl-PL"/>
        </w:rPr>
      </w:pPr>
    </w:p>
    <w:p w:rsidR="00B74F33" w:rsidRPr="00AF218D" w:rsidRDefault="003E6A8A" w:rsidP="00E62015">
      <w:pPr>
        <w:jc w:val="both"/>
        <w:rPr>
          <w:rFonts w:cstheme="minorHAnsi"/>
          <w:b/>
          <w:sz w:val="24"/>
          <w:szCs w:val="24"/>
          <w:lang w:val="en-GB"/>
        </w:rPr>
      </w:pPr>
      <w:r w:rsidRPr="00AF218D">
        <w:rPr>
          <w:rFonts w:cstheme="minorHAnsi"/>
          <w:b/>
          <w:sz w:val="24"/>
          <w:szCs w:val="24"/>
          <w:lang w:val="en-GB"/>
        </w:rPr>
        <w:t>IV. Place and deadline for submission of bids</w:t>
      </w:r>
    </w:p>
    <w:p w:rsidR="001C43A7" w:rsidRPr="00AF218D" w:rsidRDefault="003E6A8A" w:rsidP="00C25E84">
      <w:pPr>
        <w:spacing w:after="120"/>
        <w:jc w:val="both"/>
        <w:rPr>
          <w:rFonts w:cstheme="minorHAnsi"/>
          <w:sz w:val="24"/>
          <w:szCs w:val="24"/>
          <w:lang w:val="en-GB"/>
        </w:rPr>
      </w:pPr>
      <w:r w:rsidRPr="00AF218D">
        <w:rPr>
          <w:rFonts w:cstheme="minorHAnsi"/>
          <w:sz w:val="24"/>
          <w:szCs w:val="24"/>
          <w:lang w:val="en-GB"/>
        </w:rPr>
        <w:t>The bids may be submitted</w:t>
      </w:r>
      <w:r w:rsidR="001C43A7" w:rsidRPr="00AF218D">
        <w:rPr>
          <w:rFonts w:cstheme="minorHAnsi"/>
          <w:sz w:val="24"/>
          <w:szCs w:val="24"/>
          <w:lang w:val="en-GB"/>
        </w:rPr>
        <w:t>:</w:t>
      </w:r>
    </w:p>
    <w:p w:rsidR="001C43A7" w:rsidRPr="00AF218D" w:rsidRDefault="003E6A8A" w:rsidP="00E62015">
      <w:pPr>
        <w:pStyle w:val="Akapitzlist"/>
        <w:numPr>
          <w:ilvl w:val="0"/>
          <w:numId w:val="16"/>
        </w:numPr>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electronically, send the complete bid (e.g. in PDF) to the following email address</w:t>
      </w:r>
      <w:r w:rsidR="001C43A7" w:rsidRPr="00AF218D">
        <w:rPr>
          <w:rFonts w:asciiTheme="minorHAnsi" w:hAnsiTheme="minorHAnsi" w:cstheme="minorHAnsi"/>
          <w:sz w:val="24"/>
          <w:szCs w:val="24"/>
          <w:lang w:val="en-GB"/>
        </w:rPr>
        <w:t xml:space="preserve">: </w:t>
      </w:r>
      <w:hyperlink r:id="rId9" w:history="1">
        <w:r w:rsidR="001C43A7" w:rsidRPr="00AF218D">
          <w:rPr>
            <w:rStyle w:val="Hipercze"/>
            <w:rFonts w:asciiTheme="minorHAnsi" w:hAnsiTheme="minorHAnsi" w:cstheme="minorHAnsi"/>
            <w:sz w:val="24"/>
            <w:szCs w:val="24"/>
            <w:lang w:val="en-GB"/>
          </w:rPr>
          <w:t>ppazdan@skars.pl</w:t>
        </w:r>
      </w:hyperlink>
    </w:p>
    <w:p w:rsidR="001C43A7" w:rsidRPr="00AF218D" w:rsidRDefault="003E6A8A" w:rsidP="00E62015">
      <w:pPr>
        <w:pStyle w:val="Akapitzlist"/>
        <w:numPr>
          <w:ilvl w:val="0"/>
          <w:numId w:val="16"/>
        </w:numPr>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by post or in person</w:t>
      </w:r>
      <w:r w:rsidR="001C43A7" w:rsidRPr="00AF218D">
        <w:rPr>
          <w:rFonts w:asciiTheme="minorHAnsi" w:hAnsiTheme="minorHAnsi" w:cstheme="minorHAnsi"/>
          <w:sz w:val="24"/>
          <w:szCs w:val="24"/>
          <w:lang w:val="en-GB"/>
        </w:rPr>
        <w:t>:</w:t>
      </w:r>
    </w:p>
    <w:p w:rsidR="001C43A7" w:rsidRPr="00AF218D" w:rsidRDefault="001C43A7" w:rsidP="00E62015">
      <w:pPr>
        <w:spacing w:after="0"/>
        <w:ind w:left="927"/>
        <w:jc w:val="both"/>
        <w:rPr>
          <w:rFonts w:cstheme="minorHAnsi"/>
          <w:sz w:val="24"/>
          <w:szCs w:val="24"/>
          <w:lang w:val="en-GB"/>
        </w:rPr>
      </w:pPr>
      <w:r w:rsidRPr="00AF218D">
        <w:rPr>
          <w:rFonts w:cstheme="minorHAnsi"/>
          <w:sz w:val="24"/>
          <w:szCs w:val="24"/>
          <w:lang w:val="en-GB"/>
        </w:rPr>
        <w:t xml:space="preserve">SKARS Sp. z </w:t>
      </w:r>
      <w:proofErr w:type="spellStart"/>
      <w:r w:rsidRPr="00AF218D">
        <w:rPr>
          <w:rFonts w:cstheme="minorHAnsi"/>
          <w:sz w:val="24"/>
          <w:szCs w:val="24"/>
          <w:lang w:val="en-GB"/>
        </w:rPr>
        <w:t>o.o</w:t>
      </w:r>
      <w:proofErr w:type="spellEnd"/>
      <w:r w:rsidRPr="00AF218D">
        <w:rPr>
          <w:rFonts w:cstheme="minorHAnsi"/>
          <w:sz w:val="24"/>
          <w:szCs w:val="24"/>
          <w:lang w:val="en-GB"/>
        </w:rPr>
        <w:t>.</w:t>
      </w:r>
    </w:p>
    <w:p w:rsidR="001C43A7" w:rsidRPr="00AF218D" w:rsidRDefault="001C43A7" w:rsidP="00E62015">
      <w:pPr>
        <w:spacing w:after="0"/>
        <w:ind w:left="927"/>
        <w:jc w:val="both"/>
        <w:rPr>
          <w:rFonts w:cstheme="minorHAnsi"/>
          <w:sz w:val="24"/>
          <w:szCs w:val="24"/>
          <w:lang w:val="en-GB"/>
        </w:rPr>
      </w:pPr>
      <w:proofErr w:type="spellStart"/>
      <w:r w:rsidRPr="00AF218D">
        <w:rPr>
          <w:rFonts w:cstheme="minorHAnsi"/>
          <w:sz w:val="24"/>
          <w:szCs w:val="24"/>
          <w:lang w:val="en-GB"/>
        </w:rPr>
        <w:t>ul</w:t>
      </w:r>
      <w:proofErr w:type="spellEnd"/>
      <w:r w:rsidRPr="00AF218D">
        <w:rPr>
          <w:rFonts w:cstheme="minorHAnsi"/>
          <w:sz w:val="24"/>
          <w:szCs w:val="24"/>
          <w:lang w:val="en-GB"/>
        </w:rPr>
        <w:t xml:space="preserve">. </w:t>
      </w:r>
      <w:proofErr w:type="spellStart"/>
      <w:r w:rsidRPr="00AF218D">
        <w:rPr>
          <w:rFonts w:cstheme="minorHAnsi"/>
          <w:sz w:val="24"/>
          <w:szCs w:val="24"/>
          <w:lang w:val="en-GB"/>
        </w:rPr>
        <w:t>Mokronoska</w:t>
      </w:r>
      <w:proofErr w:type="spellEnd"/>
      <w:r w:rsidRPr="00AF218D">
        <w:rPr>
          <w:rFonts w:cstheme="minorHAnsi"/>
          <w:sz w:val="24"/>
          <w:szCs w:val="24"/>
          <w:lang w:val="en-GB"/>
        </w:rPr>
        <w:t xml:space="preserve"> 2 </w:t>
      </w:r>
      <w:proofErr w:type="spellStart"/>
      <w:r w:rsidRPr="00AF218D">
        <w:rPr>
          <w:rFonts w:cstheme="minorHAnsi"/>
          <w:sz w:val="24"/>
          <w:szCs w:val="24"/>
          <w:lang w:val="en-GB"/>
        </w:rPr>
        <w:t>lok</w:t>
      </w:r>
      <w:proofErr w:type="spellEnd"/>
      <w:r w:rsidRPr="00AF218D">
        <w:rPr>
          <w:rFonts w:cstheme="minorHAnsi"/>
          <w:sz w:val="24"/>
          <w:szCs w:val="24"/>
          <w:lang w:val="en-GB"/>
        </w:rPr>
        <w:t>. 103</w:t>
      </w:r>
    </w:p>
    <w:p w:rsidR="001C43A7" w:rsidRPr="00AF218D" w:rsidRDefault="001C43A7" w:rsidP="00E62015">
      <w:pPr>
        <w:spacing w:after="0"/>
        <w:ind w:left="927"/>
        <w:jc w:val="both"/>
        <w:rPr>
          <w:rFonts w:cstheme="minorHAnsi"/>
          <w:sz w:val="24"/>
          <w:szCs w:val="24"/>
          <w:lang w:val="en-GB"/>
        </w:rPr>
      </w:pPr>
      <w:r w:rsidRPr="00AF218D">
        <w:rPr>
          <w:rFonts w:cstheme="minorHAnsi"/>
          <w:sz w:val="24"/>
          <w:szCs w:val="24"/>
          <w:lang w:val="en-GB"/>
        </w:rPr>
        <w:t xml:space="preserve">52-407 </w:t>
      </w:r>
      <w:proofErr w:type="spellStart"/>
      <w:r w:rsidRPr="00AF218D">
        <w:rPr>
          <w:rFonts w:cstheme="minorHAnsi"/>
          <w:sz w:val="24"/>
          <w:szCs w:val="24"/>
          <w:lang w:val="en-GB"/>
        </w:rPr>
        <w:t>Wrocław</w:t>
      </w:r>
      <w:proofErr w:type="spellEnd"/>
    </w:p>
    <w:p w:rsidR="001C43A7" w:rsidRPr="00AF218D" w:rsidRDefault="003E6A8A" w:rsidP="00E62015">
      <w:pPr>
        <w:spacing w:after="0"/>
        <w:jc w:val="both"/>
        <w:rPr>
          <w:rFonts w:cstheme="minorHAnsi"/>
          <w:sz w:val="24"/>
          <w:szCs w:val="24"/>
          <w:lang w:val="en-GB"/>
        </w:rPr>
      </w:pPr>
      <w:r w:rsidRPr="00AF218D">
        <w:rPr>
          <w:rFonts w:cstheme="minorHAnsi"/>
          <w:sz w:val="24"/>
          <w:szCs w:val="24"/>
          <w:lang w:val="en-GB"/>
        </w:rPr>
        <w:t>no later than</w:t>
      </w:r>
      <w:r w:rsidR="001C43A7" w:rsidRPr="00AF218D">
        <w:rPr>
          <w:rFonts w:cstheme="minorHAnsi"/>
          <w:sz w:val="24"/>
          <w:szCs w:val="24"/>
          <w:lang w:val="en-GB"/>
        </w:rPr>
        <w:t xml:space="preserve"> </w:t>
      </w:r>
      <w:r w:rsidR="009654B8">
        <w:rPr>
          <w:rFonts w:cstheme="minorHAnsi"/>
          <w:b/>
          <w:sz w:val="24"/>
          <w:szCs w:val="24"/>
          <w:lang w:val="en-GB"/>
        </w:rPr>
        <w:t>13</w:t>
      </w:r>
      <w:r w:rsidRPr="00AF218D">
        <w:rPr>
          <w:rFonts w:cstheme="minorHAnsi"/>
          <w:b/>
          <w:sz w:val="24"/>
          <w:szCs w:val="24"/>
          <w:lang w:val="en-GB"/>
        </w:rPr>
        <w:t>.</w:t>
      </w:r>
      <w:r w:rsidR="009654B8">
        <w:rPr>
          <w:rFonts w:cstheme="minorHAnsi"/>
          <w:b/>
          <w:sz w:val="24"/>
          <w:szCs w:val="24"/>
          <w:lang w:val="en-GB"/>
        </w:rPr>
        <w:t>10</w:t>
      </w:r>
      <w:r w:rsidRPr="00AF218D">
        <w:rPr>
          <w:rFonts w:cstheme="minorHAnsi"/>
          <w:b/>
          <w:sz w:val="24"/>
          <w:szCs w:val="24"/>
          <w:lang w:val="en-GB"/>
        </w:rPr>
        <w:t>.2017 (until 16:00</w:t>
      </w:r>
      <w:r w:rsidR="001C43A7" w:rsidRPr="00AF218D">
        <w:rPr>
          <w:rFonts w:cstheme="minorHAnsi"/>
          <w:b/>
          <w:sz w:val="24"/>
          <w:szCs w:val="24"/>
          <w:lang w:val="en-GB"/>
        </w:rPr>
        <w:t xml:space="preserve">) </w:t>
      </w:r>
      <w:r w:rsidRPr="00AF218D">
        <w:rPr>
          <w:rFonts w:cstheme="minorHAnsi"/>
          <w:sz w:val="24"/>
          <w:szCs w:val="24"/>
          <w:lang w:val="en-GB"/>
        </w:rPr>
        <w:t>inclusive – date and time of receipt at the company is decisive</w:t>
      </w:r>
      <w:r w:rsidR="001C43A7" w:rsidRPr="00AF218D">
        <w:rPr>
          <w:rFonts w:cstheme="minorHAnsi"/>
          <w:sz w:val="24"/>
          <w:szCs w:val="24"/>
          <w:lang w:val="en-GB"/>
        </w:rPr>
        <w:t>.</w:t>
      </w:r>
      <w:r w:rsidR="00D45BC5" w:rsidRPr="00AF218D">
        <w:rPr>
          <w:rFonts w:cstheme="minorHAnsi"/>
          <w:sz w:val="24"/>
          <w:szCs w:val="24"/>
          <w:lang w:val="en-GB"/>
        </w:rPr>
        <w:t xml:space="preserve"> </w:t>
      </w:r>
    </w:p>
    <w:p w:rsidR="000E74D0" w:rsidRPr="00AF218D" w:rsidRDefault="003E6A8A" w:rsidP="00C25E84">
      <w:pPr>
        <w:spacing w:after="240"/>
        <w:jc w:val="both"/>
        <w:rPr>
          <w:rFonts w:cstheme="minorHAnsi"/>
          <w:sz w:val="24"/>
          <w:szCs w:val="24"/>
          <w:lang w:val="en-GB"/>
        </w:rPr>
      </w:pPr>
      <w:r w:rsidRPr="00AF218D">
        <w:rPr>
          <w:rFonts w:cstheme="minorHAnsi"/>
          <w:sz w:val="24"/>
          <w:szCs w:val="24"/>
          <w:lang w:val="en-GB"/>
        </w:rPr>
        <w:t>After this deadline, the bid will not be considered</w:t>
      </w:r>
      <w:r w:rsidR="001C43A7" w:rsidRPr="00AF218D">
        <w:rPr>
          <w:rFonts w:cstheme="minorHAnsi"/>
          <w:sz w:val="24"/>
          <w:szCs w:val="24"/>
          <w:lang w:val="en-GB"/>
        </w:rPr>
        <w:t>.</w:t>
      </w:r>
    </w:p>
    <w:p w:rsidR="00B74F33" w:rsidRPr="00AF218D" w:rsidRDefault="000E74D0" w:rsidP="00E62015">
      <w:pPr>
        <w:jc w:val="both"/>
        <w:rPr>
          <w:rFonts w:cstheme="minorHAnsi"/>
          <w:sz w:val="24"/>
          <w:szCs w:val="24"/>
          <w:lang w:val="en-GB"/>
        </w:rPr>
      </w:pPr>
      <w:r w:rsidRPr="00AF218D">
        <w:rPr>
          <w:rFonts w:cstheme="minorHAnsi"/>
          <w:b/>
          <w:sz w:val="24"/>
          <w:szCs w:val="24"/>
          <w:lang w:val="en-GB"/>
        </w:rPr>
        <w:t xml:space="preserve">V. </w:t>
      </w:r>
      <w:r w:rsidR="00FE0B8F" w:rsidRPr="00AF218D">
        <w:rPr>
          <w:rFonts w:cstheme="minorHAnsi"/>
          <w:b/>
          <w:sz w:val="24"/>
          <w:szCs w:val="24"/>
          <w:lang w:val="en-GB"/>
        </w:rPr>
        <w:t>The complete bid must contain</w:t>
      </w:r>
      <w:r w:rsidR="00B74F33" w:rsidRPr="00AF218D">
        <w:rPr>
          <w:rFonts w:cstheme="minorHAnsi"/>
          <w:b/>
          <w:sz w:val="24"/>
          <w:szCs w:val="24"/>
          <w:lang w:val="en-GB"/>
        </w:rPr>
        <w:t>:</w:t>
      </w:r>
    </w:p>
    <w:p w:rsidR="00B74F33" w:rsidRPr="00AF218D" w:rsidRDefault="00FE0B8F" w:rsidP="00E62015">
      <w:pPr>
        <w:pStyle w:val="Akapitzlist"/>
        <w:numPr>
          <w:ilvl w:val="0"/>
          <w:numId w:val="11"/>
        </w:numPr>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The bid form drawn up based on the template constituting appendix no.</w:t>
      </w:r>
      <w:r w:rsidR="00B74F33" w:rsidRPr="00AF218D">
        <w:rPr>
          <w:rFonts w:asciiTheme="minorHAnsi" w:hAnsiTheme="minorHAnsi" w:cstheme="minorHAnsi"/>
          <w:sz w:val="24"/>
          <w:szCs w:val="24"/>
          <w:lang w:val="en-GB"/>
        </w:rPr>
        <w:t xml:space="preserve"> 2 </w:t>
      </w:r>
      <w:r w:rsidRPr="00AF218D">
        <w:rPr>
          <w:rFonts w:asciiTheme="minorHAnsi" w:hAnsiTheme="minorHAnsi" w:cstheme="minorHAnsi"/>
          <w:sz w:val="24"/>
          <w:szCs w:val="24"/>
          <w:lang w:val="en-GB"/>
        </w:rPr>
        <w:t>to the request for proposal</w:t>
      </w:r>
    </w:p>
    <w:p w:rsidR="00B74F33" w:rsidRPr="00AF218D" w:rsidRDefault="00FE0B8F" w:rsidP="00E62015">
      <w:pPr>
        <w:pStyle w:val="Akapitzlist"/>
        <w:numPr>
          <w:ilvl w:val="0"/>
          <w:numId w:val="11"/>
        </w:numPr>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Appropriate power of attorney – if the bid is signed by a proxy</w:t>
      </w:r>
    </w:p>
    <w:p w:rsidR="00B74F33" w:rsidRPr="00AF218D" w:rsidRDefault="00FE0B8F" w:rsidP="00CB4506">
      <w:pPr>
        <w:pStyle w:val="Akapitzlist"/>
        <w:numPr>
          <w:ilvl w:val="0"/>
          <w:numId w:val="11"/>
        </w:numPr>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In the case of contractors jointly applying for award of the contract, the document appointing a proxy to represent them in the contract award procedure or</w:t>
      </w:r>
      <w:r w:rsidR="00CB4506" w:rsidRPr="00AF218D">
        <w:rPr>
          <w:rFonts w:asciiTheme="minorHAnsi" w:hAnsiTheme="minorHAnsi" w:cstheme="minorHAnsi"/>
          <w:sz w:val="24"/>
          <w:szCs w:val="24"/>
          <w:lang w:val="en-GB"/>
        </w:rPr>
        <w:t xml:space="preserve"> to repre</w:t>
      </w:r>
      <w:r w:rsidR="00B14FC3" w:rsidRPr="00AF218D">
        <w:rPr>
          <w:rFonts w:asciiTheme="minorHAnsi" w:hAnsiTheme="minorHAnsi" w:cstheme="minorHAnsi"/>
          <w:sz w:val="24"/>
          <w:szCs w:val="24"/>
          <w:lang w:val="en-GB"/>
        </w:rPr>
        <w:t xml:space="preserve">sent them in the procedure and conclusion of </w:t>
      </w:r>
      <w:r w:rsidR="00CB4506" w:rsidRPr="00AF218D">
        <w:rPr>
          <w:rFonts w:asciiTheme="minorHAnsi" w:hAnsiTheme="minorHAnsi" w:cstheme="minorHAnsi"/>
          <w:sz w:val="24"/>
          <w:szCs w:val="24"/>
          <w:lang w:val="en-GB"/>
        </w:rPr>
        <w:t>agreement concerning the request for proposal</w:t>
      </w:r>
      <w:r w:rsidR="00B74F33" w:rsidRPr="00AF218D">
        <w:rPr>
          <w:rFonts w:asciiTheme="minorHAnsi" w:hAnsiTheme="minorHAnsi" w:cstheme="minorHAnsi"/>
          <w:sz w:val="24"/>
          <w:szCs w:val="24"/>
          <w:lang w:val="en-GB"/>
        </w:rPr>
        <w:t>.</w:t>
      </w:r>
    </w:p>
    <w:p w:rsidR="00B74F33" w:rsidRPr="00AF218D" w:rsidRDefault="00B74F33" w:rsidP="00E62015">
      <w:pPr>
        <w:tabs>
          <w:tab w:val="left" w:pos="4380"/>
        </w:tabs>
        <w:ind w:right="510"/>
        <w:jc w:val="both"/>
        <w:rPr>
          <w:rFonts w:cstheme="minorHAnsi"/>
          <w:sz w:val="24"/>
          <w:szCs w:val="24"/>
          <w:lang w:val="en-GB"/>
        </w:rPr>
      </w:pPr>
    </w:p>
    <w:p w:rsidR="00B74F33" w:rsidRPr="00AF218D" w:rsidRDefault="000E74D0" w:rsidP="00E62015">
      <w:pPr>
        <w:jc w:val="both"/>
        <w:rPr>
          <w:rFonts w:cstheme="minorHAnsi"/>
          <w:b/>
          <w:sz w:val="24"/>
          <w:szCs w:val="24"/>
          <w:lang w:val="en-GB"/>
        </w:rPr>
      </w:pPr>
      <w:r w:rsidRPr="00AF218D">
        <w:rPr>
          <w:rFonts w:cstheme="minorHAnsi"/>
          <w:b/>
          <w:sz w:val="24"/>
          <w:szCs w:val="24"/>
          <w:lang w:val="en-GB"/>
        </w:rPr>
        <w:t>VI</w:t>
      </w:r>
      <w:r w:rsidR="00B74F33" w:rsidRPr="00AF218D">
        <w:rPr>
          <w:rFonts w:cstheme="minorHAnsi"/>
          <w:b/>
          <w:sz w:val="24"/>
          <w:szCs w:val="24"/>
          <w:lang w:val="en-GB"/>
        </w:rPr>
        <w:t>. F</w:t>
      </w:r>
      <w:r w:rsidR="00CB4506" w:rsidRPr="00AF218D">
        <w:rPr>
          <w:rFonts w:cstheme="minorHAnsi"/>
          <w:b/>
          <w:sz w:val="24"/>
          <w:szCs w:val="24"/>
          <w:lang w:val="en-GB"/>
        </w:rPr>
        <w:t>inancing of the project</w:t>
      </w:r>
      <w:r w:rsidR="00B74F33" w:rsidRPr="00AF218D">
        <w:rPr>
          <w:rFonts w:cstheme="minorHAnsi"/>
          <w:b/>
          <w:sz w:val="24"/>
          <w:szCs w:val="24"/>
          <w:lang w:val="en-GB"/>
        </w:rPr>
        <w:t xml:space="preserve">: </w:t>
      </w:r>
    </w:p>
    <w:p w:rsidR="00B74F33" w:rsidRPr="00AF218D" w:rsidRDefault="006312D9" w:rsidP="00E62015">
      <w:pPr>
        <w:jc w:val="both"/>
        <w:rPr>
          <w:rFonts w:cstheme="minorHAnsi"/>
          <w:sz w:val="24"/>
          <w:szCs w:val="24"/>
          <w:lang w:val="en-GB"/>
        </w:rPr>
      </w:pPr>
      <w:r w:rsidRPr="00AF218D">
        <w:rPr>
          <w:rFonts w:cstheme="minorHAnsi"/>
          <w:sz w:val="24"/>
          <w:szCs w:val="24"/>
          <w:lang w:val="en-GB"/>
        </w:rPr>
        <w:t>The Ordering Party informs that it intends to implement the project with the use of European Union funds within the European Regional Development Fund - Operational Programme of Lower Silesia 2014-2020</w:t>
      </w:r>
      <w:r w:rsidR="00B74F33" w:rsidRPr="00AF218D">
        <w:rPr>
          <w:rFonts w:cstheme="minorHAnsi"/>
          <w:sz w:val="24"/>
          <w:szCs w:val="24"/>
          <w:lang w:val="en-GB"/>
        </w:rPr>
        <w:t>.</w:t>
      </w:r>
    </w:p>
    <w:p w:rsidR="00B74F33" w:rsidRPr="00AF218D" w:rsidRDefault="006312D9" w:rsidP="00E62015">
      <w:pPr>
        <w:jc w:val="both"/>
        <w:rPr>
          <w:rFonts w:cstheme="minorHAnsi"/>
          <w:sz w:val="24"/>
          <w:szCs w:val="24"/>
          <w:lang w:val="en-GB"/>
        </w:rPr>
      </w:pPr>
      <w:r w:rsidRPr="00AF218D">
        <w:rPr>
          <w:rFonts w:cstheme="minorHAnsi"/>
          <w:sz w:val="24"/>
          <w:szCs w:val="24"/>
          <w:lang w:val="en-GB"/>
        </w:rPr>
        <w:t>All correspondence in writing associated with preparation and submission of the bids must be delivered to the Ordering Party using the following address</w:t>
      </w:r>
      <w:r w:rsidR="00B74F33" w:rsidRPr="00AF218D">
        <w:rPr>
          <w:rFonts w:cstheme="minorHAnsi"/>
          <w:sz w:val="24"/>
          <w:szCs w:val="24"/>
          <w:lang w:val="en-GB"/>
        </w:rPr>
        <w:t>:</w:t>
      </w:r>
    </w:p>
    <w:p w:rsidR="00B74F33" w:rsidRPr="00AF218D" w:rsidRDefault="00B74F33" w:rsidP="003D1B1F">
      <w:pPr>
        <w:tabs>
          <w:tab w:val="left" w:pos="4380"/>
        </w:tabs>
        <w:jc w:val="both"/>
        <w:rPr>
          <w:rFonts w:cstheme="minorHAnsi"/>
          <w:sz w:val="24"/>
          <w:szCs w:val="24"/>
          <w:lang w:val="en-GB"/>
        </w:rPr>
      </w:pPr>
      <w:r w:rsidRPr="00AF218D">
        <w:rPr>
          <w:rFonts w:cstheme="minorHAnsi"/>
          <w:sz w:val="24"/>
          <w:szCs w:val="24"/>
          <w:lang w:val="en-GB"/>
        </w:rPr>
        <w:t xml:space="preserve">SKARS Sp. z </w:t>
      </w:r>
      <w:proofErr w:type="spellStart"/>
      <w:r w:rsidRPr="00AF218D">
        <w:rPr>
          <w:rFonts w:cstheme="minorHAnsi"/>
          <w:sz w:val="24"/>
          <w:szCs w:val="24"/>
          <w:lang w:val="en-GB"/>
        </w:rPr>
        <w:t>o.o</w:t>
      </w:r>
      <w:proofErr w:type="spellEnd"/>
      <w:r w:rsidRPr="00AF218D">
        <w:rPr>
          <w:rFonts w:cstheme="minorHAnsi"/>
          <w:sz w:val="24"/>
          <w:szCs w:val="24"/>
          <w:lang w:val="en-GB"/>
        </w:rPr>
        <w:t xml:space="preserve">. </w:t>
      </w:r>
      <w:proofErr w:type="spellStart"/>
      <w:r w:rsidRPr="00AF218D">
        <w:rPr>
          <w:rFonts w:cstheme="minorHAnsi"/>
          <w:sz w:val="24"/>
          <w:szCs w:val="24"/>
          <w:lang w:val="en-GB"/>
        </w:rPr>
        <w:t>ul</w:t>
      </w:r>
      <w:proofErr w:type="spellEnd"/>
      <w:r w:rsidRPr="00AF218D">
        <w:rPr>
          <w:rFonts w:cstheme="minorHAnsi"/>
          <w:sz w:val="24"/>
          <w:szCs w:val="24"/>
          <w:lang w:val="en-GB"/>
        </w:rPr>
        <w:t xml:space="preserve">. </w:t>
      </w:r>
      <w:proofErr w:type="spellStart"/>
      <w:r w:rsidRPr="00AF218D">
        <w:rPr>
          <w:rFonts w:cstheme="minorHAnsi"/>
          <w:sz w:val="24"/>
          <w:szCs w:val="24"/>
          <w:lang w:val="en-GB"/>
        </w:rPr>
        <w:t>Mokron</w:t>
      </w:r>
      <w:r w:rsidR="002A4B11" w:rsidRPr="00AF218D">
        <w:rPr>
          <w:rFonts w:cstheme="minorHAnsi"/>
          <w:sz w:val="24"/>
          <w:szCs w:val="24"/>
          <w:lang w:val="en-GB"/>
        </w:rPr>
        <w:t>oska</w:t>
      </w:r>
      <w:proofErr w:type="spellEnd"/>
      <w:r w:rsidR="002A4B11" w:rsidRPr="00AF218D">
        <w:rPr>
          <w:rFonts w:cstheme="minorHAnsi"/>
          <w:sz w:val="24"/>
          <w:szCs w:val="24"/>
          <w:lang w:val="en-GB"/>
        </w:rPr>
        <w:t xml:space="preserve"> 2 </w:t>
      </w:r>
      <w:proofErr w:type="spellStart"/>
      <w:r w:rsidR="002A4B11" w:rsidRPr="00AF218D">
        <w:rPr>
          <w:rFonts w:cstheme="minorHAnsi"/>
          <w:sz w:val="24"/>
          <w:szCs w:val="24"/>
          <w:lang w:val="en-GB"/>
        </w:rPr>
        <w:t>lok</w:t>
      </w:r>
      <w:proofErr w:type="spellEnd"/>
      <w:r w:rsidR="002A4B11" w:rsidRPr="00AF218D">
        <w:rPr>
          <w:rFonts w:cstheme="minorHAnsi"/>
          <w:sz w:val="24"/>
          <w:szCs w:val="24"/>
          <w:lang w:val="en-GB"/>
        </w:rPr>
        <w:t xml:space="preserve">. 103 52-407 </w:t>
      </w:r>
      <w:proofErr w:type="spellStart"/>
      <w:r w:rsidR="002A4B11" w:rsidRPr="00AF218D">
        <w:rPr>
          <w:rFonts w:cstheme="minorHAnsi"/>
          <w:sz w:val="24"/>
          <w:szCs w:val="24"/>
          <w:lang w:val="en-GB"/>
        </w:rPr>
        <w:t>Wrocław</w:t>
      </w:r>
      <w:proofErr w:type="spellEnd"/>
      <w:r w:rsidR="002A4B11" w:rsidRPr="00AF218D">
        <w:rPr>
          <w:rFonts w:cstheme="minorHAnsi"/>
          <w:sz w:val="24"/>
          <w:szCs w:val="24"/>
          <w:lang w:val="en-GB"/>
        </w:rPr>
        <w:t xml:space="preserve"> or electronically to the following email address:</w:t>
      </w:r>
      <w:r w:rsidRPr="00AF218D">
        <w:rPr>
          <w:rFonts w:cstheme="minorHAnsi"/>
          <w:b/>
          <w:sz w:val="24"/>
          <w:szCs w:val="24"/>
          <w:lang w:val="en-GB"/>
        </w:rPr>
        <w:t xml:space="preserve"> </w:t>
      </w:r>
      <w:r w:rsidR="000E74D0" w:rsidRPr="00AF218D">
        <w:rPr>
          <w:rFonts w:cstheme="minorHAnsi"/>
          <w:sz w:val="24"/>
          <w:szCs w:val="24"/>
          <w:lang w:val="en-GB"/>
        </w:rPr>
        <w:t>ppazdan@skars.pl</w:t>
      </w:r>
    </w:p>
    <w:p w:rsidR="00B74F33" w:rsidRPr="00AF218D" w:rsidRDefault="002A4B11" w:rsidP="00E71BA1">
      <w:pPr>
        <w:jc w:val="both"/>
        <w:rPr>
          <w:rFonts w:cstheme="minorHAnsi"/>
          <w:sz w:val="24"/>
          <w:szCs w:val="24"/>
          <w:lang w:val="en-GB"/>
        </w:rPr>
      </w:pPr>
      <w:r w:rsidRPr="00AF218D">
        <w:rPr>
          <w:rFonts w:cstheme="minorHAnsi"/>
          <w:sz w:val="24"/>
          <w:szCs w:val="24"/>
          <w:lang w:val="en-GB"/>
        </w:rPr>
        <w:t>The Ordering Party is not obliged to carry out the procedure in accordance with the Public Procurement Act.</w:t>
      </w:r>
    </w:p>
    <w:p w:rsidR="00B74F33" w:rsidRPr="00AF218D" w:rsidRDefault="002A4B11" w:rsidP="00E62015">
      <w:pPr>
        <w:tabs>
          <w:tab w:val="left" w:pos="4380"/>
        </w:tabs>
        <w:ind w:right="513"/>
        <w:jc w:val="both"/>
        <w:rPr>
          <w:rFonts w:cstheme="minorHAnsi"/>
          <w:sz w:val="24"/>
          <w:szCs w:val="24"/>
          <w:lang w:val="en-GB"/>
        </w:rPr>
      </w:pPr>
      <w:r w:rsidRPr="00AF218D">
        <w:rPr>
          <w:rFonts w:cstheme="minorHAnsi"/>
          <w:sz w:val="24"/>
          <w:szCs w:val="24"/>
          <w:lang w:val="en-GB"/>
        </w:rPr>
        <w:t>Content of the request for proposal is available on the website:</w:t>
      </w:r>
      <w:r w:rsidR="00B74F33" w:rsidRPr="00AF218D">
        <w:rPr>
          <w:rFonts w:cstheme="minorHAnsi"/>
          <w:sz w:val="24"/>
          <w:szCs w:val="24"/>
          <w:lang w:val="en-GB"/>
        </w:rPr>
        <w:t xml:space="preserve"> </w:t>
      </w:r>
      <w:hyperlink r:id="rId10" w:history="1">
        <w:r w:rsidR="00B74F33" w:rsidRPr="00AF218D">
          <w:rPr>
            <w:rStyle w:val="Hipercze"/>
            <w:rFonts w:cstheme="minorHAnsi"/>
            <w:sz w:val="24"/>
            <w:szCs w:val="24"/>
            <w:lang w:val="en-GB"/>
          </w:rPr>
          <w:t>skars.pl</w:t>
        </w:r>
      </w:hyperlink>
      <w:r w:rsidR="00B74F33" w:rsidRPr="00AF218D">
        <w:rPr>
          <w:rFonts w:cstheme="minorHAnsi"/>
          <w:sz w:val="24"/>
          <w:szCs w:val="24"/>
          <w:lang w:val="en-GB"/>
        </w:rPr>
        <w:t xml:space="preserve"> </w:t>
      </w:r>
    </w:p>
    <w:p w:rsidR="00B74F33" w:rsidRPr="00AF218D" w:rsidRDefault="002A4B11" w:rsidP="003D1B1F">
      <w:pPr>
        <w:tabs>
          <w:tab w:val="left" w:pos="4380"/>
        </w:tabs>
        <w:jc w:val="both"/>
        <w:rPr>
          <w:rFonts w:cstheme="minorHAnsi"/>
          <w:sz w:val="24"/>
          <w:szCs w:val="24"/>
          <w:lang w:val="en-GB"/>
        </w:rPr>
      </w:pPr>
      <w:r w:rsidRPr="00AF218D">
        <w:rPr>
          <w:rFonts w:cstheme="minorHAnsi"/>
          <w:sz w:val="24"/>
          <w:szCs w:val="24"/>
          <w:lang w:val="en-GB"/>
        </w:rPr>
        <w:t xml:space="preserve">Technical questions should be addressed to </w:t>
      </w:r>
      <w:r w:rsidR="00B74F33" w:rsidRPr="00AF218D">
        <w:rPr>
          <w:rFonts w:cstheme="minorHAnsi"/>
          <w:sz w:val="24"/>
          <w:szCs w:val="24"/>
          <w:lang w:val="en-GB"/>
        </w:rPr>
        <w:t xml:space="preserve">Piotr </w:t>
      </w:r>
      <w:proofErr w:type="spellStart"/>
      <w:r w:rsidR="00B74F33" w:rsidRPr="00AF218D">
        <w:rPr>
          <w:rFonts w:cstheme="minorHAnsi"/>
          <w:sz w:val="24"/>
          <w:szCs w:val="24"/>
          <w:lang w:val="en-GB"/>
        </w:rPr>
        <w:t>Pazdan</w:t>
      </w:r>
      <w:proofErr w:type="spellEnd"/>
      <w:r w:rsidR="00B74F33" w:rsidRPr="00AF218D">
        <w:rPr>
          <w:rFonts w:cstheme="minorHAnsi"/>
          <w:sz w:val="24"/>
          <w:szCs w:val="24"/>
          <w:lang w:val="en-GB"/>
        </w:rPr>
        <w:t xml:space="preserve"> </w:t>
      </w:r>
      <w:r w:rsidRPr="00AF218D">
        <w:rPr>
          <w:rFonts w:cstheme="minorHAnsi"/>
          <w:sz w:val="24"/>
          <w:szCs w:val="24"/>
          <w:lang w:val="en-GB"/>
        </w:rPr>
        <w:t>to the following address:</w:t>
      </w:r>
      <w:r w:rsidR="00B74F33" w:rsidRPr="00AF218D">
        <w:rPr>
          <w:rFonts w:cstheme="minorHAnsi"/>
          <w:sz w:val="24"/>
          <w:szCs w:val="24"/>
          <w:lang w:val="en-GB"/>
        </w:rPr>
        <w:t xml:space="preserve"> </w:t>
      </w:r>
      <w:r w:rsidRPr="00AF218D">
        <w:rPr>
          <w:rFonts w:cstheme="minorHAnsi"/>
          <w:sz w:val="24"/>
          <w:szCs w:val="24"/>
          <w:lang w:val="en-GB"/>
        </w:rPr>
        <w:br/>
      </w:r>
      <w:proofErr w:type="spellStart"/>
      <w:r w:rsidR="00B74F33" w:rsidRPr="00AF218D">
        <w:rPr>
          <w:rFonts w:cstheme="minorHAnsi"/>
          <w:sz w:val="24"/>
          <w:szCs w:val="24"/>
          <w:lang w:val="en-GB"/>
        </w:rPr>
        <w:t>ul</w:t>
      </w:r>
      <w:proofErr w:type="spellEnd"/>
      <w:r w:rsidR="00B74F33" w:rsidRPr="00AF218D">
        <w:rPr>
          <w:rFonts w:cstheme="minorHAnsi"/>
          <w:sz w:val="24"/>
          <w:szCs w:val="24"/>
          <w:lang w:val="en-GB"/>
        </w:rPr>
        <w:t xml:space="preserve">. </w:t>
      </w:r>
      <w:proofErr w:type="spellStart"/>
      <w:r w:rsidR="00B74F33" w:rsidRPr="00AF218D">
        <w:rPr>
          <w:rFonts w:cstheme="minorHAnsi"/>
          <w:sz w:val="24"/>
          <w:szCs w:val="24"/>
          <w:lang w:val="en-GB"/>
        </w:rPr>
        <w:t>Mokronosk</w:t>
      </w:r>
      <w:r w:rsidRPr="00AF218D">
        <w:rPr>
          <w:rFonts w:cstheme="minorHAnsi"/>
          <w:sz w:val="24"/>
          <w:szCs w:val="24"/>
          <w:lang w:val="en-GB"/>
        </w:rPr>
        <w:t>a</w:t>
      </w:r>
      <w:proofErr w:type="spellEnd"/>
      <w:r w:rsidRPr="00AF218D">
        <w:rPr>
          <w:rFonts w:cstheme="minorHAnsi"/>
          <w:sz w:val="24"/>
          <w:szCs w:val="24"/>
          <w:lang w:val="en-GB"/>
        </w:rPr>
        <w:t xml:space="preserve"> 2 </w:t>
      </w:r>
      <w:proofErr w:type="spellStart"/>
      <w:r w:rsidRPr="00AF218D">
        <w:rPr>
          <w:rFonts w:cstheme="minorHAnsi"/>
          <w:sz w:val="24"/>
          <w:szCs w:val="24"/>
          <w:lang w:val="en-GB"/>
        </w:rPr>
        <w:t>lok</w:t>
      </w:r>
      <w:proofErr w:type="spellEnd"/>
      <w:r w:rsidRPr="00AF218D">
        <w:rPr>
          <w:rFonts w:cstheme="minorHAnsi"/>
          <w:sz w:val="24"/>
          <w:szCs w:val="24"/>
          <w:lang w:val="en-GB"/>
        </w:rPr>
        <w:t xml:space="preserve">. 103 52-407 </w:t>
      </w:r>
      <w:proofErr w:type="spellStart"/>
      <w:r w:rsidRPr="00AF218D">
        <w:rPr>
          <w:rFonts w:cstheme="minorHAnsi"/>
          <w:sz w:val="24"/>
          <w:szCs w:val="24"/>
          <w:lang w:val="en-GB"/>
        </w:rPr>
        <w:t>Wrocław</w:t>
      </w:r>
      <w:proofErr w:type="spellEnd"/>
      <w:r w:rsidRPr="00AF218D">
        <w:rPr>
          <w:rFonts w:cstheme="minorHAnsi"/>
          <w:sz w:val="24"/>
          <w:szCs w:val="24"/>
          <w:lang w:val="en-GB"/>
        </w:rPr>
        <w:t xml:space="preserve">, or to the following </w:t>
      </w:r>
      <w:r w:rsidR="00B74F33" w:rsidRPr="00AF218D">
        <w:rPr>
          <w:rFonts w:cstheme="minorHAnsi"/>
          <w:sz w:val="24"/>
          <w:szCs w:val="24"/>
          <w:lang w:val="en-GB"/>
        </w:rPr>
        <w:t>e-mail</w:t>
      </w:r>
      <w:r w:rsidRPr="00AF218D">
        <w:rPr>
          <w:rFonts w:cstheme="minorHAnsi"/>
          <w:sz w:val="24"/>
          <w:szCs w:val="24"/>
          <w:lang w:val="en-GB"/>
        </w:rPr>
        <w:t xml:space="preserve"> address: ppazdan@skars.pl. The Ordering Party will answer technical questions by email, provided that the questions will be received not later than </w:t>
      </w:r>
      <w:r w:rsidR="00B74F33" w:rsidRPr="00AF218D">
        <w:rPr>
          <w:rFonts w:cstheme="minorHAnsi"/>
          <w:sz w:val="24"/>
          <w:szCs w:val="24"/>
          <w:lang w:val="en-GB"/>
        </w:rPr>
        <w:t>2 d</w:t>
      </w:r>
      <w:r w:rsidRPr="00AF218D">
        <w:rPr>
          <w:rFonts w:cstheme="minorHAnsi"/>
          <w:sz w:val="24"/>
          <w:szCs w:val="24"/>
          <w:lang w:val="en-GB"/>
        </w:rPr>
        <w:t>ays before the final date of bid submission</w:t>
      </w:r>
      <w:r w:rsidR="00B74F33" w:rsidRPr="00AF218D">
        <w:rPr>
          <w:rFonts w:cstheme="minorHAnsi"/>
          <w:sz w:val="24"/>
          <w:szCs w:val="24"/>
          <w:lang w:val="en-GB"/>
        </w:rPr>
        <w:t xml:space="preserve">. </w:t>
      </w:r>
    </w:p>
    <w:p w:rsidR="00B74F33" w:rsidRPr="00AF218D" w:rsidRDefault="002A4B11" w:rsidP="00E71BA1">
      <w:pPr>
        <w:suppressAutoHyphens/>
        <w:spacing w:after="0" w:line="240" w:lineRule="auto"/>
        <w:jc w:val="both"/>
        <w:rPr>
          <w:rFonts w:cstheme="minorHAnsi"/>
          <w:sz w:val="24"/>
          <w:szCs w:val="24"/>
          <w:lang w:val="en-GB"/>
        </w:rPr>
      </w:pPr>
      <w:r w:rsidRPr="00AF218D">
        <w:rPr>
          <w:rFonts w:cstheme="minorHAnsi"/>
          <w:sz w:val="24"/>
          <w:szCs w:val="24"/>
          <w:lang w:val="en-GB"/>
        </w:rPr>
        <w:lastRenderedPageBreak/>
        <w:t>If the answers to your questions or reported problems will be associated with any change in the conditions of the order, all participants of the request for proposal will be notified about the changes</w:t>
      </w:r>
      <w:r w:rsidR="00B74F33" w:rsidRPr="00AF218D">
        <w:rPr>
          <w:rFonts w:cstheme="minorHAnsi"/>
          <w:sz w:val="24"/>
          <w:szCs w:val="24"/>
          <w:lang w:val="en-GB"/>
        </w:rPr>
        <w:t>.</w:t>
      </w:r>
    </w:p>
    <w:p w:rsidR="00B74F33" w:rsidRPr="00AF218D" w:rsidRDefault="002A4B11" w:rsidP="00E62015">
      <w:pPr>
        <w:pStyle w:val="Tekstpodstawowywcity2"/>
        <w:numPr>
          <w:ilvl w:val="0"/>
          <w:numId w:val="10"/>
        </w:numPr>
        <w:suppressAutoHyphens w:val="0"/>
        <w:spacing w:after="0" w:line="240" w:lineRule="auto"/>
        <w:jc w:val="both"/>
        <w:rPr>
          <w:rFonts w:asciiTheme="minorHAnsi" w:eastAsia="Times New Roman" w:hAnsiTheme="minorHAnsi" w:cstheme="minorHAnsi"/>
          <w:lang w:val="en-GB"/>
        </w:rPr>
      </w:pPr>
      <w:r w:rsidRPr="00AF218D">
        <w:rPr>
          <w:rFonts w:asciiTheme="minorHAnsi" w:eastAsia="Times New Roman" w:hAnsiTheme="minorHAnsi" w:cstheme="minorHAnsi"/>
          <w:lang w:val="en-GB"/>
        </w:rPr>
        <w:t xml:space="preserve">The Ordering Party allows the possibility of change in the agreement in the </w:t>
      </w:r>
      <w:r w:rsidR="00FD3C65" w:rsidRPr="00AF218D">
        <w:rPr>
          <w:rFonts w:asciiTheme="minorHAnsi" w:eastAsia="Times New Roman" w:hAnsiTheme="minorHAnsi" w:cstheme="minorHAnsi"/>
          <w:lang w:val="en-GB"/>
        </w:rPr>
        <w:t>form of an annex, in the following cases</w:t>
      </w:r>
      <w:r w:rsidR="00B74F33" w:rsidRPr="00AF218D">
        <w:rPr>
          <w:rFonts w:asciiTheme="minorHAnsi" w:eastAsia="Times New Roman" w:hAnsiTheme="minorHAnsi" w:cstheme="minorHAnsi"/>
          <w:lang w:val="en-GB"/>
        </w:rPr>
        <w:t>:</w:t>
      </w:r>
    </w:p>
    <w:p w:rsidR="00B74F33" w:rsidRPr="00AF218D" w:rsidRDefault="00FD3C65" w:rsidP="00E62015">
      <w:pPr>
        <w:numPr>
          <w:ilvl w:val="1"/>
          <w:numId w:val="8"/>
        </w:numPr>
        <w:tabs>
          <w:tab w:val="num" w:pos="2705"/>
        </w:tabs>
        <w:suppressAutoHyphens/>
        <w:spacing w:after="0" w:line="240" w:lineRule="auto"/>
        <w:jc w:val="both"/>
        <w:rPr>
          <w:rFonts w:cstheme="minorHAnsi"/>
          <w:sz w:val="24"/>
          <w:szCs w:val="24"/>
          <w:lang w:val="en-GB"/>
        </w:rPr>
      </w:pPr>
      <w:r w:rsidRPr="00AF218D">
        <w:rPr>
          <w:rFonts w:cstheme="minorHAnsi"/>
          <w:sz w:val="24"/>
          <w:szCs w:val="24"/>
          <w:lang w:val="en-GB"/>
        </w:rPr>
        <w:t>when the Intermediate Body will request a change in the method of order performance by the Bidder</w:t>
      </w:r>
      <w:r w:rsidR="00B74F33" w:rsidRPr="00AF218D">
        <w:rPr>
          <w:rFonts w:cstheme="minorHAnsi"/>
          <w:sz w:val="24"/>
          <w:szCs w:val="24"/>
          <w:lang w:val="en-GB"/>
        </w:rPr>
        <w:t>,</w:t>
      </w:r>
    </w:p>
    <w:p w:rsidR="00B74F33" w:rsidRPr="00AF218D" w:rsidRDefault="00FD3C65" w:rsidP="00E62015">
      <w:pPr>
        <w:pStyle w:val="Akapitzlist"/>
        <w:widowControl w:val="0"/>
        <w:numPr>
          <w:ilvl w:val="1"/>
          <w:numId w:val="8"/>
        </w:numPr>
        <w:tabs>
          <w:tab w:val="num" w:pos="2705"/>
        </w:tabs>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occurrence of significant changes in the scope of subject and method of performance of the Agreement, which are not </w:t>
      </w:r>
      <w:r w:rsidR="003D1B1F" w:rsidRPr="00AF218D">
        <w:rPr>
          <w:rFonts w:asciiTheme="minorHAnsi" w:hAnsiTheme="minorHAnsi" w:cstheme="minorHAnsi"/>
          <w:sz w:val="24"/>
          <w:szCs w:val="24"/>
          <w:lang w:val="en-GB"/>
        </w:rPr>
        <w:t>caused</w:t>
      </w:r>
      <w:r w:rsidRPr="00AF218D">
        <w:rPr>
          <w:rFonts w:asciiTheme="minorHAnsi" w:hAnsiTheme="minorHAnsi" w:cstheme="minorHAnsi"/>
          <w:sz w:val="24"/>
          <w:szCs w:val="24"/>
          <w:lang w:val="en-GB"/>
        </w:rPr>
        <w:t xml:space="preserve"> by the action or omission of any of the Parties to the Agreement</w:t>
      </w:r>
      <w:r w:rsidR="00B74F33" w:rsidRPr="00AF218D">
        <w:rPr>
          <w:rFonts w:asciiTheme="minorHAnsi" w:hAnsiTheme="minorHAnsi" w:cstheme="minorHAnsi"/>
          <w:sz w:val="24"/>
          <w:szCs w:val="24"/>
          <w:lang w:val="en-GB"/>
        </w:rPr>
        <w:t>,</w:t>
      </w:r>
    </w:p>
    <w:p w:rsidR="00DC0999" w:rsidRPr="00AF218D" w:rsidRDefault="00C25E84" w:rsidP="00583F88">
      <w:pPr>
        <w:pStyle w:val="Akapitzlist"/>
        <w:widowControl w:val="0"/>
        <w:numPr>
          <w:ilvl w:val="1"/>
          <w:numId w:val="8"/>
        </w:numPr>
        <w:tabs>
          <w:tab w:val="num" w:pos="2705"/>
        </w:tabs>
        <w:jc w:val="both"/>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the Ordering Party allows for the introduction of changes in the case of occurrence of </w:t>
      </w:r>
      <w:r w:rsidR="00CA4546" w:rsidRPr="00AF218D">
        <w:rPr>
          <w:rFonts w:asciiTheme="minorHAnsi" w:hAnsiTheme="minorHAnsi" w:cstheme="minorHAnsi"/>
          <w:sz w:val="24"/>
          <w:szCs w:val="24"/>
          <w:lang w:val="en-GB"/>
        </w:rPr>
        <w:t>force majeure preventing the performance of</w:t>
      </w:r>
      <w:r w:rsidRPr="00AF218D">
        <w:rPr>
          <w:rFonts w:asciiTheme="minorHAnsi" w:hAnsiTheme="minorHAnsi" w:cstheme="minorHAnsi"/>
          <w:sz w:val="24"/>
          <w:szCs w:val="24"/>
          <w:lang w:val="en-GB"/>
        </w:rPr>
        <w:t xml:space="preserve"> </w:t>
      </w:r>
      <w:r w:rsidR="00CA4546" w:rsidRPr="00AF218D">
        <w:rPr>
          <w:rFonts w:asciiTheme="minorHAnsi" w:hAnsiTheme="minorHAnsi" w:cstheme="minorHAnsi"/>
          <w:sz w:val="24"/>
          <w:szCs w:val="24"/>
          <w:lang w:val="en-GB"/>
        </w:rPr>
        <w:t>subject of the agreement</w:t>
      </w:r>
      <w:r w:rsidRPr="00AF218D">
        <w:rPr>
          <w:rFonts w:asciiTheme="minorHAnsi" w:hAnsiTheme="minorHAnsi" w:cstheme="minorHAnsi"/>
          <w:sz w:val="24"/>
          <w:szCs w:val="24"/>
          <w:lang w:val="en-GB"/>
        </w:rPr>
        <w:t xml:space="preserve"> in accordance with SZ. Force majeure means an event </w:t>
      </w:r>
      <w:r w:rsidR="00664F03" w:rsidRPr="00AF218D">
        <w:rPr>
          <w:rFonts w:asciiTheme="minorHAnsi" w:hAnsiTheme="minorHAnsi" w:cstheme="minorHAnsi"/>
          <w:sz w:val="24"/>
          <w:szCs w:val="24"/>
          <w:lang w:val="en-GB"/>
        </w:rPr>
        <w:t>that the parties could not foresee and that the parties could not prevent, n</w:t>
      </w:r>
      <w:r w:rsidRPr="00AF218D">
        <w:rPr>
          <w:rFonts w:asciiTheme="minorHAnsi" w:hAnsiTheme="minorHAnsi" w:cstheme="minorHAnsi"/>
          <w:sz w:val="24"/>
          <w:szCs w:val="24"/>
          <w:lang w:val="en-GB"/>
        </w:rPr>
        <w:t xml:space="preserve">or counteract, and </w:t>
      </w:r>
      <w:r w:rsidR="00664F03" w:rsidRPr="00AF218D">
        <w:rPr>
          <w:rFonts w:asciiTheme="minorHAnsi" w:hAnsiTheme="minorHAnsi" w:cstheme="minorHAnsi"/>
          <w:sz w:val="24"/>
          <w:szCs w:val="24"/>
          <w:lang w:val="en-GB"/>
        </w:rPr>
        <w:t>that</w:t>
      </w:r>
      <w:r w:rsidRPr="00AF218D">
        <w:rPr>
          <w:rFonts w:asciiTheme="minorHAnsi" w:hAnsiTheme="minorHAnsi" w:cstheme="minorHAnsi"/>
          <w:sz w:val="24"/>
          <w:szCs w:val="24"/>
          <w:lang w:val="en-GB"/>
        </w:rPr>
        <w:t xml:space="preserve"> prevent</w:t>
      </w:r>
      <w:r w:rsidR="00664F03" w:rsidRPr="00AF218D">
        <w:rPr>
          <w:rFonts w:asciiTheme="minorHAnsi" w:hAnsiTheme="minorHAnsi" w:cstheme="minorHAnsi"/>
          <w:sz w:val="24"/>
          <w:szCs w:val="24"/>
          <w:lang w:val="en-GB"/>
        </w:rPr>
        <w:t>s</w:t>
      </w:r>
      <w:r w:rsidRPr="00AF218D">
        <w:rPr>
          <w:rFonts w:asciiTheme="minorHAnsi" w:hAnsiTheme="minorHAnsi" w:cstheme="minorHAnsi"/>
          <w:sz w:val="24"/>
          <w:szCs w:val="24"/>
          <w:lang w:val="en-GB"/>
        </w:rPr>
        <w:t xml:space="preserve"> the parties from fulfilling</w:t>
      </w:r>
      <w:r w:rsidR="00664F03" w:rsidRPr="00AF218D">
        <w:rPr>
          <w:rFonts w:asciiTheme="minorHAnsi" w:hAnsiTheme="minorHAnsi" w:cstheme="minorHAnsi"/>
          <w:sz w:val="24"/>
          <w:szCs w:val="24"/>
          <w:lang w:val="en-GB"/>
        </w:rPr>
        <w:t xml:space="preserve"> their obligations in</w:t>
      </w:r>
      <w:r w:rsidRPr="00AF218D">
        <w:rPr>
          <w:rFonts w:asciiTheme="minorHAnsi" w:hAnsiTheme="minorHAnsi" w:cstheme="minorHAnsi"/>
          <w:sz w:val="24"/>
          <w:szCs w:val="24"/>
          <w:lang w:val="en-GB"/>
        </w:rPr>
        <w:t xml:space="preserve"> part or</w:t>
      </w:r>
      <w:r w:rsidR="00664F03" w:rsidRPr="00AF218D">
        <w:rPr>
          <w:rFonts w:asciiTheme="minorHAnsi" w:hAnsiTheme="minorHAnsi" w:cstheme="minorHAnsi"/>
          <w:sz w:val="24"/>
          <w:szCs w:val="24"/>
          <w:lang w:val="en-GB"/>
        </w:rPr>
        <w:t xml:space="preserve"> in full, </w:t>
      </w:r>
      <w:r w:rsidRPr="00AF218D">
        <w:rPr>
          <w:rFonts w:asciiTheme="minorHAnsi" w:hAnsiTheme="minorHAnsi" w:cstheme="minorHAnsi"/>
          <w:sz w:val="24"/>
          <w:szCs w:val="24"/>
          <w:lang w:val="en-GB"/>
        </w:rPr>
        <w:t>particular</w:t>
      </w:r>
      <w:r w:rsidR="00664F03" w:rsidRPr="00AF218D">
        <w:rPr>
          <w:rFonts w:asciiTheme="minorHAnsi" w:hAnsiTheme="minorHAnsi" w:cstheme="minorHAnsi"/>
          <w:sz w:val="24"/>
          <w:szCs w:val="24"/>
          <w:lang w:val="en-GB"/>
        </w:rPr>
        <w:t>ly</w:t>
      </w:r>
      <w:r w:rsidRPr="00AF218D">
        <w:rPr>
          <w:rFonts w:asciiTheme="minorHAnsi" w:hAnsiTheme="minorHAnsi" w:cstheme="minorHAnsi"/>
          <w:sz w:val="24"/>
          <w:szCs w:val="24"/>
          <w:lang w:val="en-GB"/>
        </w:rPr>
        <w:t>: war, military action</w:t>
      </w:r>
      <w:r w:rsidR="00664F03" w:rsidRPr="00AF218D">
        <w:rPr>
          <w:rFonts w:asciiTheme="minorHAnsi" w:hAnsiTheme="minorHAnsi" w:cstheme="minorHAnsi"/>
          <w:sz w:val="24"/>
          <w:szCs w:val="24"/>
          <w:lang w:val="en-GB"/>
        </w:rPr>
        <w:t>s</w:t>
      </w:r>
      <w:r w:rsidRPr="00AF218D">
        <w:rPr>
          <w:rFonts w:asciiTheme="minorHAnsi" w:hAnsiTheme="minorHAnsi" w:cstheme="minorHAnsi"/>
          <w:sz w:val="24"/>
          <w:szCs w:val="24"/>
          <w:lang w:val="en-GB"/>
        </w:rPr>
        <w:t xml:space="preserve">, </w:t>
      </w:r>
      <w:r w:rsidR="00664F03" w:rsidRPr="00AF218D">
        <w:rPr>
          <w:rFonts w:asciiTheme="minorHAnsi" w:hAnsiTheme="minorHAnsi" w:cstheme="minorHAnsi"/>
          <w:sz w:val="24"/>
          <w:szCs w:val="24"/>
          <w:lang w:val="en-GB"/>
        </w:rPr>
        <w:t xml:space="preserve">actions of external enemies, </w:t>
      </w:r>
      <w:r w:rsidRPr="00AF218D">
        <w:rPr>
          <w:rFonts w:asciiTheme="minorHAnsi" w:hAnsiTheme="minorHAnsi" w:cstheme="minorHAnsi"/>
          <w:sz w:val="24"/>
          <w:szCs w:val="24"/>
          <w:lang w:val="en-GB"/>
        </w:rPr>
        <w:t>terrorism, revolution</w:t>
      </w:r>
      <w:r w:rsidR="00664F03" w:rsidRPr="00AF218D">
        <w:rPr>
          <w:rFonts w:asciiTheme="minorHAnsi" w:hAnsiTheme="minorHAnsi" w:cstheme="minorHAnsi"/>
          <w:sz w:val="24"/>
          <w:szCs w:val="24"/>
          <w:lang w:val="en-GB"/>
        </w:rPr>
        <w:t>s</w:t>
      </w:r>
      <w:r w:rsidRPr="00AF218D">
        <w:rPr>
          <w:rFonts w:asciiTheme="minorHAnsi" w:hAnsiTheme="minorHAnsi" w:cstheme="minorHAnsi"/>
          <w:sz w:val="24"/>
          <w:szCs w:val="24"/>
          <w:lang w:val="en-GB"/>
        </w:rPr>
        <w:t>, military</w:t>
      </w:r>
      <w:r w:rsidR="00583F88" w:rsidRPr="00AF218D">
        <w:rPr>
          <w:rFonts w:asciiTheme="minorHAnsi" w:hAnsiTheme="minorHAnsi" w:cstheme="minorHAnsi"/>
          <w:sz w:val="24"/>
          <w:szCs w:val="24"/>
          <w:lang w:val="en-GB"/>
        </w:rPr>
        <w:t xml:space="preserve"> coup</w:t>
      </w:r>
      <w:r w:rsidRPr="00AF218D">
        <w:rPr>
          <w:rFonts w:asciiTheme="minorHAnsi" w:hAnsiTheme="minorHAnsi" w:cstheme="minorHAnsi"/>
          <w:sz w:val="24"/>
          <w:szCs w:val="24"/>
          <w:lang w:val="en-GB"/>
        </w:rPr>
        <w:t xml:space="preserve"> or civil</w:t>
      </w:r>
      <w:r w:rsidR="00583F88" w:rsidRPr="00AF218D">
        <w:rPr>
          <w:rFonts w:asciiTheme="minorHAnsi" w:hAnsiTheme="minorHAnsi" w:cstheme="minorHAnsi"/>
          <w:sz w:val="24"/>
          <w:szCs w:val="24"/>
          <w:lang w:val="en-GB"/>
        </w:rPr>
        <w:t xml:space="preserve"> coup, </w:t>
      </w:r>
      <w:r w:rsidRPr="00AF218D">
        <w:rPr>
          <w:rFonts w:asciiTheme="minorHAnsi" w:hAnsiTheme="minorHAnsi" w:cstheme="minorHAnsi"/>
          <w:sz w:val="24"/>
          <w:szCs w:val="24"/>
          <w:lang w:val="en-GB"/>
        </w:rPr>
        <w:t xml:space="preserve">civil war; effects of </w:t>
      </w:r>
      <w:r w:rsidR="00583F88" w:rsidRPr="00AF218D">
        <w:rPr>
          <w:rFonts w:asciiTheme="minorHAnsi" w:hAnsiTheme="minorHAnsi" w:cstheme="minorHAnsi"/>
          <w:sz w:val="24"/>
          <w:szCs w:val="24"/>
          <w:lang w:val="en-GB"/>
        </w:rPr>
        <w:t xml:space="preserve">the use of </w:t>
      </w:r>
      <w:r w:rsidRPr="00AF218D">
        <w:rPr>
          <w:rFonts w:asciiTheme="minorHAnsi" w:hAnsiTheme="minorHAnsi" w:cstheme="minorHAnsi"/>
          <w:sz w:val="24"/>
          <w:szCs w:val="24"/>
          <w:lang w:val="en-GB"/>
        </w:rPr>
        <w:t>military ammunition, explosives, radioactive contamina</w:t>
      </w:r>
      <w:r w:rsidR="00583F88" w:rsidRPr="00AF218D">
        <w:rPr>
          <w:rFonts w:asciiTheme="minorHAnsi" w:hAnsiTheme="minorHAnsi" w:cstheme="minorHAnsi"/>
          <w:sz w:val="24"/>
          <w:szCs w:val="24"/>
          <w:lang w:val="en-GB"/>
        </w:rPr>
        <w:t xml:space="preserve">tion, except those that may be caused by their </w:t>
      </w:r>
      <w:r w:rsidRPr="00AF218D">
        <w:rPr>
          <w:rFonts w:asciiTheme="minorHAnsi" w:hAnsiTheme="minorHAnsi" w:cstheme="minorHAnsi"/>
          <w:sz w:val="24"/>
          <w:szCs w:val="24"/>
          <w:lang w:val="en-GB"/>
        </w:rPr>
        <w:t>use</w:t>
      </w:r>
      <w:r w:rsidR="00583F88" w:rsidRPr="00AF218D">
        <w:rPr>
          <w:rFonts w:asciiTheme="minorHAnsi" w:hAnsiTheme="minorHAnsi" w:cstheme="minorHAnsi"/>
          <w:sz w:val="24"/>
          <w:szCs w:val="24"/>
          <w:lang w:val="en-GB"/>
        </w:rPr>
        <w:t xml:space="preserve"> by the Bidder; natural disasters </w:t>
      </w:r>
      <w:r w:rsidRPr="00AF218D">
        <w:rPr>
          <w:rFonts w:asciiTheme="minorHAnsi" w:hAnsiTheme="minorHAnsi" w:cstheme="minorHAnsi"/>
          <w:sz w:val="24"/>
          <w:szCs w:val="24"/>
          <w:lang w:val="en-GB"/>
        </w:rPr>
        <w:t>such as hurric</w:t>
      </w:r>
      <w:r w:rsidR="00583F88" w:rsidRPr="00AF218D">
        <w:rPr>
          <w:rFonts w:asciiTheme="minorHAnsi" w:hAnsiTheme="minorHAnsi" w:cstheme="minorHAnsi"/>
          <w:sz w:val="24"/>
          <w:szCs w:val="24"/>
          <w:lang w:val="en-GB"/>
        </w:rPr>
        <w:t xml:space="preserve">anes, floods, earthquakes; revolts, </w:t>
      </w:r>
      <w:r w:rsidRPr="00AF218D">
        <w:rPr>
          <w:rFonts w:asciiTheme="minorHAnsi" w:hAnsiTheme="minorHAnsi" w:cstheme="minorHAnsi"/>
          <w:sz w:val="24"/>
          <w:szCs w:val="24"/>
          <w:lang w:val="en-GB"/>
        </w:rPr>
        <w:t>unrest</w:t>
      </w:r>
      <w:r w:rsidR="00583F88" w:rsidRPr="00AF218D">
        <w:rPr>
          <w:rFonts w:asciiTheme="minorHAnsi" w:hAnsiTheme="minorHAnsi" w:cstheme="minorHAnsi"/>
          <w:sz w:val="24"/>
          <w:szCs w:val="24"/>
          <w:lang w:val="en-GB"/>
        </w:rPr>
        <w:t>s</w:t>
      </w:r>
      <w:r w:rsidRPr="00AF218D">
        <w:rPr>
          <w:rFonts w:asciiTheme="minorHAnsi" w:hAnsiTheme="minorHAnsi" w:cstheme="minorHAnsi"/>
          <w:sz w:val="24"/>
          <w:szCs w:val="24"/>
          <w:lang w:val="en-GB"/>
        </w:rPr>
        <w:t xml:space="preserve">, strikes, </w:t>
      </w:r>
      <w:r w:rsidR="00583F88" w:rsidRPr="00AF218D">
        <w:rPr>
          <w:rFonts w:asciiTheme="minorHAnsi" w:hAnsiTheme="minorHAnsi" w:cstheme="minorHAnsi"/>
          <w:sz w:val="24"/>
          <w:szCs w:val="24"/>
          <w:lang w:val="en-GB"/>
        </w:rPr>
        <w:t>occupations of the construction</w:t>
      </w:r>
      <w:r w:rsidRPr="00AF218D">
        <w:rPr>
          <w:rFonts w:asciiTheme="minorHAnsi" w:hAnsiTheme="minorHAnsi" w:cstheme="minorHAnsi"/>
          <w:sz w:val="24"/>
          <w:szCs w:val="24"/>
          <w:lang w:val="en-GB"/>
        </w:rPr>
        <w:t xml:space="preserve"> by persons other than </w:t>
      </w:r>
      <w:r w:rsidR="00583F88" w:rsidRPr="00AF218D">
        <w:rPr>
          <w:rFonts w:asciiTheme="minorHAnsi" w:hAnsiTheme="minorHAnsi" w:cstheme="minorHAnsi"/>
          <w:sz w:val="24"/>
          <w:szCs w:val="24"/>
          <w:lang w:val="en-GB"/>
        </w:rPr>
        <w:t xml:space="preserve">Bidder’s </w:t>
      </w:r>
      <w:r w:rsidRPr="00AF218D">
        <w:rPr>
          <w:rFonts w:asciiTheme="minorHAnsi" w:hAnsiTheme="minorHAnsi" w:cstheme="minorHAnsi"/>
          <w:sz w:val="24"/>
          <w:szCs w:val="24"/>
          <w:lang w:val="en-GB"/>
        </w:rPr>
        <w:t>employees; other random events</w:t>
      </w:r>
      <w:r w:rsidR="00B74F33" w:rsidRPr="00AF218D">
        <w:rPr>
          <w:rFonts w:asciiTheme="minorHAnsi" w:hAnsiTheme="minorHAnsi" w:cstheme="minorHAnsi"/>
          <w:sz w:val="24"/>
          <w:szCs w:val="24"/>
          <w:lang w:val="en-GB"/>
        </w:rPr>
        <w:t>.</w:t>
      </w:r>
      <w:bookmarkStart w:id="3" w:name="_Toc354391754"/>
      <w:bookmarkStart w:id="4" w:name="_Toc384818350"/>
    </w:p>
    <w:p w:rsidR="00DC0999" w:rsidRPr="00AF218D" w:rsidRDefault="00DC0999" w:rsidP="00E62015">
      <w:pPr>
        <w:tabs>
          <w:tab w:val="left" w:pos="4380"/>
        </w:tabs>
        <w:ind w:right="510"/>
        <w:jc w:val="both"/>
        <w:rPr>
          <w:rFonts w:cstheme="minorHAnsi"/>
          <w:b/>
          <w:sz w:val="24"/>
          <w:szCs w:val="24"/>
          <w:lang w:val="en-GB"/>
        </w:rPr>
      </w:pPr>
    </w:p>
    <w:p w:rsidR="001D5227" w:rsidRPr="00AF218D" w:rsidRDefault="001D5227" w:rsidP="00E62015">
      <w:pPr>
        <w:tabs>
          <w:tab w:val="left" w:pos="4380"/>
        </w:tabs>
        <w:ind w:right="510"/>
        <w:jc w:val="both"/>
        <w:rPr>
          <w:rFonts w:cstheme="minorHAnsi"/>
          <w:b/>
          <w:sz w:val="24"/>
          <w:szCs w:val="24"/>
          <w:lang w:val="en-GB"/>
        </w:rPr>
      </w:pPr>
    </w:p>
    <w:p w:rsidR="00B74F33" w:rsidRPr="00AF218D" w:rsidRDefault="00E71BA1" w:rsidP="00E62015">
      <w:pPr>
        <w:tabs>
          <w:tab w:val="left" w:pos="4380"/>
        </w:tabs>
        <w:ind w:right="510"/>
        <w:jc w:val="both"/>
        <w:rPr>
          <w:rFonts w:cstheme="minorHAnsi"/>
          <w:b/>
          <w:sz w:val="24"/>
          <w:szCs w:val="24"/>
          <w:lang w:val="en-GB"/>
        </w:rPr>
      </w:pPr>
      <w:r w:rsidRPr="00AF218D">
        <w:rPr>
          <w:rFonts w:cstheme="minorHAnsi"/>
          <w:b/>
          <w:sz w:val="24"/>
          <w:szCs w:val="24"/>
          <w:lang w:val="en-GB"/>
        </w:rPr>
        <w:t>VII</w:t>
      </w:r>
      <w:r w:rsidR="00B74F33" w:rsidRPr="00AF218D">
        <w:rPr>
          <w:rFonts w:cstheme="minorHAnsi"/>
          <w:b/>
          <w:sz w:val="24"/>
          <w:szCs w:val="24"/>
          <w:lang w:val="en-GB"/>
        </w:rPr>
        <w:t xml:space="preserve">: </w:t>
      </w:r>
      <w:bookmarkEnd w:id="3"/>
      <w:bookmarkEnd w:id="4"/>
      <w:r w:rsidR="003E6A8A" w:rsidRPr="00AF218D">
        <w:rPr>
          <w:rFonts w:cstheme="minorHAnsi"/>
          <w:b/>
          <w:sz w:val="24"/>
          <w:szCs w:val="24"/>
          <w:lang w:val="en-GB"/>
        </w:rPr>
        <w:t>Appendixes</w:t>
      </w:r>
    </w:p>
    <w:p w:rsidR="00B74F33" w:rsidRPr="00AF218D" w:rsidRDefault="00B74F33" w:rsidP="00E62015">
      <w:pPr>
        <w:tabs>
          <w:tab w:val="left" w:pos="4380"/>
        </w:tabs>
        <w:ind w:right="510"/>
        <w:jc w:val="both"/>
        <w:rPr>
          <w:rFonts w:cstheme="minorHAnsi"/>
          <w:b/>
          <w:sz w:val="24"/>
          <w:szCs w:val="24"/>
          <w:lang w:val="en-GB"/>
        </w:rPr>
      </w:pPr>
    </w:p>
    <w:p w:rsidR="00B74F33" w:rsidRPr="00AF218D" w:rsidRDefault="003E6A8A" w:rsidP="00E62015">
      <w:pPr>
        <w:numPr>
          <w:ilvl w:val="0"/>
          <w:numId w:val="9"/>
        </w:numPr>
        <w:tabs>
          <w:tab w:val="clear" w:pos="720"/>
          <w:tab w:val="left" w:pos="284"/>
        </w:tabs>
        <w:spacing w:after="0" w:line="240" w:lineRule="auto"/>
        <w:ind w:left="0" w:firstLine="0"/>
        <w:jc w:val="both"/>
        <w:rPr>
          <w:rFonts w:cstheme="minorHAnsi"/>
          <w:sz w:val="24"/>
          <w:szCs w:val="24"/>
          <w:lang w:val="en-GB"/>
        </w:rPr>
      </w:pPr>
      <w:r w:rsidRPr="00AF218D">
        <w:rPr>
          <w:rFonts w:cstheme="minorHAnsi"/>
          <w:sz w:val="24"/>
          <w:szCs w:val="24"/>
          <w:lang w:val="en-GB"/>
        </w:rPr>
        <w:t>Appendix No.</w:t>
      </w:r>
      <w:r w:rsidR="00B74F33" w:rsidRPr="00AF218D">
        <w:rPr>
          <w:rFonts w:cstheme="minorHAnsi"/>
          <w:sz w:val="24"/>
          <w:szCs w:val="24"/>
          <w:lang w:val="en-GB"/>
        </w:rPr>
        <w:t xml:space="preserve"> 1 </w:t>
      </w:r>
      <w:r w:rsidR="005743AB" w:rsidRPr="00AF218D">
        <w:rPr>
          <w:rFonts w:cstheme="minorHAnsi"/>
          <w:sz w:val="24"/>
          <w:szCs w:val="24"/>
          <w:lang w:val="en-GB"/>
        </w:rPr>
        <w:t>Model agreement</w:t>
      </w:r>
    </w:p>
    <w:p w:rsidR="00B74F33" w:rsidRPr="00AF218D" w:rsidRDefault="003E6A8A" w:rsidP="00E62015">
      <w:pPr>
        <w:numPr>
          <w:ilvl w:val="0"/>
          <w:numId w:val="9"/>
        </w:numPr>
        <w:tabs>
          <w:tab w:val="clear" w:pos="720"/>
          <w:tab w:val="left" w:pos="284"/>
        </w:tabs>
        <w:spacing w:after="0" w:line="240" w:lineRule="auto"/>
        <w:ind w:left="0" w:firstLine="0"/>
        <w:jc w:val="both"/>
        <w:rPr>
          <w:rFonts w:cstheme="minorHAnsi"/>
          <w:sz w:val="24"/>
          <w:szCs w:val="24"/>
          <w:lang w:val="en-GB"/>
        </w:rPr>
      </w:pPr>
      <w:r w:rsidRPr="00AF218D">
        <w:rPr>
          <w:rFonts w:cstheme="minorHAnsi"/>
          <w:sz w:val="24"/>
          <w:szCs w:val="24"/>
          <w:lang w:val="en-GB"/>
        </w:rPr>
        <w:t>Appendix No.</w:t>
      </w:r>
      <w:r w:rsidR="005743AB" w:rsidRPr="00AF218D">
        <w:rPr>
          <w:rFonts w:cstheme="minorHAnsi"/>
          <w:sz w:val="24"/>
          <w:szCs w:val="24"/>
          <w:lang w:val="en-GB"/>
        </w:rPr>
        <w:t xml:space="preserve"> 2 Bid form</w:t>
      </w:r>
    </w:p>
    <w:p w:rsidR="00B74F33" w:rsidRPr="00AF218D" w:rsidRDefault="003E6A8A" w:rsidP="00E62015">
      <w:pPr>
        <w:numPr>
          <w:ilvl w:val="0"/>
          <w:numId w:val="9"/>
        </w:numPr>
        <w:tabs>
          <w:tab w:val="clear" w:pos="720"/>
          <w:tab w:val="left" w:pos="284"/>
        </w:tabs>
        <w:spacing w:after="0" w:line="240" w:lineRule="auto"/>
        <w:ind w:left="0" w:firstLine="0"/>
        <w:jc w:val="both"/>
        <w:rPr>
          <w:rFonts w:cstheme="minorHAnsi"/>
          <w:sz w:val="24"/>
          <w:szCs w:val="24"/>
          <w:lang w:val="en-GB"/>
        </w:rPr>
      </w:pPr>
      <w:r w:rsidRPr="00AF218D">
        <w:rPr>
          <w:rFonts w:cstheme="minorHAnsi"/>
          <w:sz w:val="24"/>
          <w:szCs w:val="24"/>
          <w:lang w:val="en-GB"/>
        </w:rPr>
        <w:t>Appendix No.</w:t>
      </w:r>
      <w:r w:rsidR="00B74F33" w:rsidRPr="00AF218D">
        <w:rPr>
          <w:rFonts w:cstheme="minorHAnsi"/>
          <w:sz w:val="24"/>
          <w:szCs w:val="24"/>
          <w:lang w:val="en-GB"/>
        </w:rPr>
        <w:t xml:space="preserve"> 3 </w:t>
      </w:r>
      <w:r w:rsidR="00CE2D64" w:rsidRPr="00AF218D">
        <w:rPr>
          <w:rFonts w:cstheme="minorHAnsi"/>
          <w:sz w:val="24"/>
          <w:szCs w:val="24"/>
          <w:lang w:val="en-GB"/>
        </w:rPr>
        <w:t>Statement of lack of ties between the coopering entities</w:t>
      </w:r>
      <w:r w:rsidR="00B74F33" w:rsidRPr="00AF218D">
        <w:rPr>
          <w:rFonts w:cstheme="minorHAnsi"/>
          <w:sz w:val="24"/>
          <w:szCs w:val="24"/>
          <w:lang w:val="en-GB"/>
        </w:rPr>
        <w:t xml:space="preserve">. </w:t>
      </w:r>
    </w:p>
    <w:p w:rsidR="00B74F33" w:rsidRPr="00AF218D" w:rsidRDefault="00B74F33" w:rsidP="00E62015">
      <w:pPr>
        <w:jc w:val="both"/>
        <w:rPr>
          <w:rFonts w:cstheme="minorHAnsi"/>
          <w:b/>
          <w:sz w:val="24"/>
          <w:szCs w:val="24"/>
          <w:lang w:val="en-GB"/>
        </w:rPr>
      </w:pPr>
    </w:p>
    <w:p w:rsidR="00B74F33" w:rsidRPr="00AF218D" w:rsidRDefault="00B74F33" w:rsidP="00E62015">
      <w:pPr>
        <w:jc w:val="both"/>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b/>
          <w:sz w:val="24"/>
          <w:szCs w:val="24"/>
          <w:lang w:val="en-GB"/>
        </w:rPr>
      </w:pPr>
    </w:p>
    <w:p w:rsidR="00B74F33" w:rsidRPr="00AF218D" w:rsidRDefault="00B74F33" w:rsidP="00B74F33">
      <w:pPr>
        <w:rPr>
          <w:rFonts w:cstheme="minorHAnsi"/>
          <w:sz w:val="24"/>
          <w:szCs w:val="24"/>
          <w:lang w:val="en-GB"/>
        </w:rPr>
      </w:pPr>
    </w:p>
    <w:p w:rsidR="00BA46B6" w:rsidRPr="00AF218D" w:rsidRDefault="00CE2D64" w:rsidP="00AF218D">
      <w:pPr>
        <w:spacing w:after="200" w:line="276" w:lineRule="auto"/>
        <w:ind w:left="2832" w:firstLine="708"/>
        <w:rPr>
          <w:rFonts w:cstheme="minorHAnsi"/>
          <w:sz w:val="24"/>
          <w:szCs w:val="24"/>
          <w:lang w:val="en-GB"/>
        </w:rPr>
      </w:pPr>
      <w:r w:rsidRPr="00AF218D">
        <w:rPr>
          <w:rFonts w:cstheme="minorHAnsi"/>
          <w:sz w:val="24"/>
          <w:szCs w:val="24"/>
          <w:lang w:val="en-GB"/>
        </w:rPr>
        <w:lastRenderedPageBreak/>
        <w:t>Appendix no. 1 to the request for proposal</w:t>
      </w:r>
      <w:r w:rsidR="00270316" w:rsidRPr="00AF218D">
        <w:rPr>
          <w:rFonts w:cstheme="minorHAnsi"/>
          <w:sz w:val="24"/>
          <w:szCs w:val="24"/>
          <w:lang w:val="en-GB"/>
        </w:rPr>
        <w:t xml:space="preserve"> </w:t>
      </w:r>
      <w:r w:rsidRPr="00AF218D">
        <w:rPr>
          <w:rFonts w:cstheme="minorHAnsi"/>
          <w:sz w:val="24"/>
          <w:szCs w:val="24"/>
          <w:lang w:val="en-GB"/>
        </w:rPr>
        <w:t>no.</w:t>
      </w:r>
      <w:r w:rsidR="00C343BE" w:rsidRPr="00AF218D">
        <w:rPr>
          <w:rFonts w:cstheme="minorHAnsi"/>
          <w:sz w:val="24"/>
          <w:szCs w:val="24"/>
          <w:lang w:val="en-GB"/>
        </w:rPr>
        <w:t xml:space="preserve"> 1/2017</w:t>
      </w:r>
    </w:p>
    <w:p w:rsidR="00270316" w:rsidRPr="00AF218D" w:rsidRDefault="00270316" w:rsidP="00270316">
      <w:pPr>
        <w:spacing w:after="200" w:line="276" w:lineRule="auto"/>
        <w:ind w:left="3540"/>
        <w:rPr>
          <w:rFonts w:cstheme="minorHAnsi"/>
          <w:sz w:val="24"/>
          <w:szCs w:val="24"/>
          <w:lang w:val="en-GB"/>
        </w:rPr>
      </w:pPr>
    </w:p>
    <w:p w:rsidR="00BA46B6" w:rsidRPr="00AF218D" w:rsidRDefault="00CE2D64" w:rsidP="00446767">
      <w:pPr>
        <w:spacing w:after="200" w:line="276" w:lineRule="auto"/>
        <w:jc w:val="center"/>
        <w:rPr>
          <w:rFonts w:cstheme="minorHAnsi"/>
          <w:b/>
          <w:sz w:val="24"/>
          <w:szCs w:val="24"/>
          <w:lang w:val="en-GB"/>
        </w:rPr>
      </w:pPr>
      <w:r w:rsidRPr="00AF218D">
        <w:rPr>
          <w:rFonts w:cstheme="minorHAnsi"/>
          <w:b/>
          <w:sz w:val="24"/>
          <w:szCs w:val="24"/>
          <w:lang w:val="en-GB"/>
        </w:rPr>
        <w:t>MODEL AGREEMENT</w:t>
      </w:r>
    </w:p>
    <w:p w:rsidR="00803D62" w:rsidRPr="00AF218D" w:rsidRDefault="00803D62" w:rsidP="00803D62">
      <w:pPr>
        <w:widowControl w:val="0"/>
        <w:autoSpaceDE w:val="0"/>
        <w:autoSpaceDN w:val="0"/>
        <w:adjustRightInd w:val="0"/>
        <w:spacing w:after="240" w:line="280" w:lineRule="atLeast"/>
        <w:jc w:val="center"/>
        <w:rPr>
          <w:rFonts w:eastAsia="MS Mincho" w:cstheme="minorHAnsi"/>
          <w:b/>
          <w:color w:val="000000"/>
          <w:sz w:val="24"/>
          <w:szCs w:val="24"/>
          <w:lang w:val="en-US"/>
        </w:rPr>
      </w:pPr>
      <w:r w:rsidRPr="00AF218D">
        <w:rPr>
          <w:rFonts w:cstheme="minorHAnsi"/>
          <w:b/>
          <w:color w:val="000000"/>
          <w:sz w:val="24"/>
          <w:szCs w:val="24"/>
          <w:lang w:val="en-US"/>
        </w:rPr>
        <w:t>Deed for Agreement</w:t>
      </w:r>
      <w:r w:rsidRPr="00AF218D">
        <w:rPr>
          <w:rFonts w:ascii="MS Gothic" w:eastAsia="MS Gothic" w:hAnsi="MS Gothic" w:cs="MS Gothic" w:hint="eastAsia"/>
          <w:b/>
          <w:color w:val="000000"/>
          <w:sz w:val="24"/>
          <w:szCs w:val="24"/>
          <w:lang w:val="en-US"/>
        </w:rPr>
        <w:t> </w:t>
      </w:r>
    </w:p>
    <w:p w:rsidR="00803D62" w:rsidRPr="00AF218D" w:rsidRDefault="00803D62" w:rsidP="00803D62">
      <w:pPr>
        <w:widowControl w:val="0"/>
        <w:autoSpaceDE w:val="0"/>
        <w:autoSpaceDN w:val="0"/>
        <w:adjustRightInd w:val="0"/>
        <w:spacing w:after="240" w:line="280" w:lineRule="atLeast"/>
        <w:jc w:val="center"/>
        <w:rPr>
          <w:rFonts w:cstheme="minorHAnsi"/>
          <w:b/>
          <w:color w:val="000000"/>
          <w:sz w:val="24"/>
          <w:szCs w:val="24"/>
          <w:lang w:val="en-US"/>
        </w:rPr>
      </w:pPr>
      <w:r w:rsidRPr="00AF218D">
        <w:rPr>
          <w:rFonts w:cstheme="minorHAnsi"/>
          <w:b/>
          <w:color w:val="000000"/>
          <w:sz w:val="24"/>
          <w:szCs w:val="24"/>
          <w:lang w:val="en-US"/>
        </w:rPr>
        <w:t>Contract number ..........................................</w:t>
      </w:r>
    </w:p>
    <w:p w:rsidR="00803D62" w:rsidRPr="00AF218D" w:rsidRDefault="00803D62" w:rsidP="00803D62">
      <w:pPr>
        <w:widowControl w:val="0"/>
        <w:autoSpaceDE w:val="0"/>
        <w:autoSpaceDN w:val="0"/>
        <w:adjustRightInd w:val="0"/>
        <w:spacing w:after="240" w:line="280" w:lineRule="atLeast"/>
        <w:rPr>
          <w:rFonts w:cstheme="minorHAnsi"/>
          <w:color w:val="000000"/>
          <w:sz w:val="24"/>
          <w:szCs w:val="24"/>
          <w:lang w:val="en-US"/>
        </w:rPr>
      </w:pPr>
      <w:r w:rsidRPr="00AF218D">
        <w:rPr>
          <w:rFonts w:cstheme="minorHAnsi"/>
          <w:color w:val="000000"/>
          <w:sz w:val="24"/>
          <w:szCs w:val="24"/>
          <w:lang w:val="en-US"/>
        </w:rPr>
        <w:t>Duly entered into on the day of …………….. by:</w:t>
      </w:r>
    </w:p>
    <w:p w:rsidR="00803D62" w:rsidRPr="00AF218D" w:rsidRDefault="00803D62" w:rsidP="00803D62">
      <w:pPr>
        <w:widowControl w:val="0"/>
        <w:autoSpaceDE w:val="0"/>
        <w:autoSpaceDN w:val="0"/>
        <w:adjustRightInd w:val="0"/>
        <w:spacing w:after="240" w:line="300" w:lineRule="atLeast"/>
        <w:rPr>
          <w:rFonts w:cstheme="minorHAnsi"/>
          <w:b/>
          <w:color w:val="000000"/>
          <w:sz w:val="24"/>
          <w:szCs w:val="24"/>
        </w:rPr>
      </w:pPr>
      <w:proofErr w:type="spellStart"/>
      <w:r w:rsidRPr="00AF218D">
        <w:rPr>
          <w:rFonts w:cstheme="minorHAnsi"/>
          <w:b/>
          <w:bCs/>
          <w:sz w:val="24"/>
          <w:szCs w:val="24"/>
        </w:rPr>
        <w:t>Skars</w:t>
      </w:r>
      <w:proofErr w:type="spellEnd"/>
      <w:r w:rsidRPr="00AF218D">
        <w:rPr>
          <w:rFonts w:cstheme="minorHAnsi"/>
          <w:b/>
          <w:bCs/>
          <w:sz w:val="24"/>
          <w:szCs w:val="24"/>
        </w:rPr>
        <w:t xml:space="preserve"> sp. z o.o.</w:t>
      </w:r>
    </w:p>
    <w:p w:rsidR="00803D62" w:rsidRPr="00AF218D" w:rsidRDefault="00803D62" w:rsidP="00803D62">
      <w:pPr>
        <w:spacing w:line="20" w:lineRule="atLeast"/>
        <w:jc w:val="both"/>
        <w:rPr>
          <w:rFonts w:cstheme="minorHAnsi"/>
          <w:sz w:val="24"/>
          <w:szCs w:val="24"/>
          <w:lang w:val="en-US"/>
        </w:rPr>
      </w:pPr>
      <w:r w:rsidRPr="00AF218D">
        <w:rPr>
          <w:rFonts w:cstheme="minorHAnsi"/>
          <w:sz w:val="24"/>
          <w:szCs w:val="24"/>
          <w:lang w:val="en-US"/>
        </w:rPr>
        <w:t xml:space="preserve">represented by Piotr </w:t>
      </w:r>
      <w:proofErr w:type="spellStart"/>
      <w:r w:rsidRPr="00AF218D">
        <w:rPr>
          <w:rFonts w:cstheme="minorHAnsi"/>
          <w:sz w:val="24"/>
          <w:szCs w:val="24"/>
          <w:lang w:val="en-US"/>
        </w:rPr>
        <w:t>Pazdan</w:t>
      </w:r>
      <w:proofErr w:type="spellEnd"/>
      <w:r w:rsidRPr="00AF218D">
        <w:rPr>
          <w:rFonts w:cstheme="minorHAnsi"/>
          <w:sz w:val="24"/>
          <w:szCs w:val="24"/>
          <w:lang w:val="en-US"/>
        </w:rPr>
        <w:t xml:space="preserve"> - CEO</w:t>
      </w:r>
    </w:p>
    <w:p w:rsidR="00803D62" w:rsidRPr="00AF218D" w:rsidRDefault="00803D62" w:rsidP="00803D62">
      <w:pPr>
        <w:widowControl w:val="0"/>
        <w:autoSpaceDE w:val="0"/>
        <w:autoSpaceDN w:val="0"/>
        <w:adjustRightInd w:val="0"/>
        <w:spacing w:after="240" w:line="300" w:lineRule="atLeast"/>
        <w:rPr>
          <w:rFonts w:cstheme="minorHAnsi"/>
          <w:color w:val="000000"/>
          <w:sz w:val="24"/>
          <w:szCs w:val="24"/>
          <w:lang w:val="en-US"/>
        </w:rPr>
      </w:pPr>
      <w:r w:rsidRPr="00AF218D">
        <w:rPr>
          <w:rFonts w:cstheme="minorHAnsi"/>
          <w:color w:val="000000"/>
          <w:sz w:val="24"/>
          <w:szCs w:val="24"/>
          <w:lang w:val="en-US"/>
        </w:rPr>
        <w:t>(hereinafter referred to as the „Client”) as one party to the Agreement and:</w:t>
      </w:r>
    </w:p>
    <w:p w:rsidR="00803D62" w:rsidRPr="00AF218D" w:rsidRDefault="00803D62" w:rsidP="00803D62">
      <w:pPr>
        <w:widowControl w:val="0"/>
        <w:autoSpaceDE w:val="0"/>
        <w:autoSpaceDN w:val="0"/>
        <w:adjustRightInd w:val="0"/>
        <w:spacing w:after="240" w:line="300" w:lineRule="atLeast"/>
        <w:rPr>
          <w:rFonts w:cstheme="minorHAnsi"/>
          <w:b/>
          <w:color w:val="000000"/>
          <w:sz w:val="24"/>
          <w:szCs w:val="24"/>
          <w:lang w:val="en-US"/>
        </w:rPr>
      </w:pPr>
      <w:r w:rsidRPr="00AF218D">
        <w:rPr>
          <w:rFonts w:cstheme="minorHAnsi"/>
          <w:b/>
          <w:color w:val="000000"/>
          <w:sz w:val="24"/>
          <w:szCs w:val="24"/>
          <w:highlight w:val="yellow"/>
          <w:lang w:val="en-US"/>
        </w:rPr>
        <w:t>[……]</w:t>
      </w:r>
    </w:p>
    <w:p w:rsidR="00803D62" w:rsidRPr="00AF218D" w:rsidRDefault="00803D62" w:rsidP="00803D62">
      <w:pPr>
        <w:spacing w:line="20" w:lineRule="atLeast"/>
        <w:jc w:val="both"/>
        <w:rPr>
          <w:rFonts w:cstheme="minorHAnsi"/>
          <w:sz w:val="24"/>
          <w:szCs w:val="24"/>
          <w:lang w:val="en-US"/>
        </w:rPr>
      </w:pPr>
      <w:r w:rsidRPr="00AF218D">
        <w:rPr>
          <w:rFonts w:cstheme="minorHAnsi"/>
          <w:sz w:val="24"/>
          <w:szCs w:val="24"/>
          <w:lang w:val="en-US"/>
        </w:rPr>
        <w:t>represented by [……] – [function]</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color w:val="000000"/>
          <w:sz w:val="24"/>
          <w:szCs w:val="24"/>
          <w:lang w:val="en-US"/>
        </w:rPr>
        <w:t>(hereinafter referred to as the „Consultant”) as the other party to the Agreement,</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color w:val="000000"/>
          <w:sz w:val="24"/>
          <w:szCs w:val="24"/>
          <w:lang w:val="en-US"/>
        </w:rPr>
        <w:t xml:space="preserve">The Client contracts the Consultant to provide services encompassing the Consultant acting as a Civil Engineer and a supervising consultant in Projects implemented by the Client, and accepts the Consultant’s offer for the services provision submitted on the day of </w:t>
      </w:r>
      <w:r w:rsidRPr="00AF218D">
        <w:rPr>
          <w:rFonts w:cstheme="minorHAnsi"/>
          <w:color w:val="000000"/>
          <w:sz w:val="24"/>
          <w:szCs w:val="24"/>
          <w:highlight w:val="yellow"/>
          <w:lang w:val="en-US"/>
        </w:rPr>
        <w:t>[date]</w:t>
      </w:r>
      <w:r w:rsidRPr="00AF218D">
        <w:rPr>
          <w:rFonts w:cstheme="minorHAnsi"/>
          <w:color w:val="000000"/>
          <w:sz w:val="24"/>
          <w:szCs w:val="24"/>
          <w:lang w:val="en-US"/>
        </w:rPr>
        <w:t xml:space="preserve"> </w:t>
      </w:r>
    </w:p>
    <w:p w:rsidR="00803D62" w:rsidRPr="00AF218D" w:rsidRDefault="00803D62" w:rsidP="00803D62">
      <w:pPr>
        <w:widowControl w:val="0"/>
        <w:autoSpaceDE w:val="0"/>
        <w:autoSpaceDN w:val="0"/>
        <w:adjustRightInd w:val="0"/>
        <w:spacing w:after="240" w:line="300" w:lineRule="atLeast"/>
        <w:jc w:val="center"/>
        <w:rPr>
          <w:rFonts w:cstheme="minorHAnsi"/>
          <w:b/>
          <w:color w:val="000000"/>
          <w:sz w:val="24"/>
          <w:szCs w:val="24"/>
          <w:lang w:val="en-US"/>
        </w:rPr>
      </w:pPr>
      <w:r w:rsidRPr="00AF218D">
        <w:rPr>
          <w:rFonts w:cstheme="minorHAnsi"/>
          <w:b/>
          <w:color w:val="000000"/>
          <w:sz w:val="24"/>
          <w:szCs w:val="24"/>
          <w:lang w:val="en-US"/>
        </w:rPr>
        <w:t>THIS AGREEMENT CONFIRMS THE FOLLOWING</w:t>
      </w:r>
    </w:p>
    <w:p w:rsidR="00803D62" w:rsidRPr="00AF218D" w:rsidRDefault="00803D62" w:rsidP="00803D62">
      <w:pPr>
        <w:widowControl w:val="0"/>
        <w:numPr>
          <w:ilvl w:val="0"/>
          <w:numId w:val="26"/>
        </w:numPr>
        <w:tabs>
          <w:tab w:val="left" w:pos="426"/>
          <w:tab w:val="left" w:pos="720"/>
        </w:tabs>
        <w:autoSpaceDE w:val="0"/>
        <w:autoSpaceDN w:val="0"/>
        <w:adjustRightInd w:val="0"/>
        <w:spacing w:after="240" w:line="300" w:lineRule="atLeast"/>
        <w:ind w:left="426" w:hanging="426"/>
        <w:jc w:val="both"/>
        <w:rPr>
          <w:rFonts w:cstheme="minorHAnsi"/>
          <w:color w:val="000000"/>
          <w:sz w:val="24"/>
          <w:szCs w:val="24"/>
          <w:lang w:val="en-US"/>
        </w:rPr>
      </w:pPr>
      <w:r w:rsidRPr="00AF218D">
        <w:rPr>
          <w:rFonts w:cstheme="minorHAnsi"/>
          <w:color w:val="000000"/>
          <w:sz w:val="24"/>
          <w:szCs w:val="24"/>
          <w:lang w:val="en-US"/>
        </w:rPr>
        <w:t xml:space="preserve">Words, expressions and terms herein shall bear the same meaning as it was duly attributed to them under the General Contract Conditions entered into by the Client and the Consultant.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numPr>
          <w:ilvl w:val="0"/>
          <w:numId w:val="26"/>
        </w:numPr>
        <w:tabs>
          <w:tab w:val="left" w:pos="426"/>
          <w:tab w:val="left" w:pos="720"/>
        </w:tabs>
        <w:autoSpaceDE w:val="0"/>
        <w:autoSpaceDN w:val="0"/>
        <w:adjustRightInd w:val="0"/>
        <w:spacing w:after="240" w:line="300" w:lineRule="atLeast"/>
        <w:ind w:left="426" w:hanging="426"/>
        <w:jc w:val="both"/>
        <w:rPr>
          <w:rFonts w:cstheme="minorHAnsi"/>
          <w:color w:val="000000"/>
          <w:sz w:val="24"/>
          <w:szCs w:val="24"/>
          <w:lang w:val="en-US"/>
        </w:rPr>
      </w:pPr>
      <w:r w:rsidRPr="00AF218D">
        <w:rPr>
          <w:rFonts w:cstheme="minorHAnsi"/>
          <w:color w:val="000000"/>
          <w:sz w:val="24"/>
          <w:szCs w:val="24"/>
          <w:lang w:val="en-US"/>
        </w:rPr>
        <w:t>The following documents are to be considered the part of this Contract:</w:t>
      </w:r>
    </w:p>
    <w:p w:rsidR="00803D62" w:rsidRPr="00AF218D" w:rsidRDefault="00803D62" w:rsidP="00803D62">
      <w:pPr>
        <w:widowControl w:val="0"/>
        <w:tabs>
          <w:tab w:val="left" w:pos="940"/>
          <w:tab w:val="left" w:pos="1440"/>
        </w:tabs>
        <w:autoSpaceDE w:val="0"/>
        <w:autoSpaceDN w:val="0"/>
        <w:adjustRightInd w:val="0"/>
        <w:spacing w:after="240" w:line="300" w:lineRule="atLeast"/>
        <w:ind w:left="1440"/>
        <w:rPr>
          <w:rFonts w:cstheme="minorHAnsi"/>
          <w:color w:val="000000"/>
          <w:sz w:val="24"/>
          <w:szCs w:val="24"/>
          <w:lang w:val="en-US"/>
        </w:rPr>
      </w:pPr>
      <w:r w:rsidRPr="00AF218D">
        <w:rPr>
          <w:rFonts w:cstheme="minorHAnsi"/>
          <w:color w:val="000000"/>
          <w:sz w:val="24"/>
          <w:szCs w:val="24"/>
          <w:lang w:val="en-US"/>
        </w:rPr>
        <w:t xml:space="preserve">a)  The Client’s offer;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940"/>
          <w:tab w:val="left" w:pos="1440"/>
        </w:tabs>
        <w:autoSpaceDE w:val="0"/>
        <w:autoSpaceDN w:val="0"/>
        <w:adjustRightInd w:val="0"/>
        <w:spacing w:after="240" w:line="300" w:lineRule="atLeast"/>
        <w:ind w:left="1440"/>
        <w:rPr>
          <w:rFonts w:cstheme="minorHAnsi"/>
          <w:color w:val="000000"/>
          <w:sz w:val="24"/>
          <w:szCs w:val="24"/>
          <w:lang w:val="en-US"/>
        </w:rPr>
      </w:pPr>
      <w:r w:rsidRPr="00AF218D">
        <w:rPr>
          <w:rFonts w:cstheme="minorHAnsi"/>
          <w:color w:val="000000"/>
          <w:sz w:val="24"/>
          <w:szCs w:val="24"/>
          <w:lang w:val="en-US"/>
        </w:rPr>
        <w:t xml:space="preserve">b)  Detailed Contract Conditions;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940"/>
          <w:tab w:val="left" w:pos="1440"/>
        </w:tabs>
        <w:autoSpaceDE w:val="0"/>
        <w:autoSpaceDN w:val="0"/>
        <w:adjustRightInd w:val="0"/>
        <w:spacing w:after="240" w:line="300" w:lineRule="atLeast"/>
        <w:ind w:left="1440"/>
        <w:rPr>
          <w:rFonts w:cstheme="minorHAnsi"/>
          <w:color w:val="000000"/>
          <w:sz w:val="24"/>
          <w:szCs w:val="24"/>
          <w:lang w:val="en-US"/>
        </w:rPr>
      </w:pPr>
      <w:r w:rsidRPr="00AF218D">
        <w:rPr>
          <w:rFonts w:cstheme="minorHAnsi"/>
          <w:color w:val="000000"/>
          <w:sz w:val="24"/>
          <w:szCs w:val="24"/>
          <w:lang w:val="en-US"/>
        </w:rPr>
        <w:t xml:space="preserve">c)  General Contract Conditions;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numPr>
          <w:ilvl w:val="0"/>
          <w:numId w:val="26"/>
        </w:numPr>
        <w:tabs>
          <w:tab w:val="left" w:pos="426"/>
          <w:tab w:val="left" w:pos="720"/>
        </w:tabs>
        <w:autoSpaceDE w:val="0"/>
        <w:autoSpaceDN w:val="0"/>
        <w:adjustRightInd w:val="0"/>
        <w:spacing w:after="240" w:line="300" w:lineRule="atLeast"/>
        <w:ind w:left="426" w:hanging="426"/>
        <w:jc w:val="both"/>
        <w:rPr>
          <w:rFonts w:cstheme="minorHAnsi"/>
          <w:color w:val="000000"/>
          <w:sz w:val="24"/>
          <w:szCs w:val="24"/>
          <w:lang w:val="en-US"/>
        </w:rPr>
      </w:pPr>
      <w:r w:rsidRPr="00AF218D">
        <w:rPr>
          <w:rFonts w:cstheme="minorHAnsi"/>
          <w:color w:val="000000"/>
          <w:sz w:val="24"/>
          <w:szCs w:val="24"/>
          <w:lang w:val="en-US"/>
        </w:rPr>
        <w:t xml:space="preserve">In consideration to the remuneration which is due to the Consultant and is to be made for the services by the Client, as follows, The Consultant undertakes the obligation to execute the Services in full compliance with this Agreement and applicable laws and regulations.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numPr>
          <w:ilvl w:val="0"/>
          <w:numId w:val="26"/>
        </w:numPr>
        <w:tabs>
          <w:tab w:val="left" w:pos="426"/>
          <w:tab w:val="left" w:pos="720"/>
        </w:tabs>
        <w:autoSpaceDE w:val="0"/>
        <w:autoSpaceDN w:val="0"/>
        <w:adjustRightInd w:val="0"/>
        <w:spacing w:after="240" w:line="300" w:lineRule="atLeast"/>
        <w:ind w:left="426" w:hanging="426"/>
        <w:jc w:val="both"/>
        <w:rPr>
          <w:rFonts w:cstheme="minorHAnsi"/>
          <w:color w:val="000000"/>
          <w:sz w:val="24"/>
          <w:szCs w:val="24"/>
          <w:lang w:val="en-US"/>
        </w:rPr>
      </w:pPr>
      <w:r w:rsidRPr="00AF218D">
        <w:rPr>
          <w:rFonts w:cstheme="minorHAnsi"/>
          <w:color w:val="000000"/>
          <w:sz w:val="24"/>
          <w:szCs w:val="24"/>
          <w:lang w:val="en-US"/>
        </w:rPr>
        <w:t xml:space="preserve">The Client and the Consultant hereby agree, that the Client shall remunerate the </w:t>
      </w:r>
      <w:r w:rsidRPr="00AF218D">
        <w:rPr>
          <w:rFonts w:cstheme="minorHAnsi"/>
          <w:color w:val="000000"/>
          <w:sz w:val="24"/>
          <w:szCs w:val="24"/>
          <w:lang w:val="en-US"/>
        </w:rPr>
        <w:lastRenderedPageBreak/>
        <w:t xml:space="preserve">Consultant for the Services performer to the amount which shall become due under the provisions of this Agreement and on the dates and in the manner herein provided.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numPr>
          <w:ilvl w:val="0"/>
          <w:numId w:val="26"/>
        </w:numPr>
        <w:tabs>
          <w:tab w:val="left" w:pos="426"/>
          <w:tab w:val="left" w:pos="720"/>
        </w:tabs>
        <w:autoSpaceDE w:val="0"/>
        <w:autoSpaceDN w:val="0"/>
        <w:adjustRightInd w:val="0"/>
        <w:spacing w:after="240" w:line="300" w:lineRule="atLeast"/>
        <w:ind w:left="426" w:hanging="426"/>
        <w:jc w:val="both"/>
        <w:rPr>
          <w:rFonts w:cstheme="minorHAnsi"/>
          <w:color w:val="000000"/>
          <w:sz w:val="24"/>
          <w:szCs w:val="24"/>
          <w:lang w:val="en-US"/>
        </w:rPr>
      </w:pPr>
      <w:r w:rsidRPr="00AF218D">
        <w:rPr>
          <w:rFonts w:cstheme="minorHAnsi"/>
          <w:color w:val="000000"/>
          <w:sz w:val="24"/>
          <w:szCs w:val="24"/>
          <w:lang w:val="en-US"/>
        </w:rPr>
        <w:t xml:space="preserve">Remuneration: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numPr>
          <w:ilvl w:val="1"/>
          <w:numId w:val="27"/>
        </w:numPr>
        <w:tabs>
          <w:tab w:val="left" w:pos="426"/>
          <w:tab w:val="left" w:pos="851"/>
        </w:tabs>
        <w:autoSpaceDE w:val="0"/>
        <w:autoSpaceDN w:val="0"/>
        <w:adjustRightInd w:val="0"/>
        <w:spacing w:after="240" w:line="300" w:lineRule="atLeast"/>
        <w:ind w:left="1276" w:hanging="567"/>
        <w:contextualSpacing/>
        <w:jc w:val="both"/>
        <w:rPr>
          <w:rFonts w:cstheme="minorHAnsi"/>
          <w:color w:val="000000"/>
          <w:sz w:val="24"/>
          <w:szCs w:val="24"/>
          <w:lang w:val="en-US"/>
        </w:rPr>
      </w:pPr>
      <w:r w:rsidRPr="00AF218D">
        <w:rPr>
          <w:rFonts w:cstheme="minorHAnsi"/>
          <w:color w:val="000000"/>
          <w:sz w:val="24"/>
          <w:szCs w:val="24"/>
          <w:lang w:val="en-US"/>
        </w:rPr>
        <w:t xml:space="preserve">For the execution of the subject of the Agreement the Client shall pay to the Consultant a lump sum remuneration of: ………. (in words: …………….) Euro net plus VAT tax accrued in compliance with applicable laws and regulations. </w:t>
      </w:r>
    </w:p>
    <w:p w:rsidR="00803D62" w:rsidRPr="00AF218D" w:rsidRDefault="00803D62" w:rsidP="00803D62">
      <w:pPr>
        <w:widowControl w:val="0"/>
        <w:numPr>
          <w:ilvl w:val="1"/>
          <w:numId w:val="27"/>
        </w:numPr>
        <w:tabs>
          <w:tab w:val="left" w:pos="426"/>
          <w:tab w:val="left" w:pos="851"/>
        </w:tabs>
        <w:autoSpaceDE w:val="0"/>
        <w:autoSpaceDN w:val="0"/>
        <w:adjustRightInd w:val="0"/>
        <w:spacing w:after="240" w:line="300" w:lineRule="atLeast"/>
        <w:ind w:left="1276" w:hanging="567"/>
        <w:contextualSpacing/>
        <w:jc w:val="both"/>
        <w:rPr>
          <w:rFonts w:cstheme="minorHAnsi"/>
          <w:color w:val="000000"/>
          <w:sz w:val="24"/>
          <w:szCs w:val="24"/>
          <w:lang w:val="en-US"/>
        </w:rPr>
      </w:pPr>
      <w:r w:rsidRPr="00AF218D">
        <w:rPr>
          <w:rFonts w:cstheme="minorHAnsi"/>
          <w:color w:val="000000"/>
          <w:sz w:val="24"/>
          <w:szCs w:val="24"/>
          <w:lang w:val="en-US"/>
        </w:rPr>
        <w:t>For the additional service the Client shall pay to the Consultant an evaluated sum, which will be calculated as the multiplication of the agreed unit prices … Euro net / per hour (in words: ……….) and the actual number of hours confirmed by the Client, plus VAT tax accrued in compliance with applicable laws and regulations.</w:t>
      </w:r>
    </w:p>
    <w:p w:rsidR="00803D62" w:rsidRPr="00AF218D" w:rsidRDefault="00803D62" w:rsidP="00803D62">
      <w:pPr>
        <w:widowControl w:val="0"/>
        <w:numPr>
          <w:ilvl w:val="1"/>
          <w:numId w:val="27"/>
        </w:numPr>
        <w:tabs>
          <w:tab w:val="left" w:pos="426"/>
          <w:tab w:val="left" w:pos="851"/>
        </w:tabs>
        <w:autoSpaceDE w:val="0"/>
        <w:autoSpaceDN w:val="0"/>
        <w:adjustRightInd w:val="0"/>
        <w:spacing w:after="240" w:line="300" w:lineRule="atLeast"/>
        <w:ind w:left="1276" w:hanging="567"/>
        <w:contextualSpacing/>
        <w:jc w:val="both"/>
        <w:rPr>
          <w:rFonts w:cstheme="minorHAnsi"/>
          <w:color w:val="000000"/>
          <w:sz w:val="24"/>
          <w:szCs w:val="24"/>
          <w:lang w:val="en-US"/>
        </w:rPr>
      </w:pPr>
      <w:r w:rsidRPr="00AF218D">
        <w:rPr>
          <w:rFonts w:cstheme="minorHAnsi"/>
          <w:color w:val="000000"/>
          <w:sz w:val="24"/>
          <w:szCs w:val="24"/>
          <w:lang w:val="en-US"/>
        </w:rPr>
        <w:t>The payment manner and terms are stipulated by the Clauses 30 and 31 of the General Contract Conditions.</w:t>
      </w:r>
    </w:p>
    <w:p w:rsidR="00803D62" w:rsidRPr="00AF218D" w:rsidRDefault="00803D62" w:rsidP="00803D62">
      <w:pPr>
        <w:widowControl w:val="0"/>
        <w:autoSpaceDE w:val="0"/>
        <w:autoSpaceDN w:val="0"/>
        <w:adjustRightInd w:val="0"/>
        <w:spacing w:after="240" w:line="300" w:lineRule="atLeast"/>
        <w:rPr>
          <w:rFonts w:cstheme="minorHAnsi"/>
          <w:color w:val="000000"/>
          <w:sz w:val="24"/>
          <w:szCs w:val="24"/>
          <w:u w:val="single"/>
          <w:lang w:val="en-US"/>
        </w:rPr>
      </w:pPr>
      <w:r w:rsidRPr="00AF218D">
        <w:rPr>
          <w:rFonts w:cstheme="minorHAnsi"/>
          <w:color w:val="000000"/>
          <w:sz w:val="24"/>
          <w:szCs w:val="24"/>
          <w:u w:val="single"/>
          <w:lang w:val="en-US"/>
        </w:rPr>
        <w:t xml:space="preserve">Signatures of the authorized representatives of the Client and the Consultant                                                    </w:t>
      </w:r>
    </w:p>
    <w:p w:rsidR="00803D62" w:rsidRPr="00AF218D" w:rsidRDefault="00803D62" w:rsidP="00803D62">
      <w:pPr>
        <w:rPr>
          <w:rFonts w:cstheme="minorHAnsi"/>
          <w:sz w:val="24"/>
          <w:szCs w:val="24"/>
          <w:lang w:val="en-US"/>
        </w:rPr>
      </w:pPr>
    </w:p>
    <w:p w:rsidR="00803D62" w:rsidRPr="00AF218D" w:rsidRDefault="00803D62" w:rsidP="00803D62">
      <w:pPr>
        <w:rPr>
          <w:rFonts w:cstheme="minorHAnsi"/>
          <w:b/>
          <w:color w:val="000000"/>
          <w:sz w:val="24"/>
          <w:szCs w:val="24"/>
          <w:lang w:val="en-US"/>
        </w:rPr>
      </w:pPr>
      <w:r w:rsidRPr="00AF218D">
        <w:rPr>
          <w:rFonts w:cstheme="minorHAnsi"/>
          <w:b/>
          <w:color w:val="000000"/>
          <w:sz w:val="24"/>
          <w:szCs w:val="24"/>
          <w:lang w:val="en-US"/>
        </w:rPr>
        <w:br w:type="page"/>
      </w:r>
    </w:p>
    <w:p w:rsidR="00803D62" w:rsidRPr="00AF218D" w:rsidRDefault="00803D62" w:rsidP="00803D62">
      <w:pPr>
        <w:widowControl w:val="0"/>
        <w:autoSpaceDE w:val="0"/>
        <w:autoSpaceDN w:val="0"/>
        <w:adjustRightInd w:val="0"/>
        <w:spacing w:after="240" w:line="280" w:lineRule="atLeast"/>
        <w:jc w:val="center"/>
        <w:rPr>
          <w:rFonts w:cstheme="minorHAnsi"/>
          <w:b/>
          <w:color w:val="000000"/>
          <w:sz w:val="24"/>
          <w:szCs w:val="24"/>
          <w:lang w:val="en-US"/>
        </w:rPr>
      </w:pPr>
      <w:r w:rsidRPr="00AF218D">
        <w:rPr>
          <w:rFonts w:cstheme="minorHAnsi"/>
          <w:b/>
          <w:color w:val="000000"/>
          <w:sz w:val="24"/>
          <w:szCs w:val="24"/>
          <w:lang w:val="en-US"/>
        </w:rPr>
        <w:lastRenderedPageBreak/>
        <w:t xml:space="preserve">DETALED CONTRACT CONDITIONS, DEFINITIONS AND INTERPRETATIONS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DEFINITIONS AND INTERPRETATIONS.</w:t>
      </w:r>
    </w:p>
    <w:p w:rsidR="00803D62" w:rsidRPr="00AF218D" w:rsidRDefault="00803D62" w:rsidP="00803D62">
      <w:pPr>
        <w:widowControl w:val="0"/>
        <w:autoSpaceDE w:val="0"/>
        <w:autoSpaceDN w:val="0"/>
        <w:adjustRightInd w:val="0"/>
        <w:spacing w:after="240" w:line="300" w:lineRule="atLeast"/>
        <w:jc w:val="both"/>
        <w:rPr>
          <w:rFonts w:cstheme="minorHAnsi"/>
          <w:b/>
          <w:color w:val="000000"/>
          <w:sz w:val="24"/>
          <w:szCs w:val="24"/>
          <w:lang w:val="en-US"/>
        </w:rPr>
      </w:pPr>
      <w:r w:rsidRPr="00AF218D">
        <w:rPr>
          <w:rFonts w:cstheme="minorHAnsi"/>
          <w:b/>
          <w:color w:val="000000"/>
          <w:sz w:val="24"/>
          <w:szCs w:val="24"/>
          <w:lang w:val="en-US"/>
        </w:rPr>
        <w:t xml:space="preserve">1.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w:t>
      </w:r>
      <w:proofErr w:type="spellStart"/>
      <w:r w:rsidRPr="00AF218D">
        <w:rPr>
          <w:rFonts w:cstheme="minorHAnsi"/>
          <w:color w:val="000000"/>
          <w:sz w:val="24"/>
          <w:szCs w:val="24"/>
          <w:lang w:val="en-US"/>
        </w:rPr>
        <w:t>i</w:t>
      </w:r>
      <w:proofErr w:type="spellEnd"/>
      <w:r w:rsidRPr="00AF218D">
        <w:rPr>
          <w:rFonts w:cstheme="minorHAnsi"/>
          <w:color w:val="000000"/>
          <w:sz w:val="24"/>
          <w:szCs w:val="24"/>
          <w:lang w:val="en-US"/>
        </w:rPr>
        <w:t xml:space="preserve">) Services are connected with the execution of the Undertaking, which is: Projects implemented by the Client comprising Construction Work Contracts.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 xml:space="preserve"> (ii)</w:t>
      </w:r>
      <w:r w:rsidRPr="00AF218D">
        <w:rPr>
          <w:rFonts w:cstheme="minorHAnsi"/>
          <w:color w:val="000000"/>
          <w:sz w:val="24"/>
          <w:szCs w:val="24"/>
          <w:lang w:val="en-US"/>
        </w:rPr>
        <w:tab/>
        <w:t xml:space="preserve">"Services" shall constitute the services that shall be provided by the Consultant under this Agreement, in order to obtain all the legally required administrative decisions  necessary for the investment process to be prepared, executed and finished, inclusive of the ones required for the process of the building’s preparation for its intended use.  The Services encompass activities appropriate for the industry sector and include, but are not limited to, authorization of the project documentation produced by the Designing Team, representing the Client before the competent public authorities, fulfilling obligations arising under the applicable Finnish laws and regulations, preparation of documentation required under the applicable laws and regulations, coordination of the designing works compliance with the local laws,  regulations and requirements.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(iii)</w:t>
      </w:r>
      <w:r w:rsidRPr="00AF218D">
        <w:rPr>
          <w:rFonts w:cstheme="minorHAnsi"/>
          <w:color w:val="000000"/>
          <w:sz w:val="24"/>
          <w:szCs w:val="24"/>
          <w:lang w:val="en-US"/>
        </w:rPr>
        <w:tab/>
        <w:t xml:space="preserve">"Works" refer to constant works which are to be executed under the scope of the Undertaking (inclusive of supplies which are to be purchased and handed over to the Client). The Construction Work Contract referred to, is to be interpreted as the Contract entered into by The Client and the Contractor, reference to the subject matter of the Undertaking’s execution.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 xml:space="preserve"> (x) ‘’Local currency” is Euro which constitutes for the only currency for the Agreement execution.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 xml:space="preserve">(xi)  Agreed Compensation is to be interpreted as Contractual Penalties due to the other Party to this Agreement in the event of non-performance or improper performance of the obligations undertaken under this Agreement such as: </w:t>
      </w:r>
    </w:p>
    <w:p w:rsidR="00803D62" w:rsidRPr="00AF218D" w:rsidRDefault="00803D62" w:rsidP="00803D62">
      <w:pPr>
        <w:widowControl w:val="0"/>
        <w:numPr>
          <w:ilvl w:val="0"/>
          <w:numId w:val="28"/>
        </w:numPr>
        <w:autoSpaceDE w:val="0"/>
        <w:autoSpaceDN w:val="0"/>
        <w:adjustRightInd w:val="0"/>
        <w:spacing w:after="240" w:line="300" w:lineRule="atLeast"/>
        <w:contextualSpacing/>
        <w:jc w:val="both"/>
        <w:rPr>
          <w:rFonts w:cstheme="minorHAnsi"/>
          <w:color w:val="000000"/>
          <w:sz w:val="24"/>
          <w:szCs w:val="24"/>
          <w:lang w:val="en-US"/>
        </w:rPr>
      </w:pPr>
      <w:r w:rsidRPr="00AF218D">
        <w:rPr>
          <w:rFonts w:cstheme="minorHAnsi"/>
          <w:color w:val="000000"/>
          <w:sz w:val="24"/>
          <w:szCs w:val="24"/>
          <w:lang w:val="en-US"/>
        </w:rPr>
        <w:t xml:space="preserve">in the event of the Client Or the Consultant’s withdrawal from this Agreement in full or in part due to circumstances under the control of the Consultant – in the total amount of 10% of the lump sum amount of the remuneration stipulated under the Clause 5.1 of this Deed for Agreement,  </w:t>
      </w:r>
    </w:p>
    <w:p w:rsidR="00803D62" w:rsidRPr="00AF218D" w:rsidRDefault="00803D62" w:rsidP="00803D62">
      <w:pPr>
        <w:widowControl w:val="0"/>
        <w:numPr>
          <w:ilvl w:val="0"/>
          <w:numId w:val="28"/>
        </w:numPr>
        <w:autoSpaceDE w:val="0"/>
        <w:autoSpaceDN w:val="0"/>
        <w:adjustRightInd w:val="0"/>
        <w:spacing w:after="240" w:line="300" w:lineRule="atLeast"/>
        <w:contextualSpacing/>
        <w:jc w:val="both"/>
        <w:rPr>
          <w:rFonts w:cstheme="minorHAnsi"/>
          <w:color w:val="000000"/>
          <w:sz w:val="24"/>
          <w:szCs w:val="24"/>
          <w:lang w:val="en-US"/>
        </w:rPr>
      </w:pPr>
      <w:r w:rsidRPr="00AF218D">
        <w:rPr>
          <w:rFonts w:cstheme="minorHAnsi"/>
          <w:color w:val="000000"/>
          <w:sz w:val="24"/>
          <w:szCs w:val="24"/>
          <w:lang w:val="en-US"/>
        </w:rPr>
        <w:t xml:space="preserve">in the event of untimely execution of the obligations undertaken by the Consultant under this agreement – in the amount of 0,02 % of the lump sum amount of the remuneration stipulated under the Clause 5.1 of this Deed for Agreement for each day of delay.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220"/>
          <w:tab w:val="left" w:pos="720"/>
        </w:tabs>
        <w:autoSpaceDE w:val="0"/>
        <w:autoSpaceDN w:val="0"/>
        <w:adjustRightInd w:val="0"/>
        <w:spacing w:after="240" w:line="300" w:lineRule="atLeast"/>
        <w:ind w:left="993"/>
        <w:jc w:val="both"/>
        <w:rPr>
          <w:rFonts w:cstheme="minorHAnsi"/>
          <w:color w:val="000000"/>
          <w:sz w:val="24"/>
          <w:szCs w:val="24"/>
          <w:lang w:val="en-US"/>
        </w:rPr>
      </w:pPr>
      <w:r w:rsidRPr="00AF218D">
        <w:rPr>
          <w:rFonts w:cstheme="minorHAnsi"/>
          <w:color w:val="000000"/>
          <w:sz w:val="24"/>
          <w:szCs w:val="24"/>
          <w:lang w:val="en-US"/>
        </w:rPr>
        <w:t xml:space="preserve">In the event of the amount of the due Contractual Penalties reaching the level of 30% of the total lump sum net amount of the remuneration stipulated under the Clause 5.1 of this Deed for Agreement, the Client has the right to terminate the </w:t>
      </w:r>
      <w:r w:rsidRPr="00AF218D">
        <w:rPr>
          <w:rFonts w:cstheme="minorHAnsi"/>
          <w:color w:val="000000"/>
          <w:sz w:val="24"/>
          <w:szCs w:val="24"/>
          <w:lang w:val="en-US"/>
        </w:rPr>
        <w:lastRenderedPageBreak/>
        <w:t xml:space="preserve">concluded Agreement for the reasons for which the Consultant is liable, or claim reduction of the remuneration by a reasonable amount.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220"/>
          <w:tab w:val="left" w:pos="720"/>
        </w:tabs>
        <w:autoSpaceDE w:val="0"/>
        <w:autoSpaceDN w:val="0"/>
        <w:adjustRightInd w:val="0"/>
        <w:spacing w:after="240" w:line="300" w:lineRule="atLeast"/>
        <w:ind w:left="993"/>
        <w:jc w:val="both"/>
        <w:rPr>
          <w:rFonts w:cstheme="minorHAnsi"/>
          <w:color w:val="000000"/>
          <w:sz w:val="24"/>
          <w:szCs w:val="24"/>
          <w:lang w:val="en-US"/>
        </w:rPr>
      </w:pPr>
      <w:r w:rsidRPr="00AF218D">
        <w:rPr>
          <w:rFonts w:cstheme="minorHAnsi"/>
          <w:color w:val="000000"/>
          <w:sz w:val="24"/>
          <w:szCs w:val="24"/>
          <w:lang w:val="en-US"/>
        </w:rPr>
        <w:t xml:space="preserve">The Client reserves the right to seek, in accordance with the applicable laws and regulations, additional compensation in excess of the amounts of the Contractual Penalties up to the amounts of damage actually incurred. </w:t>
      </w:r>
    </w:p>
    <w:p w:rsidR="00803D62" w:rsidRPr="00AF218D" w:rsidRDefault="00803D62" w:rsidP="00803D62">
      <w:pPr>
        <w:widowControl w:val="0"/>
        <w:tabs>
          <w:tab w:val="left" w:pos="220"/>
          <w:tab w:val="left" w:pos="720"/>
        </w:tabs>
        <w:autoSpaceDE w:val="0"/>
        <w:autoSpaceDN w:val="0"/>
        <w:adjustRightInd w:val="0"/>
        <w:spacing w:after="240" w:line="300" w:lineRule="atLeast"/>
        <w:ind w:left="993"/>
        <w:jc w:val="both"/>
        <w:rPr>
          <w:rFonts w:cstheme="minorHAnsi"/>
          <w:color w:val="000000"/>
          <w:sz w:val="24"/>
          <w:szCs w:val="24"/>
          <w:lang w:val="en-US"/>
        </w:rPr>
      </w:pPr>
      <w:r w:rsidRPr="00AF218D">
        <w:rPr>
          <w:rFonts w:cstheme="minorHAnsi"/>
          <w:color w:val="000000"/>
          <w:sz w:val="24"/>
          <w:szCs w:val="24"/>
          <w:lang w:val="en-US"/>
        </w:rPr>
        <w:t xml:space="preserve">Contractual Penalties may be deducted from the amounts due and payable to the Consultant under the invoices produced. </w:t>
      </w:r>
    </w:p>
    <w:p w:rsidR="00803D62" w:rsidRPr="00AF218D" w:rsidRDefault="00803D62" w:rsidP="00803D62">
      <w:pPr>
        <w:widowControl w:val="0"/>
        <w:tabs>
          <w:tab w:val="left" w:pos="220"/>
          <w:tab w:val="left" w:pos="993"/>
        </w:tabs>
        <w:autoSpaceDE w:val="0"/>
        <w:autoSpaceDN w:val="0"/>
        <w:adjustRightInd w:val="0"/>
        <w:spacing w:after="240" w:line="300" w:lineRule="atLeast"/>
        <w:ind w:left="993" w:hanging="426"/>
        <w:jc w:val="both"/>
        <w:rPr>
          <w:rFonts w:cstheme="minorHAnsi"/>
          <w:color w:val="000000"/>
          <w:sz w:val="24"/>
          <w:szCs w:val="24"/>
          <w:lang w:val="en-US"/>
        </w:rPr>
      </w:pPr>
      <w:r w:rsidRPr="00AF218D">
        <w:rPr>
          <w:rFonts w:cstheme="minorHAnsi"/>
          <w:color w:val="000000"/>
          <w:sz w:val="24"/>
          <w:szCs w:val="24"/>
          <w:lang w:val="en-US"/>
        </w:rPr>
        <w:t xml:space="preserve">(xii) The ’’Contractor” is the Construction Work Executor.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CONSULTANT’S OBLIGATIONS</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 xml:space="preserve">3. </w:t>
      </w:r>
      <w:r w:rsidRPr="00AF218D">
        <w:rPr>
          <w:rFonts w:cstheme="minorHAnsi"/>
          <w:color w:val="000000"/>
          <w:sz w:val="24"/>
          <w:szCs w:val="24"/>
          <w:lang w:val="en-US"/>
        </w:rPr>
        <w:t>The scope of Standard Services stipulated by the</w:t>
      </w:r>
      <w:r w:rsidRPr="00AF218D">
        <w:rPr>
          <w:rFonts w:cstheme="minorHAnsi"/>
          <w:b/>
          <w:color w:val="000000"/>
          <w:sz w:val="24"/>
          <w:szCs w:val="24"/>
          <w:lang w:val="en-US"/>
        </w:rPr>
        <w:t xml:space="preserve"> Appendix A</w:t>
      </w:r>
      <w:r w:rsidRPr="00AF218D">
        <w:rPr>
          <w:rFonts w:cstheme="minorHAnsi"/>
          <w:color w:val="000000"/>
          <w:sz w:val="24"/>
          <w:szCs w:val="24"/>
          <w:lang w:val="en-US"/>
        </w:rPr>
        <w:t xml:space="preserve"> is compliant with the understanding of the Undertaking’s objective execution and constitutes the Standard Services scope. </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4.</w:t>
      </w:r>
      <w:r w:rsidRPr="00AF218D">
        <w:rPr>
          <w:rFonts w:cstheme="minorHAnsi"/>
          <w:color w:val="000000"/>
          <w:sz w:val="24"/>
          <w:szCs w:val="24"/>
          <w:lang w:val="en-US"/>
        </w:rPr>
        <w:t xml:space="preserve"> Additional Services are to be the ones, which shall be performed for The Client, agreed apart from Standard Services.</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CLIENT’S OBLIGATIONS</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 xml:space="preserve">7. </w:t>
      </w:r>
      <w:r w:rsidRPr="00AF218D">
        <w:rPr>
          <w:rFonts w:cstheme="minorHAnsi"/>
          <w:color w:val="000000"/>
          <w:sz w:val="24"/>
          <w:szCs w:val="24"/>
          <w:lang w:val="en-US"/>
        </w:rPr>
        <w:t xml:space="preserve">Information is understood as documents and notices handed over by the Designing Team.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b/>
          <w:color w:val="000000"/>
          <w:sz w:val="24"/>
          <w:szCs w:val="24"/>
          <w:lang w:val="en-US"/>
        </w:rPr>
      </w:pPr>
      <w:r w:rsidRPr="00AF218D">
        <w:rPr>
          <w:rFonts w:cstheme="minorHAnsi"/>
          <w:b/>
          <w:color w:val="000000"/>
          <w:sz w:val="24"/>
          <w:szCs w:val="24"/>
          <w:lang w:val="en-US"/>
        </w:rPr>
        <w:t xml:space="preserve">9. </w:t>
      </w:r>
      <w:r w:rsidRPr="00AF218D">
        <w:rPr>
          <w:rFonts w:cstheme="minorHAnsi"/>
          <w:color w:val="000000"/>
          <w:sz w:val="24"/>
          <w:szCs w:val="24"/>
          <w:lang w:val="en-US"/>
        </w:rPr>
        <w:t>Does not apply in case of the Consultant’s country</w:t>
      </w:r>
      <w:r w:rsidRPr="00AF218D">
        <w:rPr>
          <w:rFonts w:cstheme="minorHAnsi"/>
          <w:b/>
          <w:color w:val="000000"/>
          <w:sz w:val="24"/>
          <w:szCs w:val="24"/>
          <w:lang w:val="en-US"/>
        </w:rPr>
        <w:t xml:space="preserve">.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10.</w:t>
      </w:r>
      <w:r w:rsidRPr="00AF218D">
        <w:rPr>
          <w:rFonts w:cstheme="minorHAnsi"/>
          <w:color w:val="000000"/>
          <w:sz w:val="24"/>
          <w:szCs w:val="24"/>
          <w:lang w:val="en-US"/>
        </w:rPr>
        <w:t xml:space="preserve"> Free of charge delivery of devices and equipment necessary for the Services execution is not anticipated.</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b/>
          <w:color w:val="000000"/>
          <w:sz w:val="24"/>
          <w:szCs w:val="24"/>
          <w:lang w:val="en-US"/>
        </w:rPr>
      </w:pPr>
      <w:r w:rsidRPr="00AF218D">
        <w:rPr>
          <w:rFonts w:cstheme="minorHAnsi"/>
          <w:b/>
          <w:color w:val="000000"/>
          <w:sz w:val="24"/>
          <w:szCs w:val="24"/>
          <w:lang w:val="en-US"/>
        </w:rPr>
        <w:t>11</w:t>
      </w:r>
      <w:r w:rsidRPr="00AF218D">
        <w:rPr>
          <w:rFonts w:cstheme="minorHAnsi"/>
          <w:color w:val="000000"/>
          <w:sz w:val="24"/>
          <w:szCs w:val="24"/>
          <w:lang w:val="en-US"/>
        </w:rPr>
        <w:t xml:space="preserve">. The ‘’Designing Team” is considered to be the Client’s Personnel. </w:t>
      </w:r>
      <w:r w:rsidRPr="00AF218D">
        <w:rPr>
          <w:rFonts w:cstheme="minorHAnsi"/>
          <w:b/>
          <w:color w:val="000000"/>
          <w:sz w:val="24"/>
          <w:szCs w:val="24"/>
          <w:lang w:val="en-US"/>
        </w:rPr>
        <w:t xml:space="preserve">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12.</w:t>
      </w:r>
      <w:r w:rsidRPr="00AF218D">
        <w:rPr>
          <w:rFonts w:cstheme="minorHAnsi"/>
          <w:color w:val="000000"/>
          <w:sz w:val="24"/>
          <w:szCs w:val="24"/>
          <w:lang w:val="en-US"/>
        </w:rPr>
        <w:t xml:space="preserve"> The Consultant’s liability shall be commenced on the date of authorization and the handover of the documents produced by the Designing Team to execution.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autoSpaceDE w:val="0"/>
        <w:autoSpaceDN w:val="0"/>
        <w:adjustRightInd w:val="0"/>
        <w:spacing w:after="240" w:line="280" w:lineRule="atLeast"/>
        <w:jc w:val="right"/>
        <w:rPr>
          <w:rFonts w:cstheme="minorHAnsi"/>
          <w:b/>
          <w:color w:val="000000"/>
          <w:sz w:val="24"/>
          <w:szCs w:val="24"/>
          <w:lang w:val="en-US"/>
        </w:rPr>
      </w:pPr>
      <w:r w:rsidRPr="00AF218D">
        <w:rPr>
          <w:rFonts w:cstheme="minorHAnsi"/>
          <w:b/>
          <w:color w:val="000000"/>
          <w:sz w:val="24"/>
          <w:szCs w:val="24"/>
          <w:lang w:val="en-US"/>
        </w:rPr>
        <w:br w:type="page"/>
      </w:r>
      <w:r w:rsidRPr="00AF218D">
        <w:rPr>
          <w:rFonts w:cstheme="minorHAnsi"/>
          <w:b/>
          <w:color w:val="000000"/>
          <w:sz w:val="24"/>
          <w:szCs w:val="24"/>
          <w:lang w:val="en-US"/>
        </w:rPr>
        <w:lastRenderedPageBreak/>
        <w:t xml:space="preserve">PERSONNEL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13.  </w:t>
      </w:r>
      <w:r w:rsidRPr="00AF218D">
        <w:rPr>
          <w:rFonts w:cstheme="minorHAnsi"/>
          <w:color w:val="000000"/>
          <w:sz w:val="24"/>
          <w:szCs w:val="24"/>
          <w:lang w:val="en-US"/>
        </w:rPr>
        <w:t xml:space="preserve">The Consultant’s and the Client’s Personnel Has been agreed on by the Parties to this Agreement.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14.  </w:t>
      </w:r>
      <w:r w:rsidRPr="00AF218D">
        <w:rPr>
          <w:rFonts w:cstheme="minorHAnsi"/>
          <w:color w:val="000000"/>
          <w:sz w:val="24"/>
          <w:szCs w:val="24"/>
          <w:lang w:val="en-US"/>
        </w:rPr>
        <w:t xml:space="preserve">The Client is to be represented by Piotr </w:t>
      </w:r>
      <w:proofErr w:type="spellStart"/>
      <w:r w:rsidRPr="00AF218D">
        <w:rPr>
          <w:rFonts w:cstheme="minorHAnsi"/>
          <w:color w:val="000000"/>
          <w:sz w:val="24"/>
          <w:szCs w:val="24"/>
          <w:lang w:val="en-US"/>
        </w:rPr>
        <w:t>Pazdan</w:t>
      </w:r>
      <w:proofErr w:type="spellEnd"/>
      <w:r w:rsidRPr="00AF218D">
        <w:rPr>
          <w:rFonts w:cstheme="minorHAnsi"/>
          <w:color w:val="000000"/>
          <w:sz w:val="24"/>
          <w:szCs w:val="24"/>
          <w:lang w:val="en-US"/>
        </w:rPr>
        <w:t xml:space="preserve">.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 xml:space="preserve">LIABILITY AND INSURANCE </w:t>
      </w:r>
    </w:p>
    <w:p w:rsidR="00803D62" w:rsidRPr="00AF218D" w:rsidRDefault="00803D62" w:rsidP="00803D62">
      <w:pPr>
        <w:widowControl w:val="0"/>
        <w:autoSpaceDE w:val="0"/>
        <w:autoSpaceDN w:val="0"/>
        <w:adjustRightInd w:val="0"/>
        <w:spacing w:after="240" w:line="300" w:lineRule="atLeast"/>
        <w:rPr>
          <w:rFonts w:cstheme="minorHAnsi"/>
          <w:color w:val="000000"/>
          <w:sz w:val="24"/>
          <w:szCs w:val="24"/>
          <w:lang w:val="en-US"/>
        </w:rPr>
      </w:pPr>
      <w:r w:rsidRPr="00AF218D">
        <w:rPr>
          <w:rFonts w:cstheme="minorHAnsi"/>
          <w:b/>
          <w:color w:val="000000"/>
          <w:sz w:val="24"/>
          <w:szCs w:val="24"/>
          <w:lang w:val="en-US"/>
        </w:rPr>
        <w:t>18.1</w:t>
      </w:r>
      <w:r w:rsidRPr="00AF218D">
        <w:rPr>
          <w:rFonts w:cstheme="minorHAnsi"/>
          <w:color w:val="000000"/>
          <w:sz w:val="24"/>
          <w:szCs w:val="24"/>
          <w:lang w:val="en-US"/>
        </w:rPr>
        <w:t xml:space="preserve"> Maximum compensation: 30.000,00 Euro (in words:  thirty thousand Euro) not inclusive of VAT. The agreement on maximum compensation is apart from the legal Liability and Insurance of Engineer Supervisor, in accordance with </w:t>
      </w:r>
      <w:r w:rsidRPr="00AF218D">
        <w:rPr>
          <w:rFonts w:cstheme="minorHAnsi"/>
          <w:b/>
          <w:color w:val="000000"/>
          <w:sz w:val="24"/>
          <w:szCs w:val="24"/>
          <w:lang w:val="en-US"/>
        </w:rPr>
        <w:t>Finnish Building Low</w:t>
      </w:r>
      <w:r w:rsidRPr="00AF218D">
        <w:rPr>
          <w:rFonts w:cstheme="minorHAnsi"/>
          <w:color w:val="000000"/>
          <w:sz w:val="24"/>
          <w:szCs w:val="24"/>
          <w:lang w:val="en-US"/>
        </w:rPr>
        <w:t>.</w:t>
      </w:r>
    </w:p>
    <w:p w:rsidR="00803D62" w:rsidRPr="00AF218D" w:rsidRDefault="00803D62" w:rsidP="00803D62">
      <w:pPr>
        <w:widowControl w:val="0"/>
        <w:autoSpaceDE w:val="0"/>
        <w:autoSpaceDN w:val="0"/>
        <w:adjustRightInd w:val="0"/>
        <w:spacing w:after="240" w:line="280" w:lineRule="atLeast"/>
        <w:jc w:val="right"/>
        <w:rPr>
          <w:rFonts w:cstheme="minorHAnsi"/>
          <w:b/>
          <w:color w:val="000000"/>
          <w:sz w:val="24"/>
          <w:szCs w:val="24"/>
          <w:lang w:val="en-US"/>
        </w:rPr>
      </w:pPr>
      <w:r w:rsidRPr="00AF218D">
        <w:rPr>
          <w:rFonts w:cstheme="minorHAnsi"/>
          <w:b/>
          <w:color w:val="000000"/>
          <w:sz w:val="24"/>
          <w:szCs w:val="24"/>
          <w:lang w:val="en-US"/>
        </w:rPr>
        <w:t xml:space="preserve">ENTERING INTO AND TERMINATING THE AGREEMENT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21.  </w:t>
      </w:r>
      <w:r w:rsidRPr="00AF218D">
        <w:rPr>
          <w:rFonts w:cstheme="minorHAnsi"/>
          <w:color w:val="000000"/>
          <w:sz w:val="24"/>
          <w:szCs w:val="24"/>
          <w:lang w:val="en-US"/>
        </w:rPr>
        <w:t>This Agreement shall enter into force</w:t>
      </w:r>
      <w:r w:rsidRPr="00AF218D">
        <w:rPr>
          <w:rFonts w:cstheme="minorHAnsi"/>
          <w:b/>
          <w:color w:val="000000"/>
          <w:sz w:val="24"/>
          <w:szCs w:val="24"/>
          <w:lang w:val="en-US"/>
        </w:rPr>
        <w:t xml:space="preserve"> </w:t>
      </w:r>
      <w:r w:rsidRPr="00AF218D">
        <w:rPr>
          <w:rFonts w:cstheme="minorHAnsi"/>
          <w:color w:val="000000"/>
          <w:sz w:val="24"/>
          <w:szCs w:val="24"/>
          <w:lang w:val="en-US"/>
        </w:rPr>
        <w:t xml:space="preserve">on the date of the last signature of the Deed for Agreement by the Parties.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22.  </w:t>
      </w:r>
      <w:r w:rsidRPr="00AF218D">
        <w:rPr>
          <w:rFonts w:cstheme="minorHAnsi"/>
          <w:color w:val="000000"/>
          <w:sz w:val="24"/>
          <w:szCs w:val="24"/>
          <w:lang w:val="en-US"/>
        </w:rPr>
        <w:t xml:space="preserve">This Agreement shall remain binding for the maximum period of 10 months.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 xml:space="preserve">PAYMENT </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30.(ii)</w:t>
      </w:r>
      <w:r w:rsidRPr="00AF218D">
        <w:rPr>
          <w:rFonts w:cstheme="minorHAnsi"/>
          <w:color w:val="000000"/>
          <w:sz w:val="24"/>
          <w:szCs w:val="24"/>
          <w:lang w:val="en-US"/>
        </w:rPr>
        <w:t xml:space="preserve">. The payment of the remuneration shall be executed by means of a bank transfer to the bank account number </w:t>
      </w:r>
      <w:r w:rsidRPr="00AF218D">
        <w:rPr>
          <w:rFonts w:cstheme="minorHAnsi"/>
          <w:color w:val="000000"/>
          <w:sz w:val="24"/>
          <w:szCs w:val="24"/>
          <w:highlight w:val="yellow"/>
          <w:lang w:val="en-US"/>
        </w:rPr>
        <w:t>..................................................</w:t>
      </w:r>
      <w:r w:rsidRPr="00AF218D">
        <w:rPr>
          <w:rFonts w:cstheme="minorHAnsi"/>
          <w:color w:val="000000"/>
          <w:sz w:val="24"/>
          <w:szCs w:val="24"/>
          <w:lang w:val="en-US"/>
        </w:rPr>
        <w:t xml:space="preserve"> </w:t>
      </w:r>
    </w:p>
    <w:p w:rsidR="00803D62" w:rsidRPr="00AF218D" w:rsidRDefault="00803D62" w:rsidP="00803D62">
      <w:pPr>
        <w:widowControl w:val="0"/>
        <w:autoSpaceDE w:val="0"/>
        <w:autoSpaceDN w:val="0"/>
        <w:adjustRightInd w:val="0"/>
        <w:spacing w:after="240" w:line="300" w:lineRule="atLeast"/>
        <w:rPr>
          <w:rFonts w:cstheme="minorHAnsi"/>
          <w:color w:val="000000"/>
          <w:sz w:val="24"/>
          <w:szCs w:val="24"/>
          <w:lang w:val="en-US"/>
        </w:rPr>
      </w:pPr>
      <w:r w:rsidRPr="00AF218D">
        <w:rPr>
          <w:rFonts w:cstheme="minorHAnsi"/>
          <w:b/>
          <w:color w:val="000000"/>
          <w:sz w:val="24"/>
          <w:szCs w:val="24"/>
          <w:lang w:val="en-US"/>
        </w:rPr>
        <w:t>31.(ii)</w:t>
      </w:r>
      <w:r w:rsidRPr="00AF218D">
        <w:rPr>
          <w:rFonts w:cstheme="minorHAnsi"/>
          <w:color w:val="000000"/>
          <w:sz w:val="24"/>
          <w:szCs w:val="24"/>
          <w:lang w:val="en-US"/>
        </w:rPr>
        <w:t xml:space="preserve"> Payment Term: 21 days from the VAT invoice having been issued and duly delivered.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GENERAL PROVISIONS</w:t>
      </w:r>
    </w:p>
    <w:p w:rsidR="00803D62" w:rsidRPr="00AF218D" w:rsidRDefault="00803D62" w:rsidP="00803D62">
      <w:pPr>
        <w:widowControl w:val="0"/>
        <w:tabs>
          <w:tab w:val="left" w:pos="220"/>
          <w:tab w:val="left" w:pos="720"/>
        </w:tabs>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36.</w:t>
      </w:r>
      <w:r w:rsidRPr="00AF218D">
        <w:rPr>
          <w:rFonts w:cstheme="minorHAnsi"/>
          <w:color w:val="000000"/>
          <w:sz w:val="24"/>
          <w:szCs w:val="24"/>
          <w:lang w:val="en-US"/>
        </w:rPr>
        <w:t xml:space="preserve"> The „Language of the Agreement” shall be English language for the needs of communication taking place between the Client, the Consultant and the Designing Team, and Finnish language for the needs of the Consultant’s Services implementation. </w:t>
      </w:r>
      <w:r w:rsidRPr="00AF218D">
        <w:rPr>
          <w:rFonts w:eastAsia="MS Mincho" w:cstheme="minorHAnsi"/>
          <w:color w:val="000000"/>
          <w:sz w:val="24"/>
          <w:szCs w:val="24"/>
          <w:lang w:val="en-US"/>
        </w:rPr>
        <w:t xml:space="preserve"> </w:t>
      </w:r>
      <w:r w:rsidRPr="00AF218D">
        <w:rPr>
          <w:rFonts w:ascii="MS Gothic" w:eastAsia="MS Gothic" w:hAnsi="MS Gothic" w:cs="MS Gothic" w:hint="eastAsia"/>
          <w:color w:val="000000"/>
          <w:sz w:val="24"/>
          <w:szCs w:val="24"/>
          <w:lang w:val="en-US"/>
        </w:rPr>
        <w:t> </w:t>
      </w:r>
    </w:p>
    <w:p w:rsidR="00803D62" w:rsidRPr="00AF218D" w:rsidRDefault="00803D62" w:rsidP="00803D62">
      <w:pPr>
        <w:widowControl w:val="0"/>
        <w:autoSpaceDE w:val="0"/>
        <w:autoSpaceDN w:val="0"/>
        <w:adjustRightInd w:val="0"/>
        <w:spacing w:after="240" w:line="300" w:lineRule="atLeast"/>
        <w:jc w:val="right"/>
        <w:rPr>
          <w:rFonts w:cstheme="minorHAnsi"/>
          <w:b/>
          <w:color w:val="000000"/>
          <w:sz w:val="24"/>
          <w:szCs w:val="24"/>
          <w:lang w:val="en-US"/>
        </w:rPr>
      </w:pPr>
      <w:r w:rsidRPr="00AF218D">
        <w:rPr>
          <w:rFonts w:cstheme="minorHAnsi"/>
          <w:b/>
          <w:color w:val="000000"/>
          <w:sz w:val="24"/>
          <w:szCs w:val="24"/>
          <w:lang w:val="en-US"/>
        </w:rPr>
        <w:t xml:space="preserve">DISPUTES SETTLEMENTS </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41.</w:t>
      </w:r>
      <w:r w:rsidRPr="00AF218D">
        <w:rPr>
          <w:rFonts w:cstheme="minorHAnsi"/>
          <w:color w:val="000000"/>
          <w:sz w:val="24"/>
          <w:szCs w:val="24"/>
          <w:lang w:val="en-US"/>
        </w:rPr>
        <w:t xml:space="preserve"> Notifications:</w:t>
      </w:r>
      <w:r w:rsidRPr="00AF218D">
        <w:rPr>
          <w:rFonts w:ascii="MS Gothic" w:eastAsia="MS Gothic" w:hAnsi="MS Gothic" w:cs="MS Gothic" w:hint="eastAsia"/>
          <w:color w:val="000000"/>
          <w:sz w:val="24"/>
          <w:szCs w:val="24"/>
          <w:lang w:val="en-US"/>
        </w:rPr>
        <w:t> </w:t>
      </w:r>
      <w:r w:rsidRPr="00AF218D">
        <w:rPr>
          <w:rFonts w:cstheme="minorHAnsi"/>
          <w:color w:val="000000"/>
          <w:sz w:val="24"/>
          <w:szCs w:val="24"/>
          <w:lang w:val="en-US"/>
        </w:rPr>
        <w:t xml:space="preserve">The Client’s Address: (state full name and address, telephone and fax number),  The Consultant’s Address: (state full name and address, telephone and fax number) </w:t>
      </w:r>
    </w:p>
    <w:p w:rsidR="00803D62" w:rsidRPr="00AF218D" w:rsidRDefault="00803D62" w:rsidP="00803D62">
      <w:pPr>
        <w:widowControl w:val="0"/>
        <w:autoSpaceDE w:val="0"/>
        <w:autoSpaceDN w:val="0"/>
        <w:adjustRightInd w:val="0"/>
        <w:spacing w:after="240" w:line="300" w:lineRule="atLeast"/>
        <w:jc w:val="both"/>
        <w:rPr>
          <w:rFonts w:cstheme="minorHAnsi"/>
          <w:color w:val="000000"/>
          <w:sz w:val="24"/>
          <w:szCs w:val="24"/>
          <w:lang w:val="en-US"/>
        </w:rPr>
      </w:pPr>
      <w:r w:rsidRPr="00AF218D">
        <w:rPr>
          <w:rFonts w:cstheme="minorHAnsi"/>
          <w:b/>
          <w:color w:val="000000"/>
          <w:sz w:val="24"/>
          <w:szCs w:val="24"/>
          <w:lang w:val="en-US"/>
        </w:rPr>
        <w:t>44.</w:t>
      </w:r>
      <w:r w:rsidRPr="00AF218D">
        <w:rPr>
          <w:rFonts w:cstheme="minorHAnsi"/>
          <w:color w:val="000000"/>
          <w:sz w:val="24"/>
          <w:szCs w:val="24"/>
          <w:lang w:val="en-US"/>
        </w:rPr>
        <w:t xml:space="preserve"> Disputes settlements: Any disputes arising between the Parties under this Agreement shall be settled by the way of consultation or negotiation, and, shall the Parties to this Agreement fail to reach an amicable settlement, the court of competent jurisdiction shall be the court having jurisdiction over the Client’s domicile. </w:t>
      </w:r>
    </w:p>
    <w:p w:rsidR="00803D62" w:rsidRPr="00AF218D" w:rsidRDefault="00803D62" w:rsidP="00803D62">
      <w:pPr>
        <w:rPr>
          <w:rFonts w:cstheme="minorHAnsi"/>
          <w:b/>
          <w:sz w:val="24"/>
          <w:szCs w:val="24"/>
          <w:lang w:val="en-US"/>
        </w:rPr>
      </w:pPr>
      <w:r w:rsidRPr="00AF218D">
        <w:rPr>
          <w:rFonts w:cstheme="minorHAnsi"/>
          <w:b/>
          <w:sz w:val="24"/>
          <w:szCs w:val="24"/>
          <w:lang w:val="en-US"/>
        </w:rPr>
        <w:br w:type="page"/>
      </w:r>
    </w:p>
    <w:p w:rsidR="00803D62" w:rsidRPr="00AF218D" w:rsidRDefault="00803D62" w:rsidP="00803D62">
      <w:pPr>
        <w:rPr>
          <w:rFonts w:cstheme="minorHAnsi"/>
          <w:b/>
          <w:sz w:val="24"/>
          <w:szCs w:val="24"/>
          <w:lang w:val="en-US"/>
        </w:rPr>
      </w:pPr>
      <w:r w:rsidRPr="00AF218D">
        <w:rPr>
          <w:rFonts w:cstheme="minorHAnsi"/>
          <w:b/>
          <w:sz w:val="24"/>
          <w:szCs w:val="24"/>
          <w:lang w:val="en-US"/>
        </w:rPr>
        <w:lastRenderedPageBreak/>
        <w:t xml:space="preserve">Appendix A. Scope of Services </w:t>
      </w:r>
    </w:p>
    <w:p w:rsidR="00803D62" w:rsidRPr="00AF218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Coordination of all drawings and specifications developed by design team, including all change orders:</w:t>
      </w:r>
    </w:p>
    <w:p w:rsidR="00803D62" w:rsidRPr="00AF218D" w:rsidRDefault="00803D62" w:rsidP="007B3E7D">
      <w:pPr>
        <w:numPr>
          <w:ilvl w:val="0"/>
          <w:numId w:val="30"/>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technical specification - verification of each specification section or division and materials,</w:t>
      </w:r>
    </w:p>
    <w:p w:rsidR="00803D62" w:rsidRPr="00AF218D" w:rsidRDefault="00803D62" w:rsidP="007B3E7D">
      <w:pPr>
        <w:numPr>
          <w:ilvl w:val="0"/>
          <w:numId w:val="30"/>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coordinate submitted drawings that entire project scope has been covered and all necessary pieces for a completion of the project are accounted for,</w:t>
      </w:r>
    </w:p>
    <w:p w:rsidR="00803D62" w:rsidRPr="007B3E7D" w:rsidRDefault="00803D62" w:rsidP="007B3E7D">
      <w:pPr>
        <w:numPr>
          <w:ilvl w:val="0"/>
          <w:numId w:val="30"/>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Provide missing design information,</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Verification of technical accuracy of all documents developed by Polish design team regarding compliance with Finish requirements, making sure that every component of the construction assembly is reasonably identified, including: the required material quality, performance and compliance,</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Workability of the design – coordinating and verifying the design criteria,</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Code compliance</w:t>
      </w:r>
      <w:r w:rsidRPr="00AF218D">
        <w:rPr>
          <w:rFonts w:cstheme="minorHAnsi"/>
          <w:sz w:val="24"/>
          <w:szCs w:val="24"/>
          <w:lang w:val="en-US"/>
        </w:rPr>
        <w:t xml:space="preserve"> </w:t>
      </w:r>
      <w:r w:rsidRPr="00AF218D">
        <w:rPr>
          <w:rFonts w:eastAsia="Times New Roman" w:cstheme="minorHAnsi"/>
          <w:bCs/>
          <w:color w:val="222222"/>
          <w:sz w:val="24"/>
          <w:szCs w:val="24"/>
          <w:lang w:val="en-US" w:eastAsia="pl-PL"/>
        </w:rPr>
        <w:t>- architect is responsible for ensuring that the design developed by Polish team as it is assembled and integrated in the contract documents complies with fire, safety, and all other applicable building codes,</w:t>
      </w:r>
    </w:p>
    <w:p w:rsidR="00803D62" w:rsidRPr="00AF218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Prompt and timely response to Polish design team inquiries, also including:</w:t>
      </w:r>
    </w:p>
    <w:p w:rsidR="00803D62" w:rsidRPr="00AF218D" w:rsidRDefault="00803D62" w:rsidP="007B3E7D">
      <w:pPr>
        <w:numPr>
          <w:ilvl w:val="0"/>
          <w:numId w:val="31"/>
        </w:numPr>
        <w:spacing w:line="240" w:lineRule="auto"/>
        <w:ind w:left="993"/>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 xml:space="preserve">review and approve construction documents, </w:t>
      </w:r>
    </w:p>
    <w:p w:rsidR="00803D62" w:rsidRPr="00AF218D" w:rsidRDefault="00803D62" w:rsidP="007B3E7D">
      <w:pPr>
        <w:numPr>
          <w:ilvl w:val="0"/>
          <w:numId w:val="31"/>
        </w:numPr>
        <w:spacing w:line="240" w:lineRule="auto"/>
        <w:ind w:left="993"/>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review and recommend /approve change orders,</w:t>
      </w:r>
    </w:p>
    <w:p w:rsidR="00803D62" w:rsidRPr="00AF218D" w:rsidRDefault="00803D62" w:rsidP="007B3E7D">
      <w:pPr>
        <w:numPr>
          <w:ilvl w:val="0"/>
          <w:numId w:val="31"/>
        </w:numPr>
        <w:spacing w:line="240" w:lineRule="auto"/>
        <w:ind w:left="993"/>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respond to contractor questions</w:t>
      </w:r>
    </w:p>
    <w:p w:rsidR="00803D62" w:rsidRPr="007B3E7D" w:rsidRDefault="00803D62" w:rsidP="007B3E7D">
      <w:pPr>
        <w:numPr>
          <w:ilvl w:val="0"/>
          <w:numId w:val="31"/>
        </w:numPr>
        <w:spacing w:line="240" w:lineRule="auto"/>
        <w:ind w:left="993"/>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issue documentation meeting minutes, notes, etc.</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Prepare design documents in Finnish language ready to submit to appropriate authorities to receive required permits and approvals based on Polish team design,</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Provide Polish team and construction company with information about incoming deadlines for project documents completion, inspections,</w:t>
      </w:r>
    </w:p>
    <w:p w:rsidR="00803D62" w:rsidRPr="007B3E7D" w:rsidRDefault="00803D62" w:rsidP="007B3E7D">
      <w:pPr>
        <w:numPr>
          <w:ilvl w:val="0"/>
          <w:numId w:val="29"/>
        </w:numPr>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Site visits and assistance during construction to ensure receiving occupancy permit,</w:t>
      </w:r>
      <w:r w:rsidRPr="00AF218D">
        <w:rPr>
          <w:rFonts w:cstheme="minorHAnsi"/>
          <w:sz w:val="24"/>
          <w:szCs w:val="24"/>
          <w:lang w:val="en-US"/>
        </w:rPr>
        <w:t xml:space="preserve"> act on client’s behalf with certain authorities. </w:t>
      </w:r>
      <w:r w:rsidRPr="00AF218D">
        <w:rPr>
          <w:rFonts w:eastAsia="Times New Roman" w:cstheme="minorHAnsi"/>
          <w:bCs/>
          <w:color w:val="222222"/>
          <w:sz w:val="24"/>
          <w:szCs w:val="24"/>
          <w:lang w:val="en-US" w:eastAsia="pl-PL"/>
        </w:rPr>
        <w:t>Assistance with final inspections, obtaining formal and administrative permits, certificates for occupancy and occupancy permit.</w:t>
      </w:r>
    </w:p>
    <w:p w:rsidR="00803D62" w:rsidRPr="00AF218D" w:rsidRDefault="00803D62" w:rsidP="007B3E7D">
      <w:pPr>
        <w:numPr>
          <w:ilvl w:val="0"/>
          <w:numId w:val="29"/>
        </w:numPr>
        <w:tabs>
          <w:tab w:val="left" w:pos="709"/>
        </w:tabs>
        <w:spacing w:line="240" w:lineRule="auto"/>
        <w:contextualSpacing/>
        <w:jc w:val="both"/>
        <w:rPr>
          <w:rFonts w:eastAsia="Times New Roman" w:cstheme="minorHAnsi"/>
          <w:bCs/>
          <w:color w:val="222222"/>
          <w:sz w:val="24"/>
          <w:szCs w:val="24"/>
          <w:lang w:val="en-US" w:eastAsia="pl-PL"/>
        </w:rPr>
      </w:pPr>
      <w:r w:rsidRPr="00AF218D">
        <w:rPr>
          <w:rFonts w:eastAsia="Times New Roman" w:cstheme="minorHAnsi"/>
          <w:bCs/>
          <w:color w:val="222222"/>
          <w:sz w:val="24"/>
          <w:szCs w:val="24"/>
          <w:lang w:val="en-US" w:eastAsia="pl-PL"/>
        </w:rPr>
        <w:t>Note – project documents and correspondence language is English.</w:t>
      </w:r>
    </w:p>
    <w:p w:rsidR="00803D62" w:rsidRPr="00AF218D" w:rsidRDefault="00803D62" w:rsidP="007B3E7D">
      <w:pPr>
        <w:tabs>
          <w:tab w:val="left" w:pos="709"/>
        </w:tabs>
        <w:jc w:val="both"/>
        <w:rPr>
          <w:rFonts w:eastAsia="Times New Roman" w:cstheme="minorHAnsi"/>
          <w:bCs/>
          <w:color w:val="222222"/>
          <w:sz w:val="24"/>
          <w:szCs w:val="24"/>
          <w:lang w:val="en-US" w:eastAsia="pl-PL"/>
        </w:rPr>
      </w:pPr>
    </w:p>
    <w:p w:rsidR="00803D62" w:rsidRPr="00AF218D" w:rsidRDefault="00803D62" w:rsidP="007B3E7D">
      <w:pPr>
        <w:rPr>
          <w:rFonts w:cstheme="minorHAnsi"/>
          <w:b/>
          <w:sz w:val="24"/>
          <w:szCs w:val="24"/>
          <w:lang w:val="en-US"/>
        </w:rPr>
      </w:pPr>
      <w:r w:rsidRPr="00AF218D">
        <w:rPr>
          <w:rFonts w:cstheme="minorHAnsi"/>
          <w:b/>
          <w:sz w:val="24"/>
          <w:szCs w:val="24"/>
          <w:lang w:val="en-US"/>
        </w:rPr>
        <w:t>Standard service is limited to 25 hours/month.</w:t>
      </w:r>
    </w:p>
    <w:p w:rsidR="00803D62" w:rsidRPr="00AF218D" w:rsidRDefault="00803D62" w:rsidP="00803D62">
      <w:pPr>
        <w:rPr>
          <w:rFonts w:cstheme="minorHAnsi"/>
          <w:b/>
          <w:sz w:val="24"/>
          <w:szCs w:val="24"/>
          <w:lang w:val="en-US"/>
        </w:rPr>
      </w:pPr>
      <w:r w:rsidRPr="00AF218D">
        <w:rPr>
          <w:rFonts w:cstheme="minorHAnsi"/>
          <w:b/>
          <w:sz w:val="24"/>
          <w:szCs w:val="24"/>
          <w:lang w:val="en-US"/>
        </w:rPr>
        <w:br w:type="page"/>
      </w:r>
    </w:p>
    <w:p w:rsidR="00803D62" w:rsidRPr="00AF218D" w:rsidRDefault="00803D62" w:rsidP="00803D62">
      <w:pPr>
        <w:rPr>
          <w:rFonts w:cstheme="minorHAnsi"/>
          <w:b/>
          <w:sz w:val="24"/>
          <w:szCs w:val="24"/>
          <w:lang w:val="en-US"/>
        </w:rPr>
      </w:pPr>
      <w:r w:rsidRPr="00AF218D">
        <w:rPr>
          <w:rFonts w:cstheme="minorHAnsi"/>
          <w:b/>
          <w:sz w:val="24"/>
          <w:szCs w:val="24"/>
          <w:lang w:val="en-US"/>
        </w:rPr>
        <w:lastRenderedPageBreak/>
        <w:t>Appendix C. Payment Schedule</w:t>
      </w:r>
    </w:p>
    <w:p w:rsidR="00803D62" w:rsidRPr="00AF218D" w:rsidRDefault="00803D62" w:rsidP="00803D62">
      <w:pPr>
        <w:rPr>
          <w:rFonts w:cstheme="minorHAnsi"/>
          <w:b/>
          <w:sz w:val="24"/>
          <w:szCs w:val="24"/>
          <w:lang w:val="en-U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1"/>
        <w:gridCol w:w="4405"/>
        <w:gridCol w:w="818"/>
        <w:gridCol w:w="1106"/>
        <w:gridCol w:w="1077"/>
        <w:gridCol w:w="1065"/>
      </w:tblGrid>
      <w:tr w:rsidR="00803D62" w:rsidRPr="00AF218D" w:rsidTr="007018DC">
        <w:tc>
          <w:tcPr>
            <w:tcW w:w="571" w:type="dxa"/>
            <w:vMerge w:val="restart"/>
            <w:tcBorders>
              <w:top w:val="double" w:sz="4" w:space="0" w:color="auto"/>
              <w:bottom w:val="sing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No.</w:t>
            </w:r>
          </w:p>
        </w:tc>
        <w:tc>
          <w:tcPr>
            <w:tcW w:w="4832" w:type="dxa"/>
            <w:vMerge w:val="restart"/>
            <w:tcBorders>
              <w:top w:val="double" w:sz="4" w:space="0" w:color="auto"/>
              <w:bottom w:val="single" w:sz="4" w:space="0" w:color="auto"/>
              <w:right w:val="doub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Component</w:t>
            </w:r>
          </w:p>
        </w:tc>
        <w:tc>
          <w:tcPr>
            <w:tcW w:w="838" w:type="dxa"/>
            <w:vMerge w:val="restart"/>
            <w:tcBorders>
              <w:top w:val="double" w:sz="4" w:space="0" w:color="auto"/>
              <w:left w:val="double" w:sz="4" w:space="0" w:color="auto"/>
              <w:bottom w:val="single" w:sz="4" w:space="0" w:color="auto"/>
              <w:right w:val="doub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item</w:t>
            </w:r>
          </w:p>
        </w:tc>
        <w:tc>
          <w:tcPr>
            <w:tcW w:w="1134" w:type="dxa"/>
            <w:tcBorders>
              <w:top w:val="double" w:sz="4" w:space="0" w:color="auto"/>
              <w:left w:val="double" w:sz="4" w:space="0" w:color="auto"/>
              <w:bottom w:val="sing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Cost (</w:t>
            </w:r>
            <w:proofErr w:type="spellStart"/>
            <w:r w:rsidRPr="00AF218D">
              <w:rPr>
                <w:rFonts w:cstheme="minorHAnsi"/>
                <w:b/>
                <w:sz w:val="24"/>
                <w:szCs w:val="24"/>
                <w:lang w:val="en-US"/>
              </w:rPr>
              <w:t>netto</w:t>
            </w:r>
            <w:proofErr w:type="spellEnd"/>
            <w:r w:rsidRPr="00AF218D">
              <w:rPr>
                <w:rFonts w:cstheme="minorHAnsi"/>
                <w:b/>
                <w:sz w:val="24"/>
                <w:szCs w:val="24"/>
                <w:lang w:val="en-US"/>
              </w:rPr>
              <w:t>)</w:t>
            </w:r>
          </w:p>
        </w:tc>
        <w:tc>
          <w:tcPr>
            <w:tcW w:w="1134" w:type="dxa"/>
            <w:tcBorders>
              <w:top w:val="double" w:sz="4" w:space="0" w:color="auto"/>
              <w:bottom w:val="sing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VAT</w:t>
            </w:r>
          </w:p>
        </w:tc>
        <w:tc>
          <w:tcPr>
            <w:tcW w:w="1074" w:type="dxa"/>
            <w:tcBorders>
              <w:top w:val="double" w:sz="4" w:space="0" w:color="auto"/>
              <w:bottom w:val="sing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Cost (</w:t>
            </w:r>
            <w:proofErr w:type="spellStart"/>
            <w:r w:rsidRPr="00AF218D">
              <w:rPr>
                <w:rFonts w:cstheme="minorHAnsi"/>
                <w:b/>
                <w:sz w:val="24"/>
                <w:szCs w:val="24"/>
                <w:lang w:val="en-US"/>
              </w:rPr>
              <w:t>brutto</w:t>
            </w:r>
            <w:proofErr w:type="spellEnd"/>
            <w:r w:rsidRPr="00AF218D">
              <w:rPr>
                <w:rFonts w:cstheme="minorHAnsi"/>
                <w:b/>
                <w:sz w:val="24"/>
                <w:szCs w:val="24"/>
                <w:lang w:val="en-US"/>
              </w:rPr>
              <w:t>)</w:t>
            </w:r>
          </w:p>
        </w:tc>
      </w:tr>
      <w:tr w:rsidR="00803D62" w:rsidRPr="00AF218D" w:rsidTr="007018DC">
        <w:tc>
          <w:tcPr>
            <w:tcW w:w="571" w:type="dxa"/>
            <w:vMerge/>
            <w:tcBorders>
              <w:top w:val="single" w:sz="4" w:space="0" w:color="auto"/>
              <w:bottom w:val="double" w:sz="4" w:space="0" w:color="auto"/>
            </w:tcBorders>
            <w:shd w:val="clear" w:color="auto" w:fill="auto"/>
          </w:tcPr>
          <w:p w:rsidR="00803D62" w:rsidRPr="00AF218D" w:rsidRDefault="00803D62" w:rsidP="007018DC">
            <w:pPr>
              <w:rPr>
                <w:rFonts w:cstheme="minorHAnsi"/>
                <w:b/>
                <w:sz w:val="24"/>
                <w:szCs w:val="24"/>
                <w:lang w:val="en-US"/>
              </w:rPr>
            </w:pPr>
          </w:p>
        </w:tc>
        <w:tc>
          <w:tcPr>
            <w:tcW w:w="4832" w:type="dxa"/>
            <w:vMerge/>
            <w:tcBorders>
              <w:top w:val="single" w:sz="4" w:space="0" w:color="auto"/>
              <w:bottom w:val="double" w:sz="4" w:space="0" w:color="auto"/>
              <w:right w:val="double" w:sz="4" w:space="0" w:color="auto"/>
            </w:tcBorders>
            <w:shd w:val="clear" w:color="auto" w:fill="auto"/>
          </w:tcPr>
          <w:p w:rsidR="00803D62" w:rsidRPr="00AF218D" w:rsidRDefault="00803D62" w:rsidP="007018DC">
            <w:pPr>
              <w:rPr>
                <w:rFonts w:cstheme="minorHAnsi"/>
                <w:b/>
                <w:sz w:val="24"/>
                <w:szCs w:val="24"/>
                <w:lang w:val="en-US"/>
              </w:rPr>
            </w:pPr>
          </w:p>
        </w:tc>
        <w:tc>
          <w:tcPr>
            <w:tcW w:w="838" w:type="dxa"/>
            <w:vMerge/>
            <w:tcBorders>
              <w:top w:val="single" w:sz="4" w:space="0" w:color="auto"/>
              <w:left w:val="double" w:sz="4" w:space="0" w:color="auto"/>
              <w:bottom w:val="double" w:sz="4" w:space="0" w:color="auto"/>
              <w:right w:val="double" w:sz="4" w:space="0" w:color="auto"/>
            </w:tcBorders>
            <w:shd w:val="clear" w:color="auto" w:fill="auto"/>
          </w:tcPr>
          <w:p w:rsidR="00803D62" w:rsidRPr="00AF218D" w:rsidRDefault="00803D62" w:rsidP="007018DC">
            <w:pPr>
              <w:rPr>
                <w:rFonts w:cstheme="minorHAnsi"/>
                <w:b/>
                <w:sz w:val="24"/>
                <w:szCs w:val="24"/>
                <w:lang w:val="en-US"/>
              </w:rPr>
            </w:pPr>
          </w:p>
        </w:tc>
        <w:tc>
          <w:tcPr>
            <w:tcW w:w="1134" w:type="dxa"/>
            <w:tcBorders>
              <w:top w:val="single" w:sz="4" w:space="0" w:color="auto"/>
              <w:left w:val="double" w:sz="4" w:space="0" w:color="auto"/>
              <w:bottom w:val="doub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Euro</w:t>
            </w:r>
          </w:p>
        </w:tc>
        <w:tc>
          <w:tcPr>
            <w:tcW w:w="1134" w:type="dxa"/>
            <w:tcBorders>
              <w:top w:val="single" w:sz="4" w:space="0" w:color="auto"/>
              <w:bottom w:val="doub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Euro</w:t>
            </w:r>
          </w:p>
        </w:tc>
        <w:tc>
          <w:tcPr>
            <w:tcW w:w="1074" w:type="dxa"/>
            <w:tcBorders>
              <w:top w:val="single" w:sz="4" w:space="0" w:color="auto"/>
              <w:bottom w:val="double" w:sz="4" w:space="0" w:color="auto"/>
            </w:tcBorders>
            <w:shd w:val="clear" w:color="auto" w:fill="auto"/>
          </w:tcPr>
          <w:p w:rsidR="00803D62" w:rsidRPr="00AF218D" w:rsidRDefault="00803D62" w:rsidP="007018DC">
            <w:pPr>
              <w:jc w:val="center"/>
              <w:rPr>
                <w:rFonts w:cstheme="minorHAnsi"/>
                <w:b/>
                <w:sz w:val="24"/>
                <w:szCs w:val="24"/>
                <w:lang w:val="en-US"/>
              </w:rPr>
            </w:pPr>
            <w:r w:rsidRPr="00AF218D">
              <w:rPr>
                <w:rFonts w:cstheme="minorHAnsi"/>
                <w:b/>
                <w:sz w:val="24"/>
                <w:szCs w:val="24"/>
                <w:lang w:val="en-US"/>
              </w:rPr>
              <w:t>Euro</w:t>
            </w:r>
          </w:p>
        </w:tc>
      </w:tr>
      <w:tr w:rsidR="00803D62" w:rsidRPr="00AF218D" w:rsidTr="007018DC">
        <w:tc>
          <w:tcPr>
            <w:tcW w:w="571" w:type="dxa"/>
            <w:tcBorders>
              <w:top w:val="double" w:sz="4" w:space="0" w:color="auto"/>
            </w:tcBorders>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1.</w:t>
            </w:r>
          </w:p>
        </w:tc>
        <w:tc>
          <w:tcPr>
            <w:tcW w:w="4832" w:type="dxa"/>
            <w:tcBorders>
              <w:top w:val="double" w:sz="4" w:space="0" w:color="auto"/>
              <w:right w:val="double" w:sz="4" w:space="0" w:color="auto"/>
            </w:tcBorders>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Signing the Contract</w:t>
            </w:r>
          </w:p>
        </w:tc>
        <w:tc>
          <w:tcPr>
            <w:tcW w:w="838" w:type="dxa"/>
            <w:tcBorders>
              <w:top w:val="double" w:sz="4" w:space="0" w:color="auto"/>
              <w:left w:val="double" w:sz="4" w:space="0" w:color="auto"/>
              <w:right w:val="double" w:sz="4" w:space="0" w:color="auto"/>
            </w:tcBorders>
            <w:shd w:val="clear" w:color="auto" w:fill="auto"/>
            <w:vAlign w:val="center"/>
          </w:tcPr>
          <w:p w:rsidR="00803D62" w:rsidRPr="00AF218D" w:rsidRDefault="00803D62" w:rsidP="007018DC">
            <w:pPr>
              <w:spacing w:line="360" w:lineRule="auto"/>
              <w:jc w:val="center"/>
              <w:rPr>
                <w:rFonts w:cstheme="minorHAnsi"/>
                <w:sz w:val="24"/>
                <w:szCs w:val="24"/>
                <w:lang w:val="en-US"/>
              </w:rPr>
            </w:pPr>
            <w:r w:rsidRPr="00AF218D">
              <w:rPr>
                <w:rFonts w:cstheme="minorHAnsi"/>
                <w:sz w:val="24"/>
                <w:szCs w:val="24"/>
                <w:lang w:val="en-US"/>
              </w:rPr>
              <w:t>1</w:t>
            </w:r>
          </w:p>
        </w:tc>
        <w:tc>
          <w:tcPr>
            <w:tcW w:w="1134" w:type="dxa"/>
            <w:tcBorders>
              <w:top w:val="double" w:sz="4" w:space="0" w:color="auto"/>
              <w:left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lang w:eastAsia="pl-PL"/>
              </w:rPr>
            </w:pPr>
          </w:p>
        </w:tc>
        <w:tc>
          <w:tcPr>
            <w:tcW w:w="1134" w:type="dxa"/>
            <w:tcBorders>
              <w:top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074" w:type="dxa"/>
            <w:tcBorders>
              <w:top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r>
      <w:tr w:rsidR="00803D62" w:rsidRPr="00AF218D" w:rsidTr="007018DC">
        <w:tc>
          <w:tcPr>
            <w:tcW w:w="571" w:type="dxa"/>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2.</w:t>
            </w:r>
          </w:p>
        </w:tc>
        <w:tc>
          <w:tcPr>
            <w:tcW w:w="4832" w:type="dxa"/>
            <w:tcBorders>
              <w:right w:val="double" w:sz="4" w:space="0" w:color="auto"/>
            </w:tcBorders>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Monthly payment starting from the 2th month</w:t>
            </w:r>
          </w:p>
        </w:tc>
        <w:tc>
          <w:tcPr>
            <w:tcW w:w="838" w:type="dxa"/>
            <w:tcBorders>
              <w:left w:val="double" w:sz="4" w:space="0" w:color="auto"/>
              <w:right w:val="double" w:sz="4" w:space="0" w:color="auto"/>
            </w:tcBorders>
            <w:shd w:val="clear" w:color="auto" w:fill="auto"/>
            <w:vAlign w:val="center"/>
          </w:tcPr>
          <w:p w:rsidR="00803D62" w:rsidRPr="00AF218D" w:rsidRDefault="00803D62" w:rsidP="007018DC">
            <w:pPr>
              <w:spacing w:line="360" w:lineRule="auto"/>
              <w:jc w:val="center"/>
              <w:rPr>
                <w:rFonts w:cstheme="minorHAnsi"/>
                <w:sz w:val="24"/>
                <w:szCs w:val="24"/>
                <w:lang w:val="en-US"/>
              </w:rPr>
            </w:pPr>
            <w:r w:rsidRPr="00AF218D">
              <w:rPr>
                <w:rFonts w:cstheme="minorHAnsi"/>
                <w:sz w:val="24"/>
                <w:szCs w:val="24"/>
                <w:lang w:val="en-US"/>
              </w:rPr>
              <w:t>10</w:t>
            </w:r>
          </w:p>
        </w:tc>
        <w:tc>
          <w:tcPr>
            <w:tcW w:w="1134" w:type="dxa"/>
            <w:tcBorders>
              <w:left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134" w:type="dxa"/>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074" w:type="dxa"/>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r>
      <w:tr w:rsidR="00803D62" w:rsidRPr="00AF218D" w:rsidTr="007018DC">
        <w:tc>
          <w:tcPr>
            <w:tcW w:w="571" w:type="dxa"/>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3.</w:t>
            </w:r>
          </w:p>
        </w:tc>
        <w:tc>
          <w:tcPr>
            <w:tcW w:w="4832" w:type="dxa"/>
            <w:tcBorders>
              <w:right w:val="double" w:sz="4" w:space="0" w:color="auto"/>
            </w:tcBorders>
            <w:shd w:val="clear" w:color="auto" w:fill="auto"/>
          </w:tcPr>
          <w:p w:rsidR="00803D62" w:rsidRPr="00AF218D" w:rsidRDefault="00803D62" w:rsidP="007018DC">
            <w:pPr>
              <w:spacing w:line="360" w:lineRule="auto"/>
              <w:rPr>
                <w:rFonts w:cstheme="minorHAnsi"/>
                <w:b/>
                <w:sz w:val="24"/>
                <w:szCs w:val="24"/>
                <w:lang w:val="en-US"/>
              </w:rPr>
            </w:pPr>
            <w:r w:rsidRPr="00AF218D">
              <w:rPr>
                <w:rFonts w:cstheme="minorHAnsi"/>
                <w:b/>
                <w:sz w:val="24"/>
                <w:szCs w:val="24"/>
                <w:lang w:val="en-US"/>
              </w:rPr>
              <w:t>Final payment</w:t>
            </w:r>
          </w:p>
        </w:tc>
        <w:tc>
          <w:tcPr>
            <w:tcW w:w="838" w:type="dxa"/>
            <w:tcBorders>
              <w:left w:val="double" w:sz="4" w:space="0" w:color="auto"/>
              <w:right w:val="double" w:sz="4" w:space="0" w:color="auto"/>
            </w:tcBorders>
            <w:shd w:val="clear" w:color="auto" w:fill="auto"/>
            <w:vAlign w:val="center"/>
          </w:tcPr>
          <w:p w:rsidR="00803D62" w:rsidRPr="00AF218D" w:rsidRDefault="00803D62" w:rsidP="007018DC">
            <w:pPr>
              <w:spacing w:line="360" w:lineRule="auto"/>
              <w:jc w:val="center"/>
              <w:rPr>
                <w:rFonts w:cstheme="minorHAnsi"/>
                <w:sz w:val="24"/>
                <w:szCs w:val="24"/>
                <w:lang w:val="en-US"/>
              </w:rPr>
            </w:pPr>
            <w:r w:rsidRPr="00AF218D">
              <w:rPr>
                <w:rFonts w:cstheme="minorHAnsi"/>
                <w:sz w:val="24"/>
                <w:szCs w:val="24"/>
                <w:lang w:val="en-US"/>
              </w:rPr>
              <w:t>1</w:t>
            </w:r>
          </w:p>
        </w:tc>
        <w:tc>
          <w:tcPr>
            <w:tcW w:w="1134" w:type="dxa"/>
            <w:tcBorders>
              <w:left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134" w:type="dxa"/>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074" w:type="dxa"/>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r>
      <w:tr w:rsidR="00803D62" w:rsidRPr="00AF218D" w:rsidTr="007018DC">
        <w:trPr>
          <w:trHeight w:val="439"/>
        </w:trPr>
        <w:tc>
          <w:tcPr>
            <w:tcW w:w="571" w:type="dxa"/>
            <w:tcBorders>
              <w:top w:val="double" w:sz="4" w:space="0" w:color="auto"/>
              <w:bottom w:val="double" w:sz="4" w:space="0" w:color="auto"/>
            </w:tcBorders>
            <w:shd w:val="clear" w:color="auto" w:fill="auto"/>
          </w:tcPr>
          <w:p w:rsidR="00803D62" w:rsidRPr="00AF218D" w:rsidRDefault="00803D62" w:rsidP="007018DC">
            <w:pPr>
              <w:spacing w:line="360" w:lineRule="auto"/>
              <w:rPr>
                <w:rFonts w:cstheme="minorHAnsi"/>
                <w:b/>
                <w:sz w:val="24"/>
                <w:szCs w:val="24"/>
                <w:lang w:val="en-US"/>
              </w:rPr>
            </w:pPr>
          </w:p>
        </w:tc>
        <w:tc>
          <w:tcPr>
            <w:tcW w:w="4832" w:type="dxa"/>
            <w:tcBorders>
              <w:top w:val="double" w:sz="4" w:space="0" w:color="auto"/>
              <w:bottom w:val="double" w:sz="4" w:space="0" w:color="auto"/>
              <w:right w:val="double" w:sz="4" w:space="0" w:color="auto"/>
            </w:tcBorders>
            <w:shd w:val="clear" w:color="auto" w:fill="auto"/>
            <w:vAlign w:val="center"/>
          </w:tcPr>
          <w:p w:rsidR="00803D62" w:rsidRPr="00AF218D" w:rsidRDefault="00803D62" w:rsidP="007018DC">
            <w:pPr>
              <w:spacing w:line="360" w:lineRule="auto"/>
              <w:jc w:val="center"/>
              <w:rPr>
                <w:rFonts w:cstheme="minorHAnsi"/>
                <w:b/>
                <w:sz w:val="24"/>
                <w:szCs w:val="24"/>
                <w:lang w:val="en-US"/>
              </w:rPr>
            </w:pPr>
            <w:r w:rsidRPr="00AF218D">
              <w:rPr>
                <w:rFonts w:cstheme="minorHAnsi"/>
                <w:b/>
                <w:sz w:val="24"/>
                <w:szCs w:val="24"/>
                <w:lang w:val="en-US"/>
              </w:rPr>
              <w:t>TOTAL</w:t>
            </w:r>
          </w:p>
        </w:tc>
        <w:tc>
          <w:tcPr>
            <w:tcW w:w="838" w:type="dxa"/>
            <w:tcBorders>
              <w:top w:val="double" w:sz="4" w:space="0" w:color="auto"/>
              <w:left w:val="double" w:sz="4" w:space="0" w:color="auto"/>
              <w:bottom w:val="double" w:sz="4" w:space="0" w:color="auto"/>
              <w:right w:val="double" w:sz="4" w:space="0" w:color="auto"/>
            </w:tcBorders>
            <w:shd w:val="clear" w:color="auto" w:fill="auto"/>
            <w:vAlign w:val="center"/>
          </w:tcPr>
          <w:p w:rsidR="00803D62" w:rsidRPr="00AF218D" w:rsidRDefault="00803D62" w:rsidP="007018DC">
            <w:pPr>
              <w:spacing w:line="360" w:lineRule="auto"/>
              <w:jc w:val="center"/>
              <w:rPr>
                <w:rFonts w:cstheme="minorHAnsi"/>
                <w:b/>
                <w:sz w:val="24"/>
                <w:szCs w:val="24"/>
                <w:lang w:val="en-US"/>
              </w:rPr>
            </w:pPr>
          </w:p>
        </w:tc>
        <w:tc>
          <w:tcPr>
            <w:tcW w:w="1134" w:type="dxa"/>
            <w:tcBorders>
              <w:top w:val="double" w:sz="4" w:space="0" w:color="auto"/>
              <w:left w:val="double" w:sz="4" w:space="0" w:color="auto"/>
              <w:bottom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134" w:type="dxa"/>
            <w:tcBorders>
              <w:top w:val="double" w:sz="4" w:space="0" w:color="auto"/>
              <w:bottom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c>
          <w:tcPr>
            <w:tcW w:w="1074" w:type="dxa"/>
            <w:tcBorders>
              <w:top w:val="double" w:sz="4" w:space="0" w:color="auto"/>
              <w:bottom w:val="double" w:sz="4" w:space="0" w:color="auto"/>
            </w:tcBorders>
            <w:shd w:val="clear" w:color="auto" w:fill="auto"/>
            <w:vAlign w:val="center"/>
          </w:tcPr>
          <w:p w:rsidR="00803D62" w:rsidRPr="00AF218D" w:rsidRDefault="00803D62" w:rsidP="007018DC">
            <w:pPr>
              <w:spacing w:line="360" w:lineRule="auto"/>
              <w:jc w:val="center"/>
              <w:rPr>
                <w:rFonts w:eastAsia="Times New Roman" w:cstheme="minorHAnsi"/>
                <w:color w:val="000000"/>
                <w:sz w:val="24"/>
                <w:szCs w:val="24"/>
              </w:rPr>
            </w:pPr>
          </w:p>
        </w:tc>
      </w:tr>
    </w:tbl>
    <w:p w:rsidR="00B74F33" w:rsidRPr="00AF218D" w:rsidRDefault="00B74F33" w:rsidP="00803D62">
      <w:pPr>
        <w:spacing w:after="200" w:line="276" w:lineRule="auto"/>
        <w:ind w:left="3540"/>
        <w:rPr>
          <w:rFonts w:cstheme="minorHAnsi"/>
          <w:b/>
          <w:sz w:val="24"/>
          <w:szCs w:val="24"/>
          <w:lang w:val="en-GB"/>
        </w:rPr>
      </w:pPr>
      <w:r w:rsidRPr="00AF218D">
        <w:rPr>
          <w:rFonts w:cstheme="minorHAnsi"/>
          <w:b/>
          <w:sz w:val="24"/>
          <w:szCs w:val="24"/>
          <w:lang w:val="en-GB"/>
        </w:rPr>
        <w:br w:type="page"/>
      </w:r>
    </w:p>
    <w:p w:rsidR="00B74F33" w:rsidRPr="00AF218D" w:rsidRDefault="00141799" w:rsidP="007A2244">
      <w:pPr>
        <w:pStyle w:val="Akapitzlist"/>
        <w:spacing w:line="360" w:lineRule="auto"/>
        <w:ind w:left="720"/>
        <w:jc w:val="right"/>
        <w:textAlignment w:val="top"/>
        <w:rPr>
          <w:rFonts w:asciiTheme="minorHAnsi" w:hAnsiTheme="minorHAnsi" w:cstheme="minorHAnsi"/>
          <w:i/>
          <w:sz w:val="24"/>
          <w:szCs w:val="24"/>
          <w:lang w:val="en-GB"/>
        </w:rPr>
      </w:pPr>
      <w:r w:rsidRPr="00AF218D">
        <w:rPr>
          <w:rFonts w:asciiTheme="minorHAnsi" w:hAnsiTheme="minorHAnsi" w:cstheme="minorHAnsi"/>
          <w:i/>
          <w:sz w:val="24"/>
          <w:szCs w:val="24"/>
          <w:lang w:val="en-GB"/>
        </w:rPr>
        <w:lastRenderedPageBreak/>
        <w:t>Appendix no. 2 to the request for proposal no.</w:t>
      </w:r>
      <w:r w:rsidR="007A2244" w:rsidRPr="00AF218D">
        <w:rPr>
          <w:rFonts w:asciiTheme="minorHAnsi" w:hAnsiTheme="minorHAnsi" w:cstheme="minorHAnsi"/>
          <w:i/>
          <w:sz w:val="24"/>
          <w:szCs w:val="24"/>
          <w:lang w:val="en-GB"/>
        </w:rPr>
        <w:t xml:space="preserve"> 1/2017</w:t>
      </w:r>
    </w:p>
    <w:p w:rsidR="007A2244" w:rsidRPr="00AF218D" w:rsidRDefault="007A2244" w:rsidP="007A2244">
      <w:pPr>
        <w:pStyle w:val="Akapitzlist"/>
        <w:spacing w:line="360" w:lineRule="auto"/>
        <w:ind w:left="720"/>
        <w:jc w:val="right"/>
        <w:textAlignment w:val="top"/>
        <w:rPr>
          <w:rFonts w:asciiTheme="minorHAnsi" w:hAnsiTheme="minorHAnsi" w:cstheme="minorHAnsi"/>
          <w:sz w:val="24"/>
          <w:szCs w:val="24"/>
          <w:lang w:val="en-GB"/>
        </w:rPr>
      </w:pPr>
    </w:p>
    <w:p w:rsidR="007A2244" w:rsidRPr="00AF218D" w:rsidRDefault="007A2244" w:rsidP="007A2244">
      <w:pPr>
        <w:pStyle w:val="Akapitzlist"/>
        <w:ind w:left="6384"/>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r w:rsidR="00141799" w:rsidRPr="00AF218D">
        <w:rPr>
          <w:rFonts w:asciiTheme="minorHAnsi" w:hAnsiTheme="minorHAnsi" w:cstheme="minorHAnsi"/>
          <w:sz w:val="24"/>
          <w:szCs w:val="24"/>
          <w:lang w:val="en-GB"/>
        </w:rPr>
        <w:t xml:space="preserve">………….. </w:t>
      </w:r>
      <w:r w:rsidR="00141799" w:rsidRPr="00AF218D">
        <w:rPr>
          <w:rFonts w:asciiTheme="minorHAnsi" w:hAnsiTheme="minorHAnsi" w:cstheme="minorHAnsi"/>
          <w:sz w:val="24"/>
          <w:szCs w:val="24"/>
          <w:lang w:val="en-GB"/>
        </w:rPr>
        <w:tab/>
      </w:r>
      <w:r w:rsidR="00141799" w:rsidRPr="00AF218D">
        <w:rPr>
          <w:rFonts w:asciiTheme="minorHAnsi" w:hAnsiTheme="minorHAnsi" w:cstheme="minorHAnsi"/>
          <w:sz w:val="24"/>
          <w:szCs w:val="24"/>
          <w:lang w:val="en-GB"/>
        </w:rPr>
        <w:tab/>
      </w:r>
      <w:r w:rsidR="00141799" w:rsidRPr="00AF218D">
        <w:rPr>
          <w:rFonts w:asciiTheme="minorHAnsi" w:hAnsiTheme="minorHAnsi" w:cstheme="minorHAnsi"/>
          <w:sz w:val="24"/>
          <w:szCs w:val="24"/>
          <w:lang w:val="en-GB"/>
        </w:rPr>
        <w:tab/>
      </w:r>
      <w:r w:rsidR="00141799" w:rsidRPr="00AF218D">
        <w:rPr>
          <w:rFonts w:asciiTheme="minorHAnsi" w:hAnsiTheme="minorHAnsi" w:cstheme="minorHAnsi"/>
          <w:sz w:val="24"/>
          <w:szCs w:val="24"/>
          <w:lang w:val="en-GB"/>
        </w:rPr>
        <w:tab/>
        <w:t xml:space="preserve">       (place and date</w:t>
      </w: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(Na</w:t>
      </w:r>
      <w:r w:rsidR="00CE2D64" w:rsidRPr="00AF218D">
        <w:rPr>
          <w:rFonts w:asciiTheme="minorHAnsi" w:hAnsiTheme="minorHAnsi" w:cstheme="minorHAnsi"/>
          <w:sz w:val="24"/>
          <w:szCs w:val="24"/>
          <w:lang w:val="en-GB"/>
        </w:rPr>
        <w:t>me and address of the Bidder</w:t>
      </w:r>
      <w:r w:rsidRPr="00AF218D">
        <w:rPr>
          <w:rFonts w:asciiTheme="minorHAnsi" w:hAnsiTheme="minorHAnsi" w:cstheme="minorHAnsi"/>
          <w:sz w:val="24"/>
          <w:szCs w:val="24"/>
          <w:lang w:val="en-GB"/>
        </w:rPr>
        <w:t>)</w:t>
      </w:r>
    </w:p>
    <w:p w:rsidR="007A2244" w:rsidRPr="00AF218D" w:rsidRDefault="007A2244" w:rsidP="007A2244">
      <w:pPr>
        <w:pStyle w:val="Akapitzlist"/>
        <w:ind w:left="720"/>
        <w:textAlignment w:val="top"/>
        <w:rPr>
          <w:rFonts w:asciiTheme="minorHAnsi" w:hAnsiTheme="minorHAnsi" w:cstheme="minorHAnsi"/>
          <w:sz w:val="24"/>
          <w:szCs w:val="24"/>
          <w:lang w:val="en-GB"/>
        </w:rPr>
      </w:pPr>
    </w:p>
    <w:p w:rsidR="007A2244" w:rsidRPr="00AF218D" w:rsidRDefault="007A2244" w:rsidP="007A2244">
      <w:pPr>
        <w:pStyle w:val="Akapitzlist"/>
        <w:ind w:left="720"/>
        <w:textAlignment w:val="top"/>
        <w:rPr>
          <w:rFonts w:asciiTheme="minorHAnsi" w:hAnsiTheme="minorHAnsi" w:cstheme="minorHAnsi"/>
          <w:sz w:val="24"/>
          <w:szCs w:val="24"/>
          <w:lang w:val="en-GB"/>
        </w:rPr>
      </w:pPr>
    </w:p>
    <w:p w:rsidR="007A2244" w:rsidRPr="00AF218D" w:rsidRDefault="00CE2D64" w:rsidP="007A2244">
      <w:pPr>
        <w:pStyle w:val="Akapitzlist"/>
        <w:ind w:left="720"/>
        <w:jc w:val="center"/>
        <w:textAlignment w:val="top"/>
        <w:rPr>
          <w:rFonts w:asciiTheme="minorHAnsi" w:hAnsiTheme="minorHAnsi" w:cstheme="minorHAnsi"/>
          <w:b/>
          <w:sz w:val="24"/>
          <w:szCs w:val="24"/>
          <w:lang w:val="en-GB"/>
        </w:rPr>
      </w:pPr>
      <w:r w:rsidRPr="00AF218D">
        <w:rPr>
          <w:rFonts w:asciiTheme="minorHAnsi" w:hAnsiTheme="minorHAnsi" w:cstheme="minorHAnsi"/>
          <w:b/>
          <w:sz w:val="24"/>
          <w:szCs w:val="24"/>
          <w:lang w:val="en-GB"/>
        </w:rPr>
        <w:t>BID FORM</w:t>
      </w:r>
    </w:p>
    <w:p w:rsidR="007A2244" w:rsidRPr="00AF218D" w:rsidRDefault="007A2244" w:rsidP="007A2244">
      <w:pPr>
        <w:pStyle w:val="Akapitzlist"/>
        <w:ind w:left="720"/>
        <w:textAlignment w:val="top"/>
        <w:rPr>
          <w:rFonts w:asciiTheme="minorHAnsi" w:hAnsiTheme="minorHAnsi" w:cstheme="minorHAnsi"/>
          <w:sz w:val="24"/>
          <w:szCs w:val="24"/>
          <w:lang w:val="en-GB"/>
        </w:rPr>
      </w:pPr>
    </w:p>
    <w:p w:rsidR="007A2244" w:rsidRPr="00AF218D" w:rsidRDefault="007A2244" w:rsidP="007A2244">
      <w:pPr>
        <w:pStyle w:val="Akapitzlist"/>
        <w:ind w:left="720"/>
        <w:textAlignment w:val="top"/>
        <w:rPr>
          <w:rFonts w:asciiTheme="minorHAnsi" w:hAnsiTheme="minorHAnsi" w:cstheme="minorHAnsi"/>
          <w:sz w:val="24"/>
          <w:szCs w:val="24"/>
          <w:lang w:val="en-GB"/>
        </w:rPr>
      </w:pPr>
    </w:p>
    <w:p w:rsidR="007A2244" w:rsidRPr="00AF218D" w:rsidRDefault="00CE2D64" w:rsidP="00BA46B6">
      <w:pPr>
        <w:jc w:val="both"/>
        <w:textAlignment w:val="top"/>
        <w:rPr>
          <w:rFonts w:cstheme="minorHAnsi"/>
          <w:sz w:val="24"/>
          <w:szCs w:val="24"/>
          <w:lang w:val="en-GB"/>
        </w:rPr>
      </w:pPr>
      <w:r w:rsidRPr="00AF218D">
        <w:rPr>
          <w:rFonts w:cstheme="minorHAnsi"/>
          <w:sz w:val="24"/>
          <w:szCs w:val="24"/>
          <w:lang w:val="en-GB"/>
        </w:rPr>
        <w:t xml:space="preserve">In response to the request for proposal no. 1 dated .... </w:t>
      </w:r>
      <w:r w:rsidR="009654B8">
        <w:rPr>
          <w:rFonts w:cstheme="minorHAnsi"/>
          <w:sz w:val="24"/>
          <w:szCs w:val="24"/>
          <w:lang w:val="en-GB"/>
        </w:rPr>
        <w:t>10</w:t>
      </w:r>
      <w:bookmarkStart w:id="5" w:name="_GoBack"/>
      <w:bookmarkEnd w:id="5"/>
      <w:r w:rsidRPr="00AF218D">
        <w:rPr>
          <w:rFonts w:cstheme="minorHAnsi"/>
          <w:sz w:val="24"/>
          <w:szCs w:val="24"/>
          <w:lang w:val="en-GB"/>
        </w:rPr>
        <w:t>.2017, I submit</w:t>
      </w:r>
      <w:r w:rsidR="00D26002" w:rsidRPr="00AF218D">
        <w:rPr>
          <w:rFonts w:cstheme="minorHAnsi"/>
          <w:sz w:val="24"/>
          <w:szCs w:val="24"/>
          <w:lang w:val="en-GB"/>
        </w:rPr>
        <w:t xml:space="preserve"> this bid for performance of subject of the order</w:t>
      </w:r>
      <w:r w:rsidR="00BA46B6" w:rsidRPr="00AF218D">
        <w:rPr>
          <w:rFonts w:cstheme="minorHAnsi"/>
          <w:sz w:val="24"/>
          <w:szCs w:val="24"/>
          <w:lang w:val="en-GB"/>
        </w:rPr>
        <w:t>:</w:t>
      </w:r>
    </w:p>
    <w:p w:rsidR="00BA46B6" w:rsidRPr="00AF218D" w:rsidRDefault="00BA46B6" w:rsidP="00BA46B6">
      <w:pPr>
        <w:spacing w:after="0"/>
        <w:jc w:val="both"/>
        <w:rPr>
          <w:rFonts w:cstheme="minorHAnsi"/>
          <w:sz w:val="24"/>
          <w:szCs w:val="24"/>
          <w:lang w:val="en-GB"/>
        </w:rPr>
      </w:pPr>
      <w:r w:rsidRPr="00AF218D">
        <w:rPr>
          <w:rFonts w:eastAsia="Times New Roman" w:cstheme="minorHAnsi"/>
          <w:sz w:val="24"/>
          <w:szCs w:val="24"/>
          <w:lang w:val="en-GB" w:eastAsia="ar-SA"/>
        </w:rPr>
        <w:t>„</w:t>
      </w:r>
      <w:r w:rsidR="00BF1CAD" w:rsidRPr="00AF218D">
        <w:rPr>
          <w:rFonts w:eastAsia="Times New Roman" w:cstheme="minorHAnsi"/>
          <w:sz w:val="24"/>
          <w:szCs w:val="24"/>
          <w:lang w:val="en-GB" w:eastAsia="ar-SA"/>
        </w:rPr>
        <w:t xml:space="preserve">Provision of consultancy services in the scope of technical conditions of the implementation of construction works and design of buildings in accordance with Finnish law for the needs of projects implemented in Finland”, where </w:t>
      </w:r>
      <w:proofErr w:type="spellStart"/>
      <w:r w:rsidR="00BF1CAD" w:rsidRPr="00AF218D">
        <w:rPr>
          <w:rFonts w:eastAsia="Times New Roman" w:cstheme="minorHAnsi"/>
          <w:sz w:val="24"/>
          <w:szCs w:val="24"/>
          <w:lang w:val="en-GB" w:eastAsia="ar-SA"/>
        </w:rPr>
        <w:t>Skars</w:t>
      </w:r>
      <w:proofErr w:type="spellEnd"/>
      <w:r w:rsidR="00BF1CAD" w:rsidRPr="00AF218D">
        <w:rPr>
          <w:rFonts w:eastAsia="Times New Roman" w:cstheme="minorHAnsi"/>
          <w:sz w:val="24"/>
          <w:szCs w:val="24"/>
          <w:lang w:val="en-GB" w:eastAsia="ar-SA"/>
        </w:rPr>
        <w:t xml:space="preserve"> sp. z </w:t>
      </w:r>
      <w:proofErr w:type="spellStart"/>
      <w:r w:rsidR="00BF1CAD" w:rsidRPr="00AF218D">
        <w:rPr>
          <w:rFonts w:eastAsia="Times New Roman" w:cstheme="minorHAnsi"/>
          <w:sz w:val="24"/>
          <w:szCs w:val="24"/>
          <w:lang w:val="en-GB" w:eastAsia="ar-SA"/>
        </w:rPr>
        <w:t>o.o</w:t>
      </w:r>
      <w:proofErr w:type="spellEnd"/>
      <w:r w:rsidR="00BF1CAD" w:rsidRPr="00AF218D">
        <w:rPr>
          <w:rFonts w:eastAsia="Times New Roman" w:cstheme="minorHAnsi"/>
          <w:sz w:val="24"/>
          <w:szCs w:val="24"/>
          <w:lang w:val="en-GB" w:eastAsia="ar-SA"/>
        </w:rPr>
        <w:t xml:space="preserve">. fulfils the role of a consultant </w:t>
      </w:r>
      <w:r w:rsidR="00BF1CAD" w:rsidRPr="00AF218D">
        <w:rPr>
          <w:rFonts w:eastAsia="Times New Roman" w:cstheme="minorHAnsi"/>
          <w:sz w:val="24"/>
          <w:szCs w:val="24"/>
          <w:lang w:val="en-GB" w:eastAsia="ar-SA"/>
        </w:rPr>
        <w:br/>
        <w:t>under application for co-financing for the action 1.4 Internationalization of enterprises.</w:t>
      </w:r>
    </w:p>
    <w:p w:rsidR="00D45BC5" w:rsidRPr="00AF218D" w:rsidRDefault="00D45BC5" w:rsidP="00BA46B6">
      <w:pPr>
        <w:spacing w:after="0"/>
        <w:jc w:val="both"/>
        <w:rPr>
          <w:rFonts w:cstheme="minorHAnsi"/>
          <w:sz w:val="24"/>
          <w:szCs w:val="24"/>
          <w:lang w:val="en-GB"/>
        </w:rPr>
      </w:pPr>
    </w:p>
    <w:p w:rsidR="00D45BC5" w:rsidRPr="00AF218D" w:rsidRDefault="00D45BC5" w:rsidP="00BA46B6">
      <w:pPr>
        <w:spacing w:after="0"/>
        <w:jc w:val="both"/>
        <w:rPr>
          <w:rFonts w:cstheme="minorHAnsi"/>
          <w:sz w:val="24"/>
          <w:szCs w:val="24"/>
          <w:lang w:val="en-GB"/>
        </w:rPr>
      </w:pPr>
    </w:p>
    <w:tbl>
      <w:tblPr>
        <w:tblStyle w:val="Siatkatabeli"/>
        <w:tblW w:w="8856" w:type="dxa"/>
        <w:tblInd w:w="-5" w:type="dxa"/>
        <w:tblLook w:val="04A0" w:firstRow="1" w:lastRow="0" w:firstColumn="1" w:lastColumn="0" w:noHBand="0" w:noVBand="1"/>
      </w:tblPr>
      <w:tblGrid>
        <w:gridCol w:w="3326"/>
        <w:gridCol w:w="5530"/>
      </w:tblGrid>
      <w:tr w:rsidR="006157D4" w:rsidRPr="00AF218D" w:rsidTr="00AF218D">
        <w:trPr>
          <w:trHeight w:val="341"/>
        </w:trPr>
        <w:tc>
          <w:tcPr>
            <w:tcW w:w="3326" w:type="dxa"/>
            <w:vAlign w:val="center"/>
          </w:tcPr>
          <w:p w:rsidR="006157D4" w:rsidRPr="00AF218D" w:rsidRDefault="00CE2D64" w:rsidP="006157D4">
            <w:pPr>
              <w:jc w:val="center"/>
              <w:rPr>
                <w:rFonts w:cstheme="minorHAnsi"/>
                <w:b/>
                <w:sz w:val="24"/>
                <w:szCs w:val="24"/>
                <w:lang w:val="en-GB"/>
              </w:rPr>
            </w:pPr>
            <w:r w:rsidRPr="00AF218D">
              <w:rPr>
                <w:rFonts w:cstheme="minorHAnsi"/>
                <w:b/>
                <w:sz w:val="24"/>
                <w:szCs w:val="24"/>
                <w:lang w:val="en-GB"/>
              </w:rPr>
              <w:t>Form of settlement</w:t>
            </w:r>
          </w:p>
        </w:tc>
        <w:tc>
          <w:tcPr>
            <w:tcW w:w="5530" w:type="dxa"/>
            <w:vAlign w:val="center"/>
          </w:tcPr>
          <w:p w:rsidR="006157D4" w:rsidRPr="00AF218D" w:rsidRDefault="00B94AD6" w:rsidP="00D26002">
            <w:pPr>
              <w:jc w:val="center"/>
              <w:rPr>
                <w:rFonts w:cstheme="minorHAnsi"/>
                <w:b/>
                <w:sz w:val="24"/>
                <w:szCs w:val="24"/>
                <w:lang w:val="en-GB"/>
              </w:rPr>
            </w:pPr>
            <w:r w:rsidRPr="00AF218D">
              <w:rPr>
                <w:rFonts w:cstheme="minorHAnsi"/>
                <w:b/>
                <w:sz w:val="24"/>
                <w:szCs w:val="24"/>
                <w:lang w:val="en-GB"/>
              </w:rPr>
              <w:t>A</w:t>
            </w:r>
            <w:r w:rsidR="00D26002" w:rsidRPr="00AF218D">
              <w:rPr>
                <w:rFonts w:cstheme="minorHAnsi"/>
                <w:b/>
                <w:sz w:val="24"/>
                <w:szCs w:val="24"/>
                <w:lang w:val="en-GB"/>
              </w:rPr>
              <w:t>greement</w:t>
            </w:r>
          </w:p>
        </w:tc>
      </w:tr>
      <w:tr w:rsidR="006157D4" w:rsidRPr="00AF218D" w:rsidTr="00AF218D">
        <w:trPr>
          <w:trHeight w:val="1078"/>
        </w:trPr>
        <w:tc>
          <w:tcPr>
            <w:tcW w:w="3326" w:type="dxa"/>
            <w:vAlign w:val="center"/>
          </w:tcPr>
          <w:p w:rsidR="00AF218D" w:rsidRPr="00AF218D" w:rsidRDefault="00CE2D64" w:rsidP="00AF218D">
            <w:pPr>
              <w:spacing w:before="240"/>
              <w:jc w:val="center"/>
              <w:rPr>
                <w:rFonts w:cstheme="minorHAnsi"/>
                <w:b/>
                <w:sz w:val="24"/>
                <w:szCs w:val="24"/>
                <w:lang w:val="en-GB"/>
              </w:rPr>
            </w:pPr>
            <w:r w:rsidRPr="00AF218D">
              <w:rPr>
                <w:rFonts w:cstheme="minorHAnsi"/>
                <w:b/>
                <w:sz w:val="24"/>
                <w:szCs w:val="24"/>
                <w:lang w:val="en-GB"/>
              </w:rPr>
              <w:t xml:space="preserve">Gross rate per hour </w:t>
            </w:r>
            <w:r w:rsidRPr="00AF218D">
              <w:rPr>
                <w:rFonts w:cstheme="minorHAnsi"/>
                <w:b/>
                <w:sz w:val="24"/>
                <w:szCs w:val="24"/>
                <w:lang w:val="en-GB"/>
              </w:rPr>
              <w:br/>
              <w:t>(60 minutes) of consultation</w:t>
            </w:r>
          </w:p>
          <w:p w:rsidR="00AF218D" w:rsidRPr="00AF218D" w:rsidRDefault="00AF218D" w:rsidP="00AF218D">
            <w:pPr>
              <w:spacing w:before="240"/>
              <w:jc w:val="center"/>
              <w:rPr>
                <w:rFonts w:cstheme="minorHAnsi"/>
                <w:b/>
                <w:sz w:val="24"/>
                <w:szCs w:val="24"/>
                <w:lang w:val="en-GB"/>
              </w:rPr>
            </w:pPr>
          </w:p>
        </w:tc>
        <w:tc>
          <w:tcPr>
            <w:tcW w:w="5530" w:type="dxa"/>
            <w:vAlign w:val="center"/>
          </w:tcPr>
          <w:p w:rsidR="006157D4" w:rsidRPr="00AF218D" w:rsidRDefault="006157D4" w:rsidP="00AF218D">
            <w:pPr>
              <w:jc w:val="center"/>
              <w:rPr>
                <w:rFonts w:cstheme="minorHAnsi"/>
                <w:sz w:val="24"/>
                <w:szCs w:val="24"/>
                <w:lang w:val="en-GB"/>
              </w:rPr>
            </w:pPr>
          </w:p>
          <w:p w:rsidR="006157D4" w:rsidRPr="00AF218D" w:rsidRDefault="00CE2D64" w:rsidP="00AF218D">
            <w:pPr>
              <w:tabs>
                <w:tab w:val="left" w:pos="1068"/>
              </w:tabs>
              <w:jc w:val="center"/>
              <w:rPr>
                <w:rFonts w:cstheme="minorHAnsi"/>
                <w:sz w:val="24"/>
                <w:szCs w:val="24"/>
                <w:lang w:val="en-GB"/>
              </w:rPr>
            </w:pPr>
            <w:r w:rsidRPr="00AF218D">
              <w:rPr>
                <w:rFonts w:cstheme="minorHAnsi"/>
                <w:sz w:val="24"/>
                <w:szCs w:val="24"/>
                <w:lang w:val="en-GB"/>
              </w:rPr>
              <w:t>……………………………… PLN</w:t>
            </w:r>
          </w:p>
        </w:tc>
      </w:tr>
      <w:tr w:rsidR="00AF218D" w:rsidRPr="00AF218D" w:rsidTr="00AF218D">
        <w:trPr>
          <w:trHeight w:val="879"/>
        </w:trPr>
        <w:tc>
          <w:tcPr>
            <w:tcW w:w="3326" w:type="dxa"/>
            <w:vAlign w:val="center"/>
          </w:tcPr>
          <w:p w:rsidR="00AF218D" w:rsidRPr="00AF218D" w:rsidRDefault="00AF218D" w:rsidP="00AF218D">
            <w:pPr>
              <w:spacing w:before="240"/>
              <w:jc w:val="center"/>
              <w:rPr>
                <w:rFonts w:cstheme="minorHAnsi"/>
                <w:b/>
                <w:sz w:val="24"/>
                <w:szCs w:val="24"/>
                <w:lang w:val="en-GB"/>
              </w:rPr>
            </w:pPr>
            <w:r w:rsidRPr="00AF218D">
              <w:rPr>
                <w:rFonts w:cstheme="minorHAnsi"/>
                <w:b/>
                <w:sz w:val="24"/>
                <w:szCs w:val="24"/>
                <w:lang w:val="en-GB"/>
              </w:rPr>
              <w:t>Validity of the big</w:t>
            </w:r>
          </w:p>
        </w:tc>
        <w:tc>
          <w:tcPr>
            <w:tcW w:w="5530" w:type="dxa"/>
            <w:vAlign w:val="center"/>
          </w:tcPr>
          <w:p w:rsidR="00AF218D" w:rsidRPr="00AF218D" w:rsidRDefault="00AF218D" w:rsidP="00AF218D">
            <w:pPr>
              <w:tabs>
                <w:tab w:val="left" w:pos="2064"/>
              </w:tabs>
              <w:jc w:val="center"/>
              <w:rPr>
                <w:rFonts w:cstheme="minorHAnsi"/>
                <w:sz w:val="24"/>
                <w:szCs w:val="24"/>
                <w:lang w:val="en-GB"/>
              </w:rPr>
            </w:pPr>
            <w:r w:rsidRPr="00AF218D">
              <w:rPr>
                <w:rFonts w:cstheme="minorHAnsi"/>
                <w:sz w:val="24"/>
                <w:szCs w:val="24"/>
                <w:lang w:val="en-GB"/>
              </w:rPr>
              <w:t>30 days (from signing of the agreement)</w:t>
            </w:r>
          </w:p>
        </w:tc>
      </w:tr>
    </w:tbl>
    <w:p w:rsidR="00D45BC5" w:rsidRPr="00AF218D" w:rsidRDefault="00D45BC5" w:rsidP="00BA46B6">
      <w:pPr>
        <w:spacing w:after="0"/>
        <w:jc w:val="both"/>
        <w:rPr>
          <w:rFonts w:cstheme="minorHAnsi"/>
          <w:sz w:val="24"/>
          <w:szCs w:val="24"/>
          <w:lang w:val="en-GB"/>
        </w:rPr>
      </w:pPr>
    </w:p>
    <w:p w:rsidR="00BF1CAD" w:rsidRPr="00AF218D" w:rsidRDefault="00BF1CAD" w:rsidP="00BF1CAD">
      <w:pPr>
        <w:spacing w:after="0"/>
        <w:jc w:val="both"/>
        <w:rPr>
          <w:rFonts w:cstheme="minorHAnsi"/>
          <w:sz w:val="24"/>
          <w:szCs w:val="24"/>
          <w:lang w:val="en-GB"/>
        </w:rPr>
      </w:pPr>
      <w:r w:rsidRPr="00AF218D">
        <w:rPr>
          <w:rFonts w:cstheme="minorHAnsi"/>
          <w:sz w:val="24"/>
          <w:szCs w:val="24"/>
          <w:lang w:val="en-GB"/>
        </w:rPr>
        <w:t>I declare that I have read the content of the request for proposal and that I have no objections to it, and I accept the terms contained therein. If my bid is selected, I oblige to conclude an agre</w:t>
      </w:r>
      <w:r w:rsidR="00DB202C" w:rsidRPr="00AF218D">
        <w:rPr>
          <w:rFonts w:cstheme="minorHAnsi"/>
          <w:sz w:val="24"/>
          <w:szCs w:val="24"/>
          <w:lang w:val="en-GB"/>
        </w:rPr>
        <w:t>ement in accordance with this bid, in</w:t>
      </w:r>
      <w:r w:rsidRPr="00AF218D">
        <w:rPr>
          <w:rFonts w:cstheme="minorHAnsi"/>
          <w:sz w:val="24"/>
          <w:szCs w:val="24"/>
          <w:lang w:val="en-GB"/>
        </w:rPr>
        <w:t xml:space="preserve"> the place and time indicated by the Ordering Party.</w:t>
      </w:r>
    </w:p>
    <w:p w:rsidR="00453B9C" w:rsidRPr="00AF218D" w:rsidRDefault="00BF1CAD" w:rsidP="00BA46B6">
      <w:pPr>
        <w:spacing w:after="0"/>
        <w:jc w:val="both"/>
        <w:rPr>
          <w:rFonts w:cstheme="minorHAnsi"/>
          <w:sz w:val="24"/>
          <w:szCs w:val="24"/>
          <w:lang w:val="en-GB"/>
        </w:rPr>
      </w:pPr>
      <w:r w:rsidRPr="00AF218D">
        <w:rPr>
          <w:rFonts w:cstheme="minorHAnsi"/>
          <w:sz w:val="24"/>
          <w:szCs w:val="24"/>
          <w:lang w:val="en-GB"/>
        </w:rPr>
        <w:t>I declare that I have the necessary knowledge and practical experience to perform the service</w:t>
      </w:r>
      <w:r w:rsidR="00453B9C" w:rsidRPr="00AF218D">
        <w:rPr>
          <w:rFonts w:cstheme="minorHAnsi"/>
          <w:sz w:val="24"/>
          <w:szCs w:val="24"/>
          <w:lang w:val="en-GB"/>
        </w:rPr>
        <w:t>.</w:t>
      </w:r>
    </w:p>
    <w:p w:rsidR="00453B9C" w:rsidRPr="00AF218D" w:rsidRDefault="003464D9" w:rsidP="00BA46B6">
      <w:pPr>
        <w:spacing w:after="0"/>
        <w:jc w:val="both"/>
        <w:rPr>
          <w:rFonts w:cstheme="minorHAnsi"/>
          <w:sz w:val="24"/>
          <w:szCs w:val="24"/>
          <w:lang w:val="en-GB"/>
        </w:rPr>
      </w:pPr>
      <w:r w:rsidRPr="00AF218D">
        <w:rPr>
          <w:rFonts w:cstheme="minorHAnsi"/>
          <w:sz w:val="24"/>
          <w:szCs w:val="24"/>
          <w:lang w:val="en-GB"/>
        </w:rPr>
        <w:t xml:space="preserve"> </w:t>
      </w:r>
    </w:p>
    <w:p w:rsidR="003464D9" w:rsidRPr="00AF218D" w:rsidRDefault="00BF1CAD" w:rsidP="00BA46B6">
      <w:pPr>
        <w:spacing w:after="0"/>
        <w:jc w:val="both"/>
        <w:rPr>
          <w:rFonts w:cstheme="minorHAnsi"/>
          <w:i/>
          <w:sz w:val="24"/>
          <w:szCs w:val="24"/>
          <w:lang w:val="en-GB"/>
        </w:rPr>
      </w:pPr>
      <w:r w:rsidRPr="00AF218D">
        <w:rPr>
          <w:rFonts w:cstheme="minorHAnsi"/>
          <w:i/>
          <w:sz w:val="24"/>
          <w:szCs w:val="24"/>
          <w:lang w:val="en-GB"/>
        </w:rPr>
        <w:t>Description of practical experience in the scope of technical conditions of the implementation of construction works and design of buildings in accordance with Finnish law</w:t>
      </w:r>
      <w:r w:rsidR="003464D9" w:rsidRPr="00AF218D">
        <w:rPr>
          <w:rFonts w:cstheme="minorHAnsi"/>
          <w:i/>
          <w:sz w:val="24"/>
          <w:szCs w:val="24"/>
          <w:lang w:val="en-GB"/>
        </w:rPr>
        <w:t xml:space="preserve"> </w:t>
      </w:r>
    </w:p>
    <w:p w:rsidR="00453B9C" w:rsidRPr="00AF218D" w:rsidRDefault="00453B9C" w:rsidP="00BA46B6">
      <w:pPr>
        <w:spacing w:after="0"/>
        <w:jc w:val="both"/>
        <w:rPr>
          <w:rFonts w:cstheme="minorHAnsi"/>
          <w:sz w:val="24"/>
          <w:szCs w:val="24"/>
          <w:lang w:val="en-GB"/>
        </w:rPr>
      </w:pPr>
    </w:p>
    <w:p w:rsidR="00D45BC5" w:rsidRPr="00AF218D" w:rsidRDefault="003464D9" w:rsidP="003464D9">
      <w:pPr>
        <w:spacing w:after="0" w:line="276" w:lineRule="auto"/>
        <w:rPr>
          <w:rFonts w:cstheme="minorHAnsi"/>
          <w:sz w:val="24"/>
          <w:szCs w:val="24"/>
          <w:lang w:val="en-GB"/>
        </w:rPr>
      </w:pPr>
      <w:r w:rsidRPr="00AF218D">
        <w:rPr>
          <w:rFonts w:cstheme="minorHAnsi"/>
          <w:sz w:val="24"/>
          <w:szCs w:val="24"/>
          <w:lang w:val="en-GB"/>
        </w:rPr>
        <w:t>………………………………………………………………………………………………………………………………………………………………………………………………………………………………………………………………………………………………</w:t>
      </w:r>
      <w:r w:rsidRPr="00AF218D">
        <w:rPr>
          <w:rFonts w:cstheme="minorHAnsi"/>
          <w:sz w:val="24"/>
          <w:szCs w:val="24"/>
          <w:lang w:val="en-GB"/>
        </w:rPr>
        <w:lastRenderedPageBreak/>
        <w:t>………………………………………………………………………………………………………………………………………………………………………………………………………………………………………………………………………………………………………………………………………………………………………………………………………………………………………………………………………………………………………………………………………………………………………………………………………………………………………………………………………………………………………………………………………………………………………………………………………………………………………………………………………………………………………………………………………………………………………………………………………………………………………………………………………………………………………………………………………………………………………………………………………………………………………………………………………………………………………………………………………………………………………………………………………………………………………………………………………………………………………………………………………………………………………………………………………………………………………………………………………………………………………………………………………………………………………………………………………………………………………………………………………………………………………………………………………………</w:t>
      </w:r>
    </w:p>
    <w:p w:rsidR="00B74F33" w:rsidRPr="00AF218D" w:rsidRDefault="003464D9" w:rsidP="003464D9">
      <w:pPr>
        <w:spacing w:line="276" w:lineRule="auto"/>
        <w:textAlignment w:val="top"/>
        <w:rPr>
          <w:rFonts w:cstheme="minorHAnsi"/>
          <w:sz w:val="24"/>
          <w:szCs w:val="24"/>
          <w:lang w:val="en-GB"/>
        </w:rPr>
      </w:pPr>
      <w:r w:rsidRPr="00AF218D">
        <w:rPr>
          <w:rFonts w:cstheme="minorHAnsi"/>
          <w:sz w:val="24"/>
          <w:szCs w:val="24"/>
          <w:lang w:val="en-GB"/>
        </w:rPr>
        <w:t>………………………………………………………………………………………………………………………………………………………………………………………………………………………………………………………………………………………………………………………………………………………………………………………………………………………………………………………………………………………………………………………………………………………………………………………………………………………………………………………………………………………………………………………………………………………………………………………………………………………………………………………………………………………………………………………………………………………………………………………………………………………………………………………………………………………………………………………………………………………………………………………………………………………………………………………………………………………………………………………………………………………………………………………………………………………………………………………………………………………………………………………………………………………………………………………………………………………………………………………………………………………………………………………………………………………………………………………………</w:t>
      </w:r>
    </w:p>
    <w:p w:rsidR="003464D9" w:rsidRPr="00AF218D" w:rsidRDefault="00141799" w:rsidP="003464D9">
      <w:pPr>
        <w:spacing w:line="276" w:lineRule="auto"/>
        <w:textAlignment w:val="top"/>
        <w:rPr>
          <w:rFonts w:cstheme="minorHAnsi"/>
          <w:sz w:val="24"/>
          <w:szCs w:val="24"/>
          <w:lang w:val="en-GB"/>
        </w:rPr>
      </w:pPr>
      <w:r w:rsidRPr="00AF218D">
        <w:rPr>
          <w:rFonts w:cstheme="minorHAnsi"/>
          <w:sz w:val="24"/>
          <w:szCs w:val="24"/>
          <w:lang w:val="en-GB"/>
        </w:rPr>
        <w:t>The bid is submitted on …… sequentially numbered pages</w:t>
      </w:r>
      <w:r w:rsidR="003464D9" w:rsidRPr="00AF218D">
        <w:rPr>
          <w:rFonts w:cstheme="minorHAnsi"/>
          <w:sz w:val="24"/>
          <w:szCs w:val="24"/>
          <w:lang w:val="en-GB"/>
        </w:rPr>
        <w:t>.</w:t>
      </w:r>
    </w:p>
    <w:p w:rsidR="003464D9" w:rsidRPr="00AF218D" w:rsidRDefault="00141799" w:rsidP="003464D9">
      <w:pPr>
        <w:spacing w:line="276" w:lineRule="auto"/>
        <w:ind w:left="7080"/>
        <w:textAlignment w:val="top"/>
        <w:rPr>
          <w:rFonts w:cstheme="minorHAnsi"/>
          <w:sz w:val="24"/>
          <w:szCs w:val="24"/>
        </w:rPr>
      </w:pPr>
      <w:r w:rsidRPr="00AF218D">
        <w:rPr>
          <w:rFonts w:cstheme="minorHAnsi"/>
          <w:sz w:val="24"/>
          <w:szCs w:val="24"/>
          <w:lang w:val="en-GB"/>
        </w:rPr>
        <w:t>Sincerely</w:t>
      </w:r>
    </w:p>
    <w:p w:rsidR="00B74F33" w:rsidRPr="00AF218D" w:rsidRDefault="003464D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t>…………………………………………</w:t>
      </w:r>
    </w:p>
    <w:p w:rsidR="00B74F33" w:rsidRPr="00AF218D" w:rsidRDefault="003464D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                                                                                </w:t>
      </w:r>
      <w:r w:rsidR="00141799" w:rsidRPr="00AF218D">
        <w:rPr>
          <w:rFonts w:asciiTheme="minorHAnsi" w:hAnsiTheme="minorHAnsi" w:cstheme="minorHAnsi"/>
          <w:sz w:val="24"/>
          <w:szCs w:val="24"/>
          <w:lang w:val="en-GB"/>
        </w:rPr>
        <w:t xml:space="preserve">                            </w:t>
      </w:r>
      <w:r w:rsidRPr="00AF218D">
        <w:rPr>
          <w:rFonts w:asciiTheme="minorHAnsi" w:hAnsiTheme="minorHAnsi" w:cstheme="minorHAnsi"/>
          <w:sz w:val="24"/>
          <w:szCs w:val="24"/>
          <w:lang w:val="en-GB"/>
        </w:rPr>
        <w:t>(</w:t>
      </w:r>
      <w:r w:rsidR="00141799" w:rsidRPr="00AF218D">
        <w:rPr>
          <w:rFonts w:asciiTheme="minorHAnsi" w:hAnsiTheme="minorHAnsi" w:cstheme="minorHAnsi"/>
          <w:sz w:val="24"/>
          <w:szCs w:val="24"/>
          <w:lang w:val="en-GB"/>
        </w:rPr>
        <w:t>signature of the bidder</w:t>
      </w:r>
      <w:r w:rsidRPr="00AF218D">
        <w:rPr>
          <w:rFonts w:asciiTheme="minorHAnsi" w:hAnsiTheme="minorHAnsi" w:cstheme="minorHAnsi"/>
          <w:sz w:val="24"/>
          <w:szCs w:val="24"/>
          <w:lang w:val="en-GB"/>
        </w:rPr>
        <w:t>)</w:t>
      </w: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B74F33" w:rsidRPr="00AF218D" w:rsidRDefault="00B74F33" w:rsidP="00B74F33">
      <w:pPr>
        <w:pStyle w:val="Akapitzlist"/>
        <w:spacing w:line="360" w:lineRule="auto"/>
        <w:ind w:left="720"/>
        <w:jc w:val="both"/>
        <w:textAlignment w:val="top"/>
        <w:rPr>
          <w:rFonts w:asciiTheme="minorHAnsi" w:hAnsiTheme="minorHAnsi" w:cstheme="minorHAnsi"/>
          <w:sz w:val="24"/>
          <w:szCs w:val="24"/>
          <w:lang w:val="en-GB"/>
        </w:rPr>
      </w:pPr>
    </w:p>
    <w:p w:rsidR="00803D62" w:rsidRPr="00AF218D" w:rsidRDefault="00803D62" w:rsidP="003464D9">
      <w:pPr>
        <w:pStyle w:val="Akapitzlist"/>
        <w:spacing w:line="360" w:lineRule="auto"/>
        <w:ind w:left="720"/>
        <w:jc w:val="right"/>
        <w:textAlignment w:val="top"/>
        <w:rPr>
          <w:rFonts w:asciiTheme="minorHAnsi" w:hAnsiTheme="minorHAnsi" w:cstheme="minorHAnsi"/>
          <w:i/>
          <w:sz w:val="24"/>
          <w:szCs w:val="24"/>
          <w:lang w:val="en-GB"/>
        </w:rPr>
      </w:pPr>
    </w:p>
    <w:p w:rsidR="003464D9" w:rsidRPr="00AF218D" w:rsidRDefault="00141799" w:rsidP="003464D9">
      <w:pPr>
        <w:pStyle w:val="Akapitzlist"/>
        <w:spacing w:line="360" w:lineRule="auto"/>
        <w:ind w:left="720"/>
        <w:jc w:val="right"/>
        <w:textAlignment w:val="top"/>
        <w:rPr>
          <w:rFonts w:asciiTheme="minorHAnsi" w:hAnsiTheme="minorHAnsi" w:cstheme="minorHAnsi"/>
          <w:i/>
          <w:sz w:val="24"/>
          <w:szCs w:val="24"/>
          <w:lang w:val="en-GB"/>
        </w:rPr>
      </w:pPr>
      <w:r w:rsidRPr="00AF218D">
        <w:rPr>
          <w:rFonts w:asciiTheme="minorHAnsi" w:hAnsiTheme="minorHAnsi" w:cstheme="minorHAnsi"/>
          <w:i/>
          <w:sz w:val="24"/>
          <w:szCs w:val="24"/>
          <w:lang w:val="en-GB"/>
        </w:rPr>
        <w:t>Appendix no. 3 to the request for proposal no.</w:t>
      </w:r>
      <w:r w:rsidR="003464D9" w:rsidRPr="00AF218D">
        <w:rPr>
          <w:rFonts w:asciiTheme="minorHAnsi" w:hAnsiTheme="minorHAnsi" w:cstheme="minorHAnsi"/>
          <w:i/>
          <w:sz w:val="24"/>
          <w:szCs w:val="24"/>
          <w:lang w:val="en-GB"/>
        </w:rPr>
        <w:t xml:space="preserve"> 1/2017</w:t>
      </w:r>
    </w:p>
    <w:p w:rsidR="003464D9" w:rsidRPr="00AF218D" w:rsidRDefault="003464D9" w:rsidP="003464D9">
      <w:pPr>
        <w:pStyle w:val="Akapitzlist"/>
        <w:spacing w:line="360" w:lineRule="auto"/>
        <w:ind w:left="720"/>
        <w:jc w:val="right"/>
        <w:textAlignment w:val="top"/>
        <w:rPr>
          <w:rFonts w:asciiTheme="minorHAnsi" w:hAnsiTheme="minorHAnsi" w:cstheme="minorHAnsi"/>
          <w:sz w:val="24"/>
          <w:szCs w:val="24"/>
          <w:lang w:val="en-GB"/>
        </w:rPr>
      </w:pPr>
    </w:p>
    <w:p w:rsidR="003464D9" w:rsidRPr="00AF218D" w:rsidRDefault="003464D9" w:rsidP="003464D9">
      <w:pPr>
        <w:pStyle w:val="Akapitzlist"/>
        <w:ind w:left="6384"/>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3464D9" w:rsidRPr="00AF218D" w:rsidRDefault="0014179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 xml:space="preserve">………………………………………….. </w:t>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r>
      <w:r w:rsidRPr="00AF218D">
        <w:rPr>
          <w:rFonts w:asciiTheme="minorHAnsi" w:hAnsiTheme="minorHAnsi" w:cstheme="minorHAnsi"/>
          <w:sz w:val="24"/>
          <w:szCs w:val="24"/>
          <w:lang w:val="en-GB"/>
        </w:rPr>
        <w:tab/>
        <w:t xml:space="preserve">       (place and date</w:t>
      </w:r>
      <w:r w:rsidR="003464D9" w:rsidRPr="00AF218D">
        <w:rPr>
          <w:rFonts w:asciiTheme="minorHAnsi" w:hAnsiTheme="minorHAnsi" w:cstheme="minorHAnsi"/>
          <w:sz w:val="24"/>
          <w:szCs w:val="24"/>
          <w:lang w:val="en-GB"/>
        </w:rPr>
        <w:t>)</w:t>
      </w:r>
    </w:p>
    <w:p w:rsidR="003464D9" w:rsidRPr="00AF218D" w:rsidRDefault="003464D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3464D9" w:rsidRPr="00AF218D" w:rsidRDefault="003464D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3464D9" w:rsidRPr="00AF218D" w:rsidRDefault="003464D9" w:rsidP="003464D9">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w:t>
      </w:r>
    </w:p>
    <w:p w:rsidR="00B74F33" w:rsidRPr="00AF218D" w:rsidRDefault="00824B08" w:rsidP="00824B08">
      <w:pPr>
        <w:pStyle w:val="Akapitzlist"/>
        <w:ind w:left="720"/>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(Na</w:t>
      </w:r>
      <w:r w:rsidR="00141799" w:rsidRPr="00AF218D">
        <w:rPr>
          <w:rFonts w:asciiTheme="minorHAnsi" w:hAnsiTheme="minorHAnsi" w:cstheme="minorHAnsi"/>
          <w:sz w:val="24"/>
          <w:szCs w:val="24"/>
          <w:lang w:val="en-GB"/>
        </w:rPr>
        <w:t>me and address of the Bidder</w:t>
      </w:r>
      <w:r w:rsidRPr="00AF218D">
        <w:rPr>
          <w:rFonts w:asciiTheme="minorHAnsi" w:hAnsiTheme="minorHAnsi" w:cstheme="minorHAnsi"/>
          <w:sz w:val="24"/>
          <w:szCs w:val="24"/>
          <w:lang w:val="en-GB"/>
        </w:rPr>
        <w:t>)</w:t>
      </w:r>
    </w:p>
    <w:p w:rsidR="00824B08" w:rsidRPr="00AF218D" w:rsidRDefault="00824B08" w:rsidP="00824B08">
      <w:pPr>
        <w:pStyle w:val="Akapitzlist"/>
        <w:ind w:left="720"/>
        <w:textAlignment w:val="top"/>
        <w:rPr>
          <w:rFonts w:asciiTheme="minorHAnsi" w:hAnsiTheme="minorHAnsi" w:cstheme="minorHAnsi"/>
          <w:sz w:val="24"/>
          <w:szCs w:val="24"/>
          <w:lang w:val="en-GB"/>
        </w:rPr>
      </w:pPr>
    </w:p>
    <w:p w:rsidR="00824B08" w:rsidRPr="00AF218D" w:rsidRDefault="00824B08" w:rsidP="00824B08">
      <w:pPr>
        <w:pStyle w:val="Akapitzlist"/>
        <w:ind w:left="720"/>
        <w:textAlignment w:val="top"/>
        <w:rPr>
          <w:rFonts w:asciiTheme="minorHAnsi" w:hAnsiTheme="minorHAnsi" w:cstheme="minorHAnsi"/>
          <w:sz w:val="24"/>
          <w:szCs w:val="24"/>
          <w:lang w:val="en-GB"/>
        </w:rPr>
      </w:pPr>
    </w:p>
    <w:p w:rsidR="00824B08" w:rsidRPr="00AF218D" w:rsidRDefault="00036756" w:rsidP="00446767">
      <w:pPr>
        <w:pStyle w:val="Akapitzlist"/>
        <w:ind w:left="720"/>
        <w:jc w:val="center"/>
        <w:textAlignment w:val="top"/>
        <w:rPr>
          <w:rFonts w:asciiTheme="minorHAnsi" w:hAnsiTheme="minorHAnsi" w:cstheme="minorHAnsi"/>
          <w:b/>
          <w:sz w:val="24"/>
          <w:szCs w:val="24"/>
          <w:lang w:val="en-GB"/>
        </w:rPr>
      </w:pPr>
      <w:r w:rsidRPr="00AF218D">
        <w:rPr>
          <w:rFonts w:asciiTheme="minorHAnsi" w:hAnsiTheme="minorHAnsi" w:cstheme="minorHAnsi"/>
          <w:b/>
          <w:sz w:val="24"/>
          <w:szCs w:val="24"/>
          <w:lang w:val="en-GB"/>
        </w:rPr>
        <w:t>STATEMENT OF LACK OF TIES BETWEEN THE ORDERING PARTY AND THE BIDDER</w:t>
      </w:r>
    </w:p>
    <w:p w:rsidR="00824B08" w:rsidRPr="00AF218D" w:rsidRDefault="00824B08" w:rsidP="00824B08">
      <w:pPr>
        <w:pStyle w:val="Akapitzlist"/>
        <w:ind w:left="720"/>
        <w:textAlignment w:val="top"/>
        <w:rPr>
          <w:rFonts w:asciiTheme="minorHAnsi" w:hAnsiTheme="minorHAnsi" w:cstheme="minorHAnsi"/>
          <w:sz w:val="24"/>
          <w:szCs w:val="24"/>
          <w:lang w:val="en-GB"/>
        </w:rPr>
      </w:pPr>
    </w:p>
    <w:p w:rsidR="00824B08" w:rsidRPr="00AF218D" w:rsidRDefault="00824B08" w:rsidP="00824B08">
      <w:pPr>
        <w:pStyle w:val="Akapitzlist"/>
        <w:ind w:left="720"/>
        <w:textAlignment w:val="top"/>
        <w:rPr>
          <w:rFonts w:asciiTheme="minorHAnsi" w:hAnsiTheme="minorHAnsi" w:cstheme="minorHAnsi"/>
          <w:sz w:val="24"/>
          <w:szCs w:val="24"/>
          <w:lang w:val="en-GB"/>
        </w:rPr>
      </w:pPr>
    </w:p>
    <w:p w:rsidR="00036756" w:rsidRPr="00AF218D" w:rsidRDefault="00036756" w:rsidP="00036756">
      <w:pPr>
        <w:pStyle w:val="Akapitzlist"/>
        <w:ind w:left="720" w:firstLine="360"/>
        <w:jc w:val="both"/>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I declare that entities submitting the bid are not affiliated with the Ordering Party in personal or capital manner</w:t>
      </w:r>
      <w:r w:rsidR="00824B08" w:rsidRPr="00AF218D">
        <w:rPr>
          <w:rFonts w:asciiTheme="minorHAnsi" w:hAnsiTheme="minorHAnsi" w:cstheme="minorHAnsi"/>
          <w:sz w:val="24"/>
          <w:szCs w:val="24"/>
          <w:lang w:val="en-GB"/>
        </w:rPr>
        <w:t xml:space="preserve">. </w:t>
      </w:r>
      <w:r w:rsidRPr="00AF218D">
        <w:rPr>
          <w:rFonts w:asciiTheme="minorHAnsi" w:hAnsiTheme="minorHAnsi" w:cstheme="minorHAnsi"/>
          <w:sz w:val="24"/>
          <w:szCs w:val="24"/>
          <w:lang w:val="en-GB"/>
        </w:rPr>
        <w:t xml:space="preserve">Capital or personal ties are understood as </w:t>
      </w:r>
      <w:r w:rsidR="004E4AD7" w:rsidRPr="00AF218D">
        <w:rPr>
          <w:rFonts w:asciiTheme="minorHAnsi" w:hAnsiTheme="minorHAnsi" w:cstheme="minorHAnsi"/>
          <w:sz w:val="24"/>
          <w:szCs w:val="24"/>
          <w:lang w:val="en-GB"/>
        </w:rPr>
        <w:t>m</w:t>
      </w:r>
      <w:r w:rsidRPr="00AF218D">
        <w:rPr>
          <w:rFonts w:asciiTheme="minorHAnsi" w:hAnsiTheme="minorHAnsi" w:cstheme="minorHAnsi"/>
          <w:sz w:val="24"/>
          <w:szCs w:val="24"/>
          <w:lang w:val="en-GB"/>
        </w:rPr>
        <w:t>utu</w:t>
      </w:r>
      <w:r w:rsidR="003D1B1F" w:rsidRPr="00AF218D">
        <w:rPr>
          <w:rFonts w:asciiTheme="minorHAnsi" w:hAnsiTheme="minorHAnsi" w:cstheme="minorHAnsi"/>
          <w:sz w:val="24"/>
          <w:szCs w:val="24"/>
          <w:lang w:val="en-GB"/>
        </w:rPr>
        <w:t xml:space="preserve">al ties between the beneficiary, </w:t>
      </w:r>
      <w:r w:rsidRPr="00AF218D">
        <w:rPr>
          <w:rFonts w:asciiTheme="minorHAnsi" w:hAnsiTheme="minorHAnsi" w:cstheme="minorHAnsi"/>
          <w:sz w:val="24"/>
          <w:szCs w:val="24"/>
          <w:lang w:val="en-GB"/>
        </w:rPr>
        <w:t xml:space="preserve">or persons </w:t>
      </w:r>
      <w:r w:rsidR="004E4AD7" w:rsidRPr="00AF218D">
        <w:rPr>
          <w:rFonts w:asciiTheme="minorHAnsi" w:hAnsiTheme="minorHAnsi" w:cstheme="minorHAnsi"/>
          <w:sz w:val="24"/>
          <w:szCs w:val="24"/>
          <w:lang w:val="en-GB"/>
        </w:rPr>
        <w:t>authorized to contract obligations on</w:t>
      </w:r>
      <w:r w:rsidRPr="00AF218D">
        <w:rPr>
          <w:rFonts w:asciiTheme="minorHAnsi" w:hAnsiTheme="minorHAnsi" w:cstheme="minorHAnsi"/>
          <w:sz w:val="24"/>
          <w:szCs w:val="24"/>
          <w:lang w:val="en-GB"/>
        </w:rPr>
        <w:t xml:space="preserve"> behalf of the</w:t>
      </w:r>
      <w:r w:rsidR="004E4AD7" w:rsidRPr="00AF218D">
        <w:rPr>
          <w:rFonts w:asciiTheme="minorHAnsi" w:hAnsiTheme="minorHAnsi" w:cstheme="minorHAnsi"/>
          <w:sz w:val="24"/>
          <w:szCs w:val="24"/>
          <w:lang w:val="en-GB"/>
        </w:rPr>
        <w:t xml:space="preserve"> beneficiary</w:t>
      </w:r>
      <w:r w:rsidR="003D1B1F" w:rsidRPr="00AF218D">
        <w:rPr>
          <w:rFonts w:asciiTheme="minorHAnsi" w:hAnsiTheme="minorHAnsi" w:cstheme="minorHAnsi"/>
          <w:sz w:val="24"/>
          <w:szCs w:val="24"/>
          <w:lang w:val="en-GB"/>
        </w:rPr>
        <w:t>,</w:t>
      </w:r>
      <w:r w:rsidR="004E4AD7" w:rsidRPr="00AF218D">
        <w:rPr>
          <w:rFonts w:asciiTheme="minorHAnsi" w:hAnsiTheme="minorHAnsi" w:cstheme="minorHAnsi"/>
          <w:sz w:val="24"/>
          <w:szCs w:val="24"/>
          <w:lang w:val="en-GB"/>
        </w:rPr>
        <w:t xml:space="preserve"> or persons performing </w:t>
      </w:r>
      <w:r w:rsidRPr="00AF218D">
        <w:rPr>
          <w:rFonts w:asciiTheme="minorHAnsi" w:hAnsiTheme="minorHAnsi" w:cstheme="minorHAnsi"/>
          <w:sz w:val="24"/>
          <w:szCs w:val="24"/>
          <w:lang w:val="en-GB"/>
        </w:rPr>
        <w:t>activities</w:t>
      </w:r>
      <w:r w:rsidR="004E4AD7" w:rsidRPr="00AF218D">
        <w:rPr>
          <w:rFonts w:asciiTheme="minorHAnsi" w:hAnsiTheme="minorHAnsi" w:cstheme="minorHAnsi"/>
          <w:sz w:val="24"/>
          <w:szCs w:val="24"/>
          <w:lang w:val="en-GB"/>
        </w:rPr>
        <w:t xml:space="preserve"> on behalf of the beneficiary</w:t>
      </w:r>
      <w:r w:rsidRPr="00AF218D">
        <w:rPr>
          <w:rFonts w:asciiTheme="minorHAnsi" w:hAnsiTheme="minorHAnsi" w:cstheme="minorHAnsi"/>
          <w:sz w:val="24"/>
          <w:szCs w:val="24"/>
          <w:lang w:val="en-GB"/>
        </w:rPr>
        <w:t xml:space="preserve"> associated</w:t>
      </w:r>
      <w:r w:rsidR="004E4AD7" w:rsidRPr="00AF218D">
        <w:rPr>
          <w:rFonts w:asciiTheme="minorHAnsi" w:hAnsiTheme="minorHAnsi" w:cstheme="minorHAnsi"/>
          <w:sz w:val="24"/>
          <w:szCs w:val="24"/>
          <w:lang w:val="en-GB"/>
        </w:rPr>
        <w:t xml:space="preserve"> with the preparation and conduct of the</w:t>
      </w:r>
      <w:r w:rsidRPr="00AF218D">
        <w:rPr>
          <w:rFonts w:asciiTheme="minorHAnsi" w:hAnsiTheme="minorHAnsi" w:cstheme="minorHAnsi"/>
          <w:sz w:val="24"/>
          <w:szCs w:val="24"/>
          <w:lang w:val="en-GB"/>
        </w:rPr>
        <w:t xml:space="preserve"> procedure</w:t>
      </w:r>
      <w:r w:rsidR="004E4AD7" w:rsidRPr="00AF218D">
        <w:rPr>
          <w:rFonts w:asciiTheme="minorHAnsi" w:hAnsiTheme="minorHAnsi" w:cstheme="minorHAnsi"/>
          <w:sz w:val="24"/>
          <w:szCs w:val="24"/>
          <w:lang w:val="en-GB"/>
        </w:rPr>
        <w:t xml:space="preserve"> of contractor selection</w:t>
      </w:r>
      <w:r w:rsidR="003D1B1F" w:rsidRPr="00AF218D">
        <w:rPr>
          <w:rFonts w:asciiTheme="minorHAnsi" w:hAnsiTheme="minorHAnsi" w:cstheme="minorHAnsi"/>
          <w:sz w:val="24"/>
          <w:szCs w:val="24"/>
          <w:lang w:val="en-GB"/>
        </w:rPr>
        <w:t>,</w:t>
      </w:r>
      <w:r w:rsidR="004E4AD7" w:rsidRPr="00AF218D">
        <w:rPr>
          <w:rFonts w:asciiTheme="minorHAnsi" w:hAnsiTheme="minorHAnsi" w:cstheme="minorHAnsi"/>
          <w:sz w:val="24"/>
          <w:szCs w:val="24"/>
          <w:lang w:val="en-GB"/>
        </w:rPr>
        <w:t xml:space="preserve"> and the contractor, particularly consisting of</w:t>
      </w:r>
      <w:r w:rsidRPr="00AF218D">
        <w:rPr>
          <w:rFonts w:asciiTheme="minorHAnsi" w:hAnsiTheme="minorHAnsi" w:cstheme="minorHAnsi"/>
          <w:sz w:val="24"/>
          <w:szCs w:val="24"/>
          <w:lang w:val="en-GB"/>
        </w:rPr>
        <w:t>:</w:t>
      </w:r>
    </w:p>
    <w:p w:rsidR="00036756" w:rsidRPr="00AF218D" w:rsidRDefault="004E4AD7" w:rsidP="00036756">
      <w:pPr>
        <w:pStyle w:val="Akapitzlist"/>
        <w:ind w:left="720" w:firstLine="360"/>
        <w:jc w:val="both"/>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a)</w:t>
      </w:r>
      <w:r w:rsidRPr="00AF218D">
        <w:rPr>
          <w:rFonts w:asciiTheme="minorHAnsi" w:hAnsiTheme="minorHAnsi" w:cstheme="minorHAnsi"/>
          <w:sz w:val="24"/>
          <w:szCs w:val="24"/>
          <w:lang w:val="en-GB"/>
        </w:rPr>
        <w:tab/>
        <w:t>P</w:t>
      </w:r>
      <w:r w:rsidR="00036756" w:rsidRPr="00AF218D">
        <w:rPr>
          <w:rFonts w:asciiTheme="minorHAnsi" w:hAnsiTheme="minorHAnsi" w:cstheme="minorHAnsi"/>
          <w:sz w:val="24"/>
          <w:szCs w:val="24"/>
          <w:lang w:val="en-GB"/>
        </w:rPr>
        <w:t>articipation in the company as a partner</w:t>
      </w:r>
      <w:r w:rsidRPr="00AF218D">
        <w:rPr>
          <w:rFonts w:asciiTheme="minorHAnsi" w:hAnsiTheme="minorHAnsi" w:cstheme="minorHAnsi"/>
          <w:sz w:val="24"/>
          <w:szCs w:val="24"/>
          <w:lang w:val="en-GB"/>
        </w:rPr>
        <w:t xml:space="preserve"> in a civil partnership</w:t>
      </w:r>
      <w:r w:rsidR="00036756" w:rsidRPr="00AF218D">
        <w:rPr>
          <w:rFonts w:asciiTheme="minorHAnsi" w:hAnsiTheme="minorHAnsi" w:cstheme="minorHAnsi"/>
          <w:sz w:val="24"/>
          <w:szCs w:val="24"/>
          <w:lang w:val="en-GB"/>
        </w:rPr>
        <w:t xml:space="preserve"> or partnership,</w:t>
      </w:r>
    </w:p>
    <w:p w:rsidR="00036756" w:rsidRPr="00AF218D" w:rsidRDefault="004E4AD7" w:rsidP="00036756">
      <w:pPr>
        <w:pStyle w:val="Akapitzlist"/>
        <w:ind w:left="720" w:firstLine="360"/>
        <w:jc w:val="both"/>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b)</w:t>
      </w:r>
      <w:r w:rsidRPr="00AF218D">
        <w:rPr>
          <w:rFonts w:asciiTheme="minorHAnsi" w:hAnsiTheme="minorHAnsi" w:cstheme="minorHAnsi"/>
          <w:sz w:val="24"/>
          <w:szCs w:val="24"/>
          <w:lang w:val="en-GB"/>
        </w:rPr>
        <w:tab/>
        <w:t xml:space="preserve">Holding </w:t>
      </w:r>
      <w:r w:rsidR="00036756" w:rsidRPr="00AF218D">
        <w:rPr>
          <w:rFonts w:asciiTheme="minorHAnsi" w:hAnsiTheme="minorHAnsi" w:cstheme="minorHAnsi"/>
          <w:sz w:val="24"/>
          <w:szCs w:val="24"/>
          <w:lang w:val="en-GB"/>
        </w:rPr>
        <w:t>at least 10% of shares</w:t>
      </w:r>
      <w:r w:rsidRPr="00AF218D">
        <w:rPr>
          <w:rFonts w:asciiTheme="minorHAnsi" w:hAnsiTheme="minorHAnsi" w:cstheme="minorHAnsi"/>
          <w:sz w:val="24"/>
          <w:szCs w:val="24"/>
          <w:lang w:val="en-GB"/>
        </w:rPr>
        <w:t xml:space="preserve"> or stocks</w:t>
      </w:r>
      <w:r w:rsidR="00036756" w:rsidRPr="00AF218D">
        <w:rPr>
          <w:rFonts w:asciiTheme="minorHAnsi" w:hAnsiTheme="minorHAnsi" w:cstheme="minorHAnsi"/>
          <w:sz w:val="24"/>
          <w:szCs w:val="24"/>
          <w:lang w:val="en-GB"/>
        </w:rPr>
        <w:t>,</w:t>
      </w:r>
    </w:p>
    <w:p w:rsidR="00036756" w:rsidRPr="00AF218D" w:rsidRDefault="004E4AD7" w:rsidP="004E4AD7">
      <w:pPr>
        <w:pStyle w:val="Akapitzlist"/>
        <w:ind w:left="1410" w:hanging="330"/>
        <w:jc w:val="both"/>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c)</w:t>
      </w:r>
      <w:r w:rsidRPr="00AF218D">
        <w:rPr>
          <w:rFonts w:asciiTheme="minorHAnsi" w:hAnsiTheme="minorHAnsi" w:cstheme="minorHAnsi"/>
          <w:sz w:val="24"/>
          <w:szCs w:val="24"/>
          <w:lang w:val="en-GB"/>
        </w:rPr>
        <w:tab/>
        <w:t>Fulfilling the r</w:t>
      </w:r>
      <w:r w:rsidR="00036756" w:rsidRPr="00AF218D">
        <w:rPr>
          <w:rFonts w:asciiTheme="minorHAnsi" w:hAnsiTheme="minorHAnsi" w:cstheme="minorHAnsi"/>
          <w:sz w:val="24"/>
          <w:szCs w:val="24"/>
          <w:lang w:val="en-GB"/>
        </w:rPr>
        <w:t>ole as a member of the supervisory or management</w:t>
      </w:r>
      <w:r w:rsidRPr="00AF218D">
        <w:rPr>
          <w:rFonts w:asciiTheme="minorHAnsi" w:hAnsiTheme="minorHAnsi" w:cstheme="minorHAnsi"/>
          <w:sz w:val="24"/>
          <w:szCs w:val="24"/>
          <w:lang w:val="en-GB"/>
        </w:rPr>
        <w:t xml:space="preserve"> body</w:t>
      </w:r>
      <w:r w:rsidR="00036756" w:rsidRPr="00AF218D">
        <w:rPr>
          <w:rFonts w:asciiTheme="minorHAnsi" w:hAnsiTheme="minorHAnsi" w:cstheme="minorHAnsi"/>
          <w:sz w:val="24"/>
          <w:szCs w:val="24"/>
          <w:lang w:val="en-GB"/>
        </w:rPr>
        <w:t>, p</w:t>
      </w:r>
      <w:r w:rsidRPr="00AF218D">
        <w:rPr>
          <w:rFonts w:asciiTheme="minorHAnsi" w:hAnsiTheme="minorHAnsi" w:cstheme="minorHAnsi"/>
          <w:sz w:val="24"/>
          <w:szCs w:val="24"/>
          <w:lang w:val="en-GB"/>
        </w:rPr>
        <w:t>roxy, plenipotentiary</w:t>
      </w:r>
      <w:r w:rsidR="00036756" w:rsidRPr="00AF218D">
        <w:rPr>
          <w:rFonts w:asciiTheme="minorHAnsi" w:hAnsiTheme="minorHAnsi" w:cstheme="minorHAnsi"/>
          <w:sz w:val="24"/>
          <w:szCs w:val="24"/>
          <w:lang w:val="en-GB"/>
        </w:rPr>
        <w:t>,</w:t>
      </w:r>
    </w:p>
    <w:p w:rsidR="00824B08" w:rsidRPr="00AF218D" w:rsidRDefault="00141799" w:rsidP="00141799">
      <w:pPr>
        <w:pStyle w:val="Akapitzlist"/>
        <w:ind w:left="1410" w:hanging="330"/>
        <w:jc w:val="both"/>
        <w:textAlignment w:val="top"/>
        <w:rPr>
          <w:rFonts w:asciiTheme="minorHAnsi" w:hAnsiTheme="minorHAnsi" w:cstheme="minorHAnsi"/>
          <w:sz w:val="24"/>
          <w:szCs w:val="24"/>
          <w:lang w:val="en-GB"/>
        </w:rPr>
      </w:pPr>
      <w:r w:rsidRPr="00AF218D">
        <w:rPr>
          <w:rFonts w:asciiTheme="minorHAnsi" w:hAnsiTheme="minorHAnsi" w:cstheme="minorHAnsi"/>
          <w:sz w:val="24"/>
          <w:szCs w:val="24"/>
          <w:lang w:val="en-GB"/>
        </w:rPr>
        <w:t>d)</w:t>
      </w:r>
      <w:r w:rsidRPr="00AF218D">
        <w:rPr>
          <w:rFonts w:asciiTheme="minorHAnsi" w:hAnsiTheme="minorHAnsi" w:cstheme="minorHAnsi"/>
          <w:sz w:val="24"/>
          <w:szCs w:val="24"/>
          <w:lang w:val="en-GB"/>
        </w:rPr>
        <w:tab/>
        <w:t>R</w:t>
      </w:r>
      <w:r w:rsidR="00036756" w:rsidRPr="00AF218D">
        <w:rPr>
          <w:rFonts w:asciiTheme="minorHAnsi" w:hAnsiTheme="minorHAnsi" w:cstheme="minorHAnsi"/>
          <w:sz w:val="24"/>
          <w:szCs w:val="24"/>
          <w:lang w:val="en-GB"/>
        </w:rPr>
        <w:t xml:space="preserve">emaining </w:t>
      </w:r>
      <w:r w:rsidRPr="00AF218D">
        <w:rPr>
          <w:rFonts w:asciiTheme="minorHAnsi" w:hAnsiTheme="minorHAnsi" w:cstheme="minorHAnsi"/>
          <w:sz w:val="24"/>
          <w:szCs w:val="24"/>
          <w:lang w:val="en-GB"/>
        </w:rPr>
        <w:t xml:space="preserve">in matrimony, in consanguinity or affinity </w:t>
      </w:r>
      <w:r w:rsidR="00036756" w:rsidRPr="00AF218D">
        <w:rPr>
          <w:rFonts w:asciiTheme="minorHAnsi" w:hAnsiTheme="minorHAnsi" w:cstheme="minorHAnsi"/>
          <w:sz w:val="24"/>
          <w:szCs w:val="24"/>
          <w:lang w:val="en-GB"/>
        </w:rPr>
        <w:t>in a straight line</w:t>
      </w:r>
      <w:r w:rsidRPr="00AF218D">
        <w:rPr>
          <w:rFonts w:asciiTheme="minorHAnsi" w:hAnsiTheme="minorHAnsi" w:cstheme="minorHAnsi"/>
          <w:sz w:val="24"/>
          <w:szCs w:val="24"/>
          <w:lang w:val="en-GB"/>
        </w:rPr>
        <w:t xml:space="preserve"> , second degree </w:t>
      </w:r>
      <w:r w:rsidR="00036756" w:rsidRPr="00AF218D">
        <w:rPr>
          <w:rFonts w:asciiTheme="minorHAnsi" w:hAnsiTheme="minorHAnsi" w:cstheme="minorHAnsi"/>
          <w:sz w:val="24"/>
          <w:szCs w:val="24"/>
          <w:lang w:val="en-GB"/>
        </w:rPr>
        <w:t xml:space="preserve">consanguinity or </w:t>
      </w:r>
      <w:r w:rsidRPr="00AF218D">
        <w:rPr>
          <w:rFonts w:asciiTheme="minorHAnsi" w:hAnsiTheme="minorHAnsi" w:cstheme="minorHAnsi"/>
          <w:sz w:val="24"/>
          <w:szCs w:val="24"/>
          <w:lang w:val="en-GB"/>
        </w:rPr>
        <w:t xml:space="preserve">second degree </w:t>
      </w:r>
      <w:r w:rsidR="00036756" w:rsidRPr="00AF218D">
        <w:rPr>
          <w:rFonts w:asciiTheme="minorHAnsi" w:hAnsiTheme="minorHAnsi" w:cstheme="minorHAnsi"/>
          <w:sz w:val="24"/>
          <w:szCs w:val="24"/>
          <w:lang w:val="en-GB"/>
        </w:rPr>
        <w:t xml:space="preserve">affinity in the collateral line or </w:t>
      </w:r>
      <w:r w:rsidRPr="00AF218D">
        <w:rPr>
          <w:rFonts w:asciiTheme="minorHAnsi" w:hAnsiTheme="minorHAnsi" w:cstheme="minorHAnsi"/>
          <w:sz w:val="24"/>
          <w:szCs w:val="24"/>
          <w:lang w:val="en-GB"/>
        </w:rPr>
        <w:t xml:space="preserve">associated by means of </w:t>
      </w:r>
      <w:r w:rsidR="00036756" w:rsidRPr="00AF218D">
        <w:rPr>
          <w:rFonts w:asciiTheme="minorHAnsi" w:hAnsiTheme="minorHAnsi" w:cstheme="minorHAnsi"/>
          <w:sz w:val="24"/>
          <w:szCs w:val="24"/>
          <w:lang w:val="en-GB"/>
        </w:rPr>
        <w:t>adoption</w:t>
      </w:r>
      <w:r w:rsidRPr="00AF218D">
        <w:rPr>
          <w:rFonts w:asciiTheme="minorHAnsi" w:hAnsiTheme="minorHAnsi" w:cstheme="minorHAnsi"/>
          <w:sz w:val="24"/>
          <w:szCs w:val="24"/>
          <w:lang w:val="en-GB"/>
        </w:rPr>
        <w:t>, guardianship or wardship</w:t>
      </w:r>
      <w:r w:rsidR="00824B08" w:rsidRPr="00AF218D">
        <w:rPr>
          <w:rFonts w:asciiTheme="minorHAnsi" w:hAnsiTheme="minorHAnsi" w:cstheme="minorHAnsi"/>
          <w:sz w:val="24"/>
          <w:szCs w:val="24"/>
          <w:lang w:val="en-GB"/>
        </w:rPr>
        <w:t>.</w:t>
      </w:r>
    </w:p>
    <w:p w:rsidR="00446767" w:rsidRPr="00AF218D" w:rsidRDefault="00446767" w:rsidP="00446767">
      <w:pPr>
        <w:jc w:val="both"/>
        <w:textAlignment w:val="top"/>
        <w:rPr>
          <w:rFonts w:cstheme="minorHAnsi"/>
          <w:sz w:val="24"/>
          <w:szCs w:val="24"/>
          <w:lang w:val="en-GB"/>
        </w:rPr>
      </w:pPr>
    </w:p>
    <w:p w:rsidR="00824B08" w:rsidRPr="00AF218D" w:rsidRDefault="00141799" w:rsidP="00446767">
      <w:pPr>
        <w:jc w:val="both"/>
        <w:textAlignment w:val="top"/>
        <w:rPr>
          <w:rFonts w:cstheme="minorHAnsi"/>
          <w:sz w:val="24"/>
          <w:szCs w:val="24"/>
          <w:lang w:val="en-GB"/>
        </w:rPr>
      </w:pPr>
      <w:r w:rsidRPr="00AF218D">
        <w:rPr>
          <w:rFonts w:cstheme="minorHAnsi"/>
          <w:sz w:val="24"/>
          <w:szCs w:val="24"/>
          <w:lang w:val="en-GB"/>
        </w:rPr>
        <w:t>The above-mentioned ties do not occur between the Ordering Party and the Bidders</w:t>
      </w:r>
      <w:r w:rsidR="00446767" w:rsidRPr="00AF218D">
        <w:rPr>
          <w:rFonts w:cstheme="minorHAnsi"/>
          <w:sz w:val="24"/>
          <w:szCs w:val="24"/>
          <w:lang w:val="en-GB"/>
        </w:rPr>
        <w:t>.</w:t>
      </w:r>
    </w:p>
    <w:p w:rsidR="00446767" w:rsidRPr="00AF218D" w:rsidRDefault="00446767" w:rsidP="00446767">
      <w:pPr>
        <w:jc w:val="both"/>
        <w:textAlignment w:val="top"/>
        <w:rPr>
          <w:rFonts w:cstheme="minorHAnsi"/>
          <w:sz w:val="24"/>
          <w:szCs w:val="24"/>
          <w:lang w:val="en-GB"/>
        </w:rPr>
      </w:pPr>
    </w:p>
    <w:p w:rsidR="00446767" w:rsidRPr="00AF218D" w:rsidRDefault="00446767" w:rsidP="00446767">
      <w:pPr>
        <w:spacing w:after="0"/>
        <w:ind w:left="6372"/>
        <w:jc w:val="both"/>
        <w:textAlignment w:val="top"/>
        <w:rPr>
          <w:rFonts w:cstheme="minorHAnsi"/>
          <w:sz w:val="24"/>
          <w:szCs w:val="24"/>
          <w:lang w:val="en-GB"/>
        </w:rPr>
      </w:pPr>
      <w:r w:rsidRPr="00AF218D">
        <w:rPr>
          <w:rFonts w:cstheme="minorHAnsi"/>
          <w:sz w:val="24"/>
          <w:szCs w:val="24"/>
          <w:lang w:val="en-GB"/>
        </w:rPr>
        <w:t>……………………………………….</w:t>
      </w:r>
    </w:p>
    <w:p w:rsidR="00446767" w:rsidRPr="00AF218D" w:rsidRDefault="00141799" w:rsidP="00446767">
      <w:pPr>
        <w:spacing w:after="0"/>
        <w:jc w:val="both"/>
        <w:textAlignment w:val="top"/>
        <w:rPr>
          <w:rFonts w:cstheme="minorHAnsi"/>
          <w:sz w:val="24"/>
          <w:szCs w:val="24"/>
          <w:lang w:val="en-GB"/>
        </w:rPr>
      </w:pPr>
      <w:r w:rsidRPr="00AF218D">
        <w:rPr>
          <w:rFonts w:cstheme="minorHAnsi"/>
          <w:sz w:val="24"/>
          <w:szCs w:val="24"/>
          <w:lang w:val="en-GB"/>
        </w:rPr>
        <w:t xml:space="preserve">            </w:t>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r>
      <w:r w:rsidRPr="00AF218D">
        <w:rPr>
          <w:rFonts w:cstheme="minorHAnsi"/>
          <w:sz w:val="24"/>
          <w:szCs w:val="24"/>
          <w:lang w:val="en-GB"/>
        </w:rPr>
        <w:tab/>
        <w:t xml:space="preserve"> (signature</w:t>
      </w:r>
      <w:r w:rsidR="00446767" w:rsidRPr="00AF218D">
        <w:rPr>
          <w:rFonts w:cstheme="minorHAnsi"/>
          <w:sz w:val="24"/>
          <w:szCs w:val="24"/>
          <w:lang w:val="en-GB"/>
        </w:rPr>
        <w:t>)</w:t>
      </w:r>
    </w:p>
    <w:bookmarkEnd w:id="1"/>
    <w:p w:rsidR="00B74F33" w:rsidRPr="00AF218D" w:rsidRDefault="00B74F33" w:rsidP="00446767">
      <w:pPr>
        <w:tabs>
          <w:tab w:val="left" w:pos="2328"/>
        </w:tabs>
        <w:spacing w:after="0"/>
        <w:jc w:val="both"/>
        <w:rPr>
          <w:rFonts w:cstheme="minorHAnsi"/>
          <w:sz w:val="24"/>
          <w:szCs w:val="24"/>
          <w:lang w:val="en-GB"/>
        </w:rPr>
      </w:pPr>
    </w:p>
    <w:p w:rsidR="00552355" w:rsidRPr="00AF218D" w:rsidRDefault="00552355">
      <w:pPr>
        <w:rPr>
          <w:rFonts w:cstheme="minorHAnsi"/>
          <w:sz w:val="24"/>
          <w:szCs w:val="24"/>
          <w:lang w:val="en-GB"/>
        </w:rPr>
      </w:pPr>
    </w:p>
    <w:sectPr w:rsidR="00552355" w:rsidRPr="00AF218D" w:rsidSect="00A90B8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52B" w:rsidRDefault="00AC352B">
      <w:pPr>
        <w:spacing w:after="0" w:line="240" w:lineRule="auto"/>
      </w:pPr>
      <w:r>
        <w:separator/>
      </w:r>
    </w:p>
  </w:endnote>
  <w:endnote w:type="continuationSeparator" w:id="0">
    <w:p w:rsidR="00AC352B" w:rsidRDefault="00AC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9C8" w:rsidRDefault="003759C8">
    <w:pPr>
      <w:pStyle w:val="Stopka"/>
    </w:pPr>
    <w:r>
      <w:rPr>
        <w:noProof/>
        <w:lang w:eastAsia="pl-PL"/>
      </w:rPr>
      <w:drawing>
        <wp:inline distT="0" distB="0" distL="0" distR="0">
          <wp:extent cx="5729605" cy="231145"/>
          <wp:effectExtent l="0" t="0" r="4445" b="0"/>
          <wp:docPr id="1" name="Obraz 1" descr="C:\Users\Joanna\AppData\Local\Microsoft\Windows\INetCacheContent.Word\170217 PISM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AppData\Local\Microsoft\Windows\INetCacheContent.Word\170217 PISM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231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52B" w:rsidRDefault="00AC352B">
      <w:pPr>
        <w:spacing w:after="0" w:line="240" w:lineRule="auto"/>
      </w:pPr>
      <w:r>
        <w:separator/>
      </w:r>
    </w:p>
  </w:footnote>
  <w:footnote w:type="continuationSeparator" w:id="0">
    <w:p w:rsidR="00AC352B" w:rsidRDefault="00AC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9C8" w:rsidRDefault="003759C8">
    <w:pPr>
      <w:pStyle w:val="Nagwek"/>
    </w:pPr>
    <w:r>
      <w:rPr>
        <w:noProof/>
        <w:lang w:eastAsia="pl-PL"/>
      </w:rPr>
      <w:drawing>
        <wp:inline distT="0" distB="0" distL="0" distR="0">
          <wp:extent cx="5729605" cy="979170"/>
          <wp:effectExtent l="0" t="0" r="444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979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5FE1441"/>
    <w:multiLevelType w:val="hybridMultilevel"/>
    <w:tmpl w:val="089492CC"/>
    <w:lvl w:ilvl="0" w:tplc="687A89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BAA1B35"/>
    <w:multiLevelType w:val="hybridMultilevel"/>
    <w:tmpl w:val="B7F4B3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977A0D"/>
    <w:multiLevelType w:val="hybridMultilevel"/>
    <w:tmpl w:val="1CB6E5C6"/>
    <w:lvl w:ilvl="0" w:tplc="8F3A0E5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E1F76AE"/>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075DD4"/>
    <w:multiLevelType w:val="hybridMultilevel"/>
    <w:tmpl w:val="5CE63F0E"/>
    <w:lvl w:ilvl="0" w:tplc="2A9C134A">
      <w:start w:val="4"/>
      <w:numFmt w:val="upperRoman"/>
      <w:lvlText w:val="%1."/>
      <w:lvlJc w:val="left"/>
      <w:pPr>
        <w:ind w:left="1080" w:hanging="72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8F21D2"/>
    <w:multiLevelType w:val="hybridMultilevel"/>
    <w:tmpl w:val="6388BAEE"/>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5A432B4"/>
    <w:multiLevelType w:val="hybridMultilevel"/>
    <w:tmpl w:val="E6CE11C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E3679D0"/>
    <w:multiLevelType w:val="hybridMultilevel"/>
    <w:tmpl w:val="05AE6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D14448"/>
    <w:multiLevelType w:val="hybridMultilevel"/>
    <w:tmpl w:val="C95C46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920159"/>
    <w:multiLevelType w:val="hybridMultilevel"/>
    <w:tmpl w:val="6DF24F8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5F3813"/>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9407D0"/>
    <w:multiLevelType w:val="hybridMultilevel"/>
    <w:tmpl w:val="0714CEEE"/>
    <w:lvl w:ilvl="0" w:tplc="6CB25F1A">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E2205E"/>
    <w:multiLevelType w:val="multilevel"/>
    <w:tmpl w:val="01429C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2C52A7"/>
    <w:multiLevelType w:val="hybridMultilevel"/>
    <w:tmpl w:val="0BE6E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524F774C"/>
    <w:multiLevelType w:val="hybridMultilevel"/>
    <w:tmpl w:val="FD821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2A5860"/>
    <w:multiLevelType w:val="hybridMultilevel"/>
    <w:tmpl w:val="62D6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5E76279E"/>
    <w:multiLevelType w:val="hybridMultilevel"/>
    <w:tmpl w:val="706AF888"/>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5FCE39B9"/>
    <w:multiLevelType w:val="hybridMultilevel"/>
    <w:tmpl w:val="A002D9CE"/>
    <w:lvl w:ilvl="0" w:tplc="D17883BA">
      <w:start w:val="1"/>
      <w:numFmt w:val="lowerLetter"/>
      <w:lvlText w:val="%1)"/>
      <w:lvlJc w:val="left"/>
      <w:pPr>
        <w:ind w:left="720" w:hanging="360"/>
      </w:pPr>
      <w:rPr>
        <w:rFonts w:asciiTheme="minorHAnsi" w:hAnsiTheme="minorHAnsi" w:cstheme="minorBidi"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288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6E22E46"/>
    <w:multiLevelType w:val="hybridMultilevel"/>
    <w:tmpl w:val="4DEA7C60"/>
    <w:lvl w:ilvl="0" w:tplc="36C22C48">
      <w:start w:val="5"/>
      <w:numFmt w:val="upperRoman"/>
      <w:lvlText w:val="%1&gt;"/>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7" w15:restartNumberingAfterBreak="0">
    <w:nsid w:val="6AC2754C"/>
    <w:multiLevelType w:val="hybridMultilevel"/>
    <w:tmpl w:val="83F02DF0"/>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C9979A9"/>
    <w:multiLevelType w:val="hybridMultilevel"/>
    <w:tmpl w:val="F2DEAE9C"/>
    <w:lvl w:ilvl="0" w:tplc="E0FE08F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B47C00"/>
    <w:multiLevelType w:val="hybridMultilevel"/>
    <w:tmpl w:val="EBA228AC"/>
    <w:lvl w:ilvl="0" w:tplc="D17883BA">
      <w:start w:val="1"/>
      <w:numFmt w:val="lowerLetter"/>
      <w:lvlText w:val="%1)"/>
      <w:lvlJc w:val="left"/>
      <w:pPr>
        <w:ind w:left="720" w:hanging="360"/>
      </w:pPr>
      <w:rPr>
        <w:rFonts w:asciiTheme="minorHAnsi" w:hAnsiTheme="minorHAnsi" w:cstheme="minorBidi"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22"/>
  </w:num>
  <w:num w:numId="4">
    <w:abstractNumId w:val="11"/>
  </w:num>
  <w:num w:numId="5">
    <w:abstractNumId w:val="30"/>
  </w:num>
  <w:num w:numId="6">
    <w:abstractNumId w:val="6"/>
  </w:num>
  <w:num w:numId="7">
    <w:abstractNumId w:val="15"/>
  </w:num>
  <w:num w:numId="8">
    <w:abstractNumId w:val="19"/>
  </w:num>
  <w:num w:numId="9">
    <w:abstractNumId w:val="1"/>
  </w:num>
  <w:num w:numId="10">
    <w:abstractNumId w:val="5"/>
  </w:num>
  <w:num w:numId="11">
    <w:abstractNumId w:val="21"/>
  </w:num>
  <w:num w:numId="12">
    <w:abstractNumId w:val="13"/>
  </w:num>
  <w:num w:numId="13">
    <w:abstractNumId w:val="24"/>
  </w:num>
  <w:num w:numId="14">
    <w:abstractNumId w:val="29"/>
  </w:num>
  <w:num w:numId="15">
    <w:abstractNumId w:val="18"/>
  </w:num>
  <w:num w:numId="16">
    <w:abstractNumId w:val="14"/>
  </w:num>
  <w:num w:numId="17">
    <w:abstractNumId w:val="9"/>
  </w:num>
  <w:num w:numId="18">
    <w:abstractNumId w:val="8"/>
  </w:num>
  <w:num w:numId="19">
    <w:abstractNumId w:val="16"/>
  </w:num>
  <w:num w:numId="20">
    <w:abstractNumId w:val="28"/>
  </w:num>
  <w:num w:numId="21">
    <w:abstractNumId w:val="26"/>
  </w:num>
  <w:num w:numId="22">
    <w:abstractNumId w:val="12"/>
  </w:num>
  <w:num w:numId="23">
    <w:abstractNumId w:val="10"/>
  </w:num>
  <w:num w:numId="24">
    <w:abstractNumId w:val="20"/>
  </w:num>
  <w:num w:numId="25">
    <w:abstractNumId w:val="3"/>
  </w:num>
  <w:num w:numId="26">
    <w:abstractNumId w:val="0"/>
  </w:num>
  <w:num w:numId="27">
    <w:abstractNumId w:val="17"/>
  </w:num>
  <w:num w:numId="28">
    <w:abstractNumId w:val="23"/>
  </w:num>
  <w:num w:numId="29">
    <w:abstractNumId w:val="2"/>
  </w:num>
  <w:num w:numId="30">
    <w:abstractNumId w:val="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33"/>
    <w:rsid w:val="00010A32"/>
    <w:rsid w:val="00036756"/>
    <w:rsid w:val="00047797"/>
    <w:rsid w:val="000E74D0"/>
    <w:rsid w:val="00106D6F"/>
    <w:rsid w:val="00141799"/>
    <w:rsid w:val="001912BA"/>
    <w:rsid w:val="001C43A7"/>
    <w:rsid w:val="001D5227"/>
    <w:rsid w:val="001E3C1D"/>
    <w:rsid w:val="001E7328"/>
    <w:rsid w:val="00226F1C"/>
    <w:rsid w:val="00270316"/>
    <w:rsid w:val="002A4B11"/>
    <w:rsid w:val="002A5530"/>
    <w:rsid w:val="002C76F1"/>
    <w:rsid w:val="003464D9"/>
    <w:rsid w:val="0035203A"/>
    <w:rsid w:val="00370CC7"/>
    <w:rsid w:val="003759C8"/>
    <w:rsid w:val="003D1B1F"/>
    <w:rsid w:val="003E6A8A"/>
    <w:rsid w:val="003F43FB"/>
    <w:rsid w:val="0041794D"/>
    <w:rsid w:val="00433BDF"/>
    <w:rsid w:val="00446767"/>
    <w:rsid w:val="00453B9C"/>
    <w:rsid w:val="0045418B"/>
    <w:rsid w:val="004A4333"/>
    <w:rsid w:val="004E4AD7"/>
    <w:rsid w:val="005160D5"/>
    <w:rsid w:val="0053321E"/>
    <w:rsid w:val="00552355"/>
    <w:rsid w:val="00567656"/>
    <w:rsid w:val="005743AB"/>
    <w:rsid w:val="00583F88"/>
    <w:rsid w:val="005B120C"/>
    <w:rsid w:val="005E20DB"/>
    <w:rsid w:val="00607E52"/>
    <w:rsid w:val="006157D4"/>
    <w:rsid w:val="006312D9"/>
    <w:rsid w:val="00664F03"/>
    <w:rsid w:val="00685DE0"/>
    <w:rsid w:val="006D52B7"/>
    <w:rsid w:val="00703151"/>
    <w:rsid w:val="0071629B"/>
    <w:rsid w:val="00716D51"/>
    <w:rsid w:val="00767F96"/>
    <w:rsid w:val="007756E2"/>
    <w:rsid w:val="007A2244"/>
    <w:rsid w:val="007B3E7D"/>
    <w:rsid w:val="00803D62"/>
    <w:rsid w:val="00814B45"/>
    <w:rsid w:val="00824B08"/>
    <w:rsid w:val="008A46A3"/>
    <w:rsid w:val="008D4866"/>
    <w:rsid w:val="00954CCE"/>
    <w:rsid w:val="009654B8"/>
    <w:rsid w:val="009758D7"/>
    <w:rsid w:val="009814D2"/>
    <w:rsid w:val="009A317A"/>
    <w:rsid w:val="009F12CB"/>
    <w:rsid w:val="009F6647"/>
    <w:rsid w:val="00A01D9A"/>
    <w:rsid w:val="00A25C59"/>
    <w:rsid w:val="00A437E1"/>
    <w:rsid w:val="00A90B8E"/>
    <w:rsid w:val="00AC19D1"/>
    <w:rsid w:val="00AC352B"/>
    <w:rsid w:val="00AF218D"/>
    <w:rsid w:val="00AF48DA"/>
    <w:rsid w:val="00B01838"/>
    <w:rsid w:val="00B02A22"/>
    <w:rsid w:val="00B14FC3"/>
    <w:rsid w:val="00B30959"/>
    <w:rsid w:val="00B74F33"/>
    <w:rsid w:val="00B94AD6"/>
    <w:rsid w:val="00BA46B6"/>
    <w:rsid w:val="00BC013C"/>
    <w:rsid w:val="00BF186C"/>
    <w:rsid w:val="00BF1CAD"/>
    <w:rsid w:val="00BF30BF"/>
    <w:rsid w:val="00C25E84"/>
    <w:rsid w:val="00C27D5E"/>
    <w:rsid w:val="00C343BE"/>
    <w:rsid w:val="00C648BF"/>
    <w:rsid w:val="00C67DD2"/>
    <w:rsid w:val="00C71C03"/>
    <w:rsid w:val="00CA4546"/>
    <w:rsid w:val="00CB4506"/>
    <w:rsid w:val="00CC3AC1"/>
    <w:rsid w:val="00CC6548"/>
    <w:rsid w:val="00CE12E8"/>
    <w:rsid w:val="00CE2D64"/>
    <w:rsid w:val="00D26002"/>
    <w:rsid w:val="00D45BC5"/>
    <w:rsid w:val="00D90A32"/>
    <w:rsid w:val="00D9144B"/>
    <w:rsid w:val="00DA0E49"/>
    <w:rsid w:val="00DB202C"/>
    <w:rsid w:val="00DB772B"/>
    <w:rsid w:val="00DC0999"/>
    <w:rsid w:val="00DE58F9"/>
    <w:rsid w:val="00E25C66"/>
    <w:rsid w:val="00E43CC1"/>
    <w:rsid w:val="00E62015"/>
    <w:rsid w:val="00E71BA1"/>
    <w:rsid w:val="00F04E74"/>
    <w:rsid w:val="00F54B06"/>
    <w:rsid w:val="00F800FC"/>
    <w:rsid w:val="00F827AB"/>
    <w:rsid w:val="00F9127D"/>
    <w:rsid w:val="00FA37DD"/>
    <w:rsid w:val="00FD3C65"/>
    <w:rsid w:val="00FE0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2CC2"/>
  <w15:docId w15:val="{5FDE0F5A-FBFB-4EB8-A15A-71FC539C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4F33"/>
  </w:style>
  <w:style w:type="paragraph" w:styleId="Nagwek1">
    <w:name w:val="heading 1"/>
    <w:basedOn w:val="Normalny"/>
    <w:next w:val="Normalny"/>
    <w:link w:val="Nagwek1Znak"/>
    <w:uiPriority w:val="9"/>
    <w:qFormat/>
    <w:rsid w:val="00B74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4F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4F33"/>
  </w:style>
  <w:style w:type="paragraph" w:styleId="Stopka">
    <w:name w:val="footer"/>
    <w:basedOn w:val="Normalny"/>
    <w:link w:val="StopkaZnak"/>
    <w:uiPriority w:val="99"/>
    <w:unhideWhenUsed/>
    <w:rsid w:val="00B74F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4F33"/>
  </w:style>
  <w:style w:type="paragraph" w:styleId="Akapitzlist">
    <w:name w:val="List Paragraph"/>
    <w:basedOn w:val="Normalny"/>
    <w:uiPriority w:val="34"/>
    <w:qFormat/>
    <w:rsid w:val="00B74F33"/>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uiPriority w:val="9"/>
    <w:rsid w:val="00B74F33"/>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qFormat/>
    <w:rsid w:val="00B74F33"/>
    <w:pPr>
      <w:keepNext w:val="0"/>
      <w:keepLines w:val="0"/>
      <w:spacing w:before="0" w:after="200" w:line="360" w:lineRule="auto"/>
      <w:outlineLvl w:val="1"/>
    </w:pPr>
    <w:rPr>
      <w:rFonts w:ascii="Calibri" w:eastAsia="Times New Roman" w:hAnsi="Calibri" w:cs="Times New Roman"/>
      <w:b/>
      <w:color w:val="auto"/>
      <w:sz w:val="24"/>
      <w:szCs w:val="24"/>
      <w:lang w:eastAsia="ar-SA"/>
    </w:rPr>
  </w:style>
  <w:style w:type="paragraph" w:styleId="Tekstpodstawowywcity2">
    <w:name w:val="Body Text Indent 2"/>
    <w:basedOn w:val="Normalny"/>
    <w:link w:val="Tekstpodstawowywcity2Znak"/>
    <w:uiPriority w:val="99"/>
    <w:rsid w:val="00B74F33"/>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B74F33"/>
    <w:rPr>
      <w:rFonts w:ascii="Times New Roman" w:eastAsia="Calibri" w:hAnsi="Times New Roman" w:cs="Times New Roman"/>
      <w:sz w:val="24"/>
      <w:szCs w:val="24"/>
      <w:lang w:eastAsia="ar-SA"/>
    </w:rPr>
  </w:style>
  <w:style w:type="character" w:styleId="Hipercze">
    <w:name w:val="Hyperlink"/>
    <w:basedOn w:val="Domylnaczcionkaakapitu"/>
    <w:uiPriority w:val="99"/>
    <w:unhideWhenUsed/>
    <w:rsid w:val="00B74F33"/>
    <w:rPr>
      <w:color w:val="0563C1" w:themeColor="hyperlink"/>
      <w:u w:val="single"/>
    </w:rPr>
  </w:style>
  <w:style w:type="character" w:customStyle="1" w:styleId="Nierozpoznanawzmianka1">
    <w:name w:val="Nierozpoznana wzmianka1"/>
    <w:basedOn w:val="Domylnaczcionkaakapitu"/>
    <w:uiPriority w:val="99"/>
    <w:semiHidden/>
    <w:unhideWhenUsed/>
    <w:rsid w:val="00CC6548"/>
    <w:rPr>
      <w:color w:val="808080"/>
      <w:shd w:val="clear" w:color="auto" w:fill="E6E6E6"/>
    </w:rPr>
  </w:style>
  <w:style w:type="paragraph" w:styleId="Tekstprzypisukocowego">
    <w:name w:val="endnote text"/>
    <w:basedOn w:val="Normalny"/>
    <w:link w:val="TekstprzypisukocowegoZnak"/>
    <w:uiPriority w:val="99"/>
    <w:semiHidden/>
    <w:unhideWhenUsed/>
    <w:rsid w:val="001C43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43A7"/>
    <w:rPr>
      <w:sz w:val="20"/>
      <w:szCs w:val="20"/>
    </w:rPr>
  </w:style>
  <w:style w:type="character" w:styleId="Odwoanieprzypisukocowego">
    <w:name w:val="endnote reference"/>
    <w:basedOn w:val="Domylnaczcionkaakapitu"/>
    <w:uiPriority w:val="99"/>
    <w:semiHidden/>
    <w:unhideWhenUsed/>
    <w:rsid w:val="001C43A7"/>
    <w:rPr>
      <w:vertAlign w:val="superscript"/>
    </w:rPr>
  </w:style>
  <w:style w:type="character" w:styleId="Odwoaniedokomentarza">
    <w:name w:val="annotation reference"/>
    <w:basedOn w:val="Domylnaczcionkaakapitu"/>
    <w:uiPriority w:val="99"/>
    <w:semiHidden/>
    <w:unhideWhenUsed/>
    <w:rsid w:val="00CE12E8"/>
    <w:rPr>
      <w:sz w:val="16"/>
      <w:szCs w:val="16"/>
    </w:rPr>
  </w:style>
  <w:style w:type="paragraph" w:styleId="Tekstkomentarza">
    <w:name w:val="annotation text"/>
    <w:basedOn w:val="Normalny"/>
    <w:link w:val="TekstkomentarzaZnak"/>
    <w:uiPriority w:val="99"/>
    <w:semiHidden/>
    <w:unhideWhenUsed/>
    <w:rsid w:val="00CE12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12E8"/>
    <w:rPr>
      <w:sz w:val="20"/>
      <w:szCs w:val="20"/>
    </w:rPr>
  </w:style>
  <w:style w:type="paragraph" w:styleId="Tematkomentarza">
    <w:name w:val="annotation subject"/>
    <w:basedOn w:val="Tekstkomentarza"/>
    <w:next w:val="Tekstkomentarza"/>
    <w:link w:val="TematkomentarzaZnak"/>
    <w:uiPriority w:val="99"/>
    <w:semiHidden/>
    <w:unhideWhenUsed/>
    <w:rsid w:val="00CE12E8"/>
    <w:rPr>
      <w:b/>
      <w:bCs/>
    </w:rPr>
  </w:style>
  <w:style w:type="character" w:customStyle="1" w:styleId="TematkomentarzaZnak">
    <w:name w:val="Temat komentarza Znak"/>
    <w:basedOn w:val="TekstkomentarzaZnak"/>
    <w:link w:val="Tematkomentarza"/>
    <w:uiPriority w:val="99"/>
    <w:semiHidden/>
    <w:rsid w:val="00CE12E8"/>
    <w:rPr>
      <w:b/>
      <w:bCs/>
      <w:sz w:val="20"/>
      <w:szCs w:val="20"/>
    </w:rPr>
  </w:style>
  <w:style w:type="paragraph" w:styleId="Tekstdymka">
    <w:name w:val="Balloon Text"/>
    <w:basedOn w:val="Normalny"/>
    <w:link w:val="TekstdymkaZnak"/>
    <w:uiPriority w:val="99"/>
    <w:semiHidden/>
    <w:unhideWhenUsed/>
    <w:rsid w:val="00CE12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12E8"/>
    <w:rPr>
      <w:rFonts w:ascii="Segoe UI" w:hAnsi="Segoe UI" w:cs="Segoe UI"/>
      <w:sz w:val="18"/>
      <w:szCs w:val="18"/>
    </w:rPr>
  </w:style>
  <w:style w:type="table" w:styleId="Siatkatabeli">
    <w:name w:val="Table Grid"/>
    <w:basedOn w:val="Standardowy"/>
    <w:uiPriority w:val="39"/>
    <w:rsid w:val="0061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41794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41794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30892">
      <w:bodyDiv w:val="1"/>
      <w:marLeft w:val="0"/>
      <w:marRight w:val="0"/>
      <w:marTop w:val="0"/>
      <w:marBottom w:val="0"/>
      <w:divBdr>
        <w:top w:val="none" w:sz="0" w:space="0" w:color="auto"/>
        <w:left w:val="none" w:sz="0" w:space="0" w:color="auto"/>
        <w:bottom w:val="none" w:sz="0" w:space="0" w:color="auto"/>
        <w:right w:val="none" w:sz="0" w:space="0" w:color="auto"/>
      </w:divBdr>
      <w:divsChild>
        <w:div w:id="1885822747">
          <w:marLeft w:val="0"/>
          <w:marRight w:val="0"/>
          <w:marTop w:val="0"/>
          <w:marBottom w:val="0"/>
          <w:divBdr>
            <w:top w:val="none" w:sz="0" w:space="0" w:color="auto"/>
            <w:left w:val="none" w:sz="0" w:space="0" w:color="auto"/>
            <w:bottom w:val="none" w:sz="0" w:space="0" w:color="auto"/>
            <w:right w:val="none" w:sz="0" w:space="0" w:color="auto"/>
          </w:divBdr>
          <w:divsChild>
            <w:div w:id="721903762">
              <w:marLeft w:val="0"/>
              <w:marRight w:val="0"/>
              <w:marTop w:val="0"/>
              <w:marBottom w:val="0"/>
              <w:divBdr>
                <w:top w:val="none" w:sz="0" w:space="0" w:color="auto"/>
                <w:left w:val="none" w:sz="0" w:space="0" w:color="auto"/>
                <w:bottom w:val="none" w:sz="0" w:space="0" w:color="auto"/>
                <w:right w:val="none" w:sz="0" w:space="0" w:color="auto"/>
              </w:divBdr>
              <w:divsChild>
                <w:div w:id="2019430692">
                  <w:marLeft w:val="0"/>
                  <w:marRight w:val="0"/>
                  <w:marTop w:val="0"/>
                  <w:marBottom w:val="0"/>
                  <w:divBdr>
                    <w:top w:val="none" w:sz="0" w:space="0" w:color="auto"/>
                    <w:left w:val="none" w:sz="0" w:space="0" w:color="auto"/>
                    <w:bottom w:val="none" w:sz="0" w:space="0" w:color="auto"/>
                    <w:right w:val="none" w:sz="0" w:space="0" w:color="auto"/>
                  </w:divBdr>
                  <w:divsChild>
                    <w:div w:id="2131779030">
                      <w:marLeft w:val="0"/>
                      <w:marRight w:val="0"/>
                      <w:marTop w:val="0"/>
                      <w:marBottom w:val="0"/>
                      <w:divBdr>
                        <w:top w:val="none" w:sz="0" w:space="0" w:color="auto"/>
                        <w:left w:val="none" w:sz="0" w:space="0" w:color="auto"/>
                        <w:bottom w:val="none" w:sz="0" w:space="0" w:color="auto"/>
                        <w:right w:val="none" w:sz="0" w:space="0" w:color="auto"/>
                      </w:divBdr>
                      <w:divsChild>
                        <w:div w:id="12219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70058">
          <w:marLeft w:val="0"/>
          <w:marRight w:val="0"/>
          <w:marTop w:val="0"/>
          <w:marBottom w:val="0"/>
          <w:divBdr>
            <w:top w:val="none" w:sz="0" w:space="0" w:color="auto"/>
            <w:left w:val="none" w:sz="0" w:space="0" w:color="auto"/>
            <w:bottom w:val="none" w:sz="0" w:space="0" w:color="auto"/>
            <w:right w:val="none" w:sz="0" w:space="0" w:color="auto"/>
          </w:divBdr>
        </w:div>
        <w:div w:id="2076194139">
          <w:marLeft w:val="0"/>
          <w:marRight w:val="0"/>
          <w:marTop w:val="0"/>
          <w:marBottom w:val="0"/>
          <w:divBdr>
            <w:top w:val="none" w:sz="0" w:space="0" w:color="auto"/>
            <w:left w:val="none" w:sz="0" w:space="0" w:color="auto"/>
            <w:bottom w:val="none" w:sz="0" w:space="0" w:color="auto"/>
            <w:right w:val="none" w:sz="0" w:space="0" w:color="auto"/>
          </w:divBdr>
          <w:divsChild>
            <w:div w:id="191185628">
              <w:marLeft w:val="0"/>
              <w:marRight w:val="0"/>
              <w:marTop w:val="0"/>
              <w:marBottom w:val="0"/>
              <w:divBdr>
                <w:top w:val="none" w:sz="0" w:space="0" w:color="auto"/>
                <w:left w:val="none" w:sz="0" w:space="0" w:color="auto"/>
                <w:bottom w:val="none" w:sz="0" w:space="0" w:color="auto"/>
                <w:right w:val="none" w:sz="0" w:space="0" w:color="auto"/>
              </w:divBdr>
              <w:divsChild>
                <w:div w:id="1781682365">
                  <w:marLeft w:val="0"/>
                  <w:marRight w:val="0"/>
                  <w:marTop w:val="0"/>
                  <w:marBottom w:val="0"/>
                  <w:divBdr>
                    <w:top w:val="none" w:sz="0" w:space="0" w:color="auto"/>
                    <w:left w:val="none" w:sz="0" w:space="0" w:color="auto"/>
                    <w:bottom w:val="none" w:sz="0" w:space="0" w:color="auto"/>
                    <w:right w:val="none" w:sz="0" w:space="0" w:color="auto"/>
                  </w:divBdr>
                  <w:divsChild>
                    <w:div w:id="487289370">
                      <w:marLeft w:val="0"/>
                      <w:marRight w:val="0"/>
                      <w:marTop w:val="0"/>
                      <w:marBottom w:val="0"/>
                      <w:divBdr>
                        <w:top w:val="none" w:sz="0" w:space="0" w:color="auto"/>
                        <w:left w:val="none" w:sz="0" w:space="0" w:color="auto"/>
                        <w:bottom w:val="none" w:sz="0" w:space="0" w:color="auto"/>
                        <w:right w:val="none" w:sz="0" w:space="0" w:color="auto"/>
                      </w:divBdr>
                      <w:divsChild>
                        <w:div w:id="8527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2001">
          <w:marLeft w:val="0"/>
          <w:marRight w:val="0"/>
          <w:marTop w:val="0"/>
          <w:marBottom w:val="0"/>
          <w:divBdr>
            <w:top w:val="none" w:sz="0" w:space="0" w:color="auto"/>
            <w:left w:val="none" w:sz="0" w:space="0" w:color="auto"/>
            <w:bottom w:val="none" w:sz="0" w:space="0" w:color="auto"/>
            <w:right w:val="none" w:sz="0" w:space="0" w:color="auto"/>
          </w:divBdr>
          <w:divsChild>
            <w:div w:id="80296911">
              <w:marLeft w:val="0"/>
              <w:marRight w:val="0"/>
              <w:marTop w:val="0"/>
              <w:marBottom w:val="0"/>
              <w:divBdr>
                <w:top w:val="none" w:sz="0" w:space="0" w:color="auto"/>
                <w:left w:val="none" w:sz="0" w:space="0" w:color="auto"/>
                <w:bottom w:val="none" w:sz="0" w:space="0" w:color="auto"/>
                <w:right w:val="none" w:sz="0" w:space="0" w:color="auto"/>
              </w:divBdr>
              <w:divsChild>
                <w:div w:id="770079476">
                  <w:marLeft w:val="0"/>
                  <w:marRight w:val="0"/>
                  <w:marTop w:val="0"/>
                  <w:marBottom w:val="0"/>
                  <w:divBdr>
                    <w:top w:val="none" w:sz="0" w:space="0" w:color="auto"/>
                    <w:left w:val="none" w:sz="0" w:space="0" w:color="auto"/>
                    <w:bottom w:val="none" w:sz="0" w:space="0" w:color="auto"/>
                    <w:right w:val="none" w:sz="0" w:space="0" w:color="auto"/>
                  </w:divBdr>
                  <w:divsChild>
                    <w:div w:id="595210358">
                      <w:marLeft w:val="0"/>
                      <w:marRight w:val="0"/>
                      <w:marTop w:val="0"/>
                      <w:marBottom w:val="0"/>
                      <w:divBdr>
                        <w:top w:val="none" w:sz="0" w:space="0" w:color="auto"/>
                        <w:left w:val="none" w:sz="0" w:space="0" w:color="auto"/>
                        <w:bottom w:val="none" w:sz="0" w:space="0" w:color="auto"/>
                        <w:right w:val="none" w:sz="0" w:space="0" w:color="auto"/>
                      </w:divBdr>
                      <w:divsChild>
                        <w:div w:id="237254564">
                          <w:marLeft w:val="0"/>
                          <w:marRight w:val="0"/>
                          <w:marTop w:val="0"/>
                          <w:marBottom w:val="0"/>
                          <w:divBdr>
                            <w:top w:val="none" w:sz="0" w:space="0" w:color="auto"/>
                            <w:left w:val="none" w:sz="0" w:space="0" w:color="auto"/>
                            <w:bottom w:val="none" w:sz="0" w:space="0" w:color="auto"/>
                            <w:right w:val="none" w:sz="0" w:space="0" w:color="auto"/>
                          </w:divBdr>
                          <w:divsChild>
                            <w:div w:id="21077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021034">
      <w:bodyDiv w:val="1"/>
      <w:marLeft w:val="0"/>
      <w:marRight w:val="0"/>
      <w:marTop w:val="0"/>
      <w:marBottom w:val="0"/>
      <w:divBdr>
        <w:top w:val="none" w:sz="0" w:space="0" w:color="auto"/>
        <w:left w:val="none" w:sz="0" w:space="0" w:color="auto"/>
        <w:bottom w:val="none" w:sz="0" w:space="0" w:color="auto"/>
        <w:right w:val="none" w:sz="0" w:space="0" w:color="auto"/>
      </w:divBdr>
    </w:div>
    <w:div w:id="1044790070">
      <w:bodyDiv w:val="1"/>
      <w:marLeft w:val="0"/>
      <w:marRight w:val="0"/>
      <w:marTop w:val="0"/>
      <w:marBottom w:val="0"/>
      <w:divBdr>
        <w:top w:val="none" w:sz="0" w:space="0" w:color="auto"/>
        <w:left w:val="none" w:sz="0" w:space="0" w:color="auto"/>
        <w:bottom w:val="none" w:sz="0" w:space="0" w:color="auto"/>
        <w:right w:val="none" w:sz="0" w:space="0" w:color="auto"/>
      </w:divBdr>
    </w:div>
    <w:div w:id="1078750953">
      <w:bodyDiv w:val="1"/>
      <w:marLeft w:val="0"/>
      <w:marRight w:val="0"/>
      <w:marTop w:val="0"/>
      <w:marBottom w:val="0"/>
      <w:divBdr>
        <w:top w:val="none" w:sz="0" w:space="0" w:color="auto"/>
        <w:left w:val="none" w:sz="0" w:space="0" w:color="auto"/>
        <w:bottom w:val="none" w:sz="0" w:space="0" w:color="auto"/>
        <w:right w:val="none" w:sz="0" w:space="0" w:color="auto"/>
      </w:divBdr>
    </w:div>
    <w:div w:id="1203127416">
      <w:bodyDiv w:val="1"/>
      <w:marLeft w:val="0"/>
      <w:marRight w:val="0"/>
      <w:marTop w:val="0"/>
      <w:marBottom w:val="0"/>
      <w:divBdr>
        <w:top w:val="none" w:sz="0" w:space="0" w:color="auto"/>
        <w:left w:val="none" w:sz="0" w:space="0" w:color="auto"/>
        <w:bottom w:val="none" w:sz="0" w:space="0" w:color="auto"/>
        <w:right w:val="none" w:sz="0" w:space="0" w:color="auto"/>
      </w:divBdr>
    </w:div>
    <w:div w:id="1554266489">
      <w:bodyDiv w:val="1"/>
      <w:marLeft w:val="0"/>
      <w:marRight w:val="0"/>
      <w:marTop w:val="0"/>
      <w:marBottom w:val="0"/>
      <w:divBdr>
        <w:top w:val="none" w:sz="0" w:space="0" w:color="auto"/>
        <w:left w:val="none" w:sz="0" w:space="0" w:color="auto"/>
        <w:bottom w:val="none" w:sz="0" w:space="0" w:color="auto"/>
        <w:right w:val="none" w:sz="0" w:space="0" w:color="auto"/>
      </w:divBdr>
    </w:div>
    <w:div w:id="15689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zdan@skar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lnie-trojan.pl" TargetMode="External"/><Relationship Id="rId4" Type="http://schemas.openxmlformats.org/officeDocument/2006/relationships/settings" Target="settings.xml"/><Relationship Id="rId9" Type="http://schemas.openxmlformats.org/officeDocument/2006/relationships/hyperlink" Target="mailto:ppazdan@skar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B1C0-A708-437D-8A83-C9F0BAD1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3269</Words>
  <Characters>19614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Kośmiński</dc:creator>
  <cp:lastModifiedBy>Sławomir Kośmiński</cp:lastModifiedBy>
  <cp:revision>2</cp:revision>
  <cp:lastPrinted>2017-10-02T07:43:00Z</cp:lastPrinted>
  <dcterms:created xsi:type="dcterms:W3CDTF">2017-10-03T07:16:00Z</dcterms:created>
  <dcterms:modified xsi:type="dcterms:W3CDTF">2017-10-03T07:16:00Z</dcterms:modified>
</cp:coreProperties>
</file>