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56215D" w:rsidRDefault="006636DC" w:rsidP="00FC1708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56215D">
        <w:rPr>
          <w:rFonts w:asciiTheme="minorHAnsi" w:hAnsiTheme="minorHAnsi"/>
          <w:b/>
          <w:sz w:val="22"/>
          <w:szCs w:val="22"/>
        </w:rPr>
        <w:t xml:space="preserve">WYKAZ </w:t>
      </w:r>
      <w:r w:rsidR="00D03B5D" w:rsidRPr="0056215D">
        <w:rPr>
          <w:rFonts w:asciiTheme="minorHAnsi" w:hAnsiTheme="minorHAnsi"/>
          <w:b/>
          <w:sz w:val="22"/>
          <w:szCs w:val="22"/>
        </w:rPr>
        <w:t>ZMIAN</w:t>
      </w:r>
      <w:r w:rsidRPr="0056215D">
        <w:rPr>
          <w:rFonts w:asciiTheme="minorHAnsi" w:hAnsiTheme="minorHAnsi"/>
          <w:b/>
          <w:sz w:val="22"/>
          <w:szCs w:val="22"/>
        </w:rPr>
        <w:t xml:space="preserve"> SZCZEGÓŁOWEGO OPISU OSI PRIORYTETOWYCH RPO WD 2014-2020</w:t>
      </w:r>
    </w:p>
    <w:p w:rsidR="00F277DF" w:rsidRPr="0056215D" w:rsidRDefault="00F277DF" w:rsidP="00FC1708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highlight w:val="yellow"/>
        </w:rPr>
      </w:pPr>
    </w:p>
    <w:p w:rsidR="00CA39C7" w:rsidRPr="0056215D" w:rsidRDefault="002C35DD" w:rsidP="00FC170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b/>
          <w:sz w:val="22"/>
          <w:szCs w:val="22"/>
        </w:rPr>
        <w:t xml:space="preserve">Wersja </w:t>
      </w:r>
      <w:r w:rsidR="002F0A24" w:rsidRPr="0056215D">
        <w:rPr>
          <w:rFonts w:asciiTheme="minorHAnsi" w:hAnsiTheme="minorHAnsi"/>
          <w:b/>
          <w:sz w:val="22"/>
          <w:szCs w:val="22"/>
        </w:rPr>
        <w:t>X</w:t>
      </w:r>
      <w:r w:rsidR="00AD5555" w:rsidRPr="0056215D">
        <w:rPr>
          <w:rFonts w:asciiTheme="minorHAnsi" w:hAnsiTheme="minorHAnsi"/>
          <w:b/>
          <w:sz w:val="22"/>
          <w:szCs w:val="22"/>
        </w:rPr>
        <w:t>I</w:t>
      </w:r>
      <w:r w:rsidR="00372580" w:rsidRPr="0056215D">
        <w:rPr>
          <w:rFonts w:asciiTheme="minorHAnsi" w:hAnsiTheme="minorHAnsi"/>
          <w:b/>
          <w:sz w:val="22"/>
          <w:szCs w:val="22"/>
        </w:rPr>
        <w:t>V</w:t>
      </w:r>
      <w:r w:rsidR="00555525" w:rsidRPr="0056215D">
        <w:rPr>
          <w:rFonts w:asciiTheme="minorHAnsi" w:hAnsiTheme="minorHAnsi"/>
          <w:b/>
          <w:sz w:val="22"/>
          <w:szCs w:val="22"/>
        </w:rPr>
        <w:t xml:space="preserve"> –</w:t>
      </w:r>
      <w:r w:rsidR="00AD5555" w:rsidRPr="0056215D">
        <w:rPr>
          <w:rFonts w:asciiTheme="minorHAnsi" w:hAnsiTheme="minorHAnsi"/>
          <w:b/>
          <w:sz w:val="22"/>
          <w:szCs w:val="22"/>
        </w:rPr>
        <w:t xml:space="preserve"> </w:t>
      </w:r>
      <w:r w:rsidR="00372580" w:rsidRPr="0056215D">
        <w:rPr>
          <w:rFonts w:asciiTheme="minorHAnsi" w:hAnsiTheme="minorHAnsi"/>
          <w:b/>
          <w:sz w:val="22"/>
          <w:szCs w:val="22"/>
        </w:rPr>
        <w:t>październik</w:t>
      </w:r>
      <w:r w:rsidR="007355A7" w:rsidRPr="0056215D">
        <w:rPr>
          <w:rFonts w:asciiTheme="minorHAnsi" w:hAnsiTheme="minorHAnsi"/>
          <w:b/>
          <w:sz w:val="22"/>
          <w:szCs w:val="22"/>
        </w:rPr>
        <w:t xml:space="preserve"> 2016</w:t>
      </w:r>
      <w:r w:rsidR="006636DC" w:rsidRPr="0056215D">
        <w:rPr>
          <w:rFonts w:asciiTheme="minorHAnsi" w:hAnsiTheme="minorHAnsi"/>
          <w:b/>
          <w:sz w:val="22"/>
          <w:szCs w:val="22"/>
        </w:rPr>
        <w:br/>
      </w:r>
    </w:p>
    <w:p w:rsidR="003A28EE" w:rsidRDefault="003A28EE" w:rsidP="00252E74">
      <w:pPr>
        <w:pStyle w:val="Nagwek1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bookmarkStart w:id="0" w:name="_Toc435091446"/>
      <w:bookmarkStart w:id="1" w:name="_Toc435091455"/>
      <w:r w:rsidRPr="0056215D">
        <w:rPr>
          <w:rFonts w:asciiTheme="minorHAnsi" w:hAnsiTheme="minorHAnsi"/>
          <w:color w:val="auto"/>
          <w:sz w:val="22"/>
          <w:szCs w:val="22"/>
        </w:rPr>
        <w:t>I. Ogólny opis RPO WD oraz głównych zasad jego realizacji</w:t>
      </w:r>
      <w:bookmarkEnd w:id="0"/>
    </w:p>
    <w:p w:rsidR="00252E74" w:rsidRPr="00252E74" w:rsidRDefault="00252E74" w:rsidP="00252E74">
      <w:pPr>
        <w:rPr>
          <w:lang w:eastAsia="pl-PL"/>
        </w:rPr>
      </w:pPr>
    </w:p>
    <w:p w:rsidR="00AA1A59" w:rsidRPr="001B1CB4" w:rsidRDefault="00AA1A59" w:rsidP="00AA1A59">
      <w:pPr>
        <w:pStyle w:val="Nagwek2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56215D">
        <w:rPr>
          <w:rFonts w:asciiTheme="minorHAnsi" w:hAnsiTheme="minorHAnsi"/>
          <w:b/>
          <w:color w:val="auto"/>
          <w:sz w:val="22"/>
          <w:szCs w:val="22"/>
          <w:lang w:eastAsia="pl-PL"/>
        </w:rPr>
        <w:t>Pkt 1</w:t>
      </w:r>
      <w:bookmarkStart w:id="2" w:name="_Toc435091447"/>
      <w:r w:rsidRPr="0056215D">
        <w:rPr>
          <w:rFonts w:asciiTheme="minorHAnsi" w:hAnsiTheme="minorHAnsi"/>
          <w:b/>
          <w:color w:val="auto"/>
          <w:sz w:val="22"/>
          <w:szCs w:val="22"/>
          <w:lang w:eastAsia="pl-PL"/>
        </w:rPr>
        <w:t>.</w:t>
      </w:r>
      <w:r w:rsidRPr="0056215D">
        <w:rPr>
          <w:rFonts w:asciiTheme="minorHAnsi" w:hAnsiTheme="minorHAnsi"/>
          <w:b/>
          <w:color w:val="auto"/>
          <w:sz w:val="22"/>
          <w:szCs w:val="22"/>
        </w:rPr>
        <w:t xml:space="preserve"> [Podstawowe informacje dotyczące SZOOP RPO WD. Status, cel, data przyjęcia, zakres, procedura wprowadzania zmian do SZOOP RPO WD oraz okres jego obowiązywania</w:t>
      </w:r>
      <w:bookmarkEnd w:id="2"/>
      <w:r w:rsidRPr="0056215D">
        <w:rPr>
          <w:rFonts w:asciiTheme="minorHAnsi" w:hAnsiTheme="minorHAnsi"/>
          <w:b/>
          <w:color w:val="auto"/>
          <w:sz w:val="22"/>
          <w:szCs w:val="22"/>
        </w:rPr>
        <w:t>]</w:t>
      </w:r>
      <w:r w:rsidRPr="0056215D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B1CB4">
        <w:rPr>
          <w:rFonts w:asciiTheme="minorHAnsi" w:hAnsiTheme="minorHAnsi"/>
          <w:color w:val="auto"/>
          <w:sz w:val="22"/>
          <w:szCs w:val="22"/>
        </w:rPr>
        <w:t>na str. 5 zaktualizowaną podstawę prawną.</w:t>
      </w:r>
    </w:p>
    <w:p w:rsidR="00AA1A59" w:rsidRPr="001B1CB4" w:rsidRDefault="00AA1A59" w:rsidP="009C01B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9C01B8" w:rsidRPr="0056215D" w:rsidRDefault="00252E74" w:rsidP="009C01B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B1CB4">
        <w:rPr>
          <w:rFonts w:asciiTheme="minorHAnsi" w:hAnsiTheme="minorHAnsi"/>
          <w:b/>
          <w:sz w:val="22"/>
          <w:szCs w:val="22"/>
        </w:rPr>
        <w:t>P</w:t>
      </w:r>
      <w:r w:rsidR="009C01B8" w:rsidRPr="001B1CB4">
        <w:rPr>
          <w:rFonts w:asciiTheme="minorHAnsi" w:hAnsiTheme="minorHAnsi"/>
          <w:b/>
          <w:sz w:val="22"/>
          <w:szCs w:val="22"/>
        </w:rPr>
        <w:t xml:space="preserve">kt 3. Opis systemu wyboru projektów, Procedura odwoławcza w ramach RPO WD 2014-2020 (w zakresie EFRR),  II. Tryb konkursowy w ZIT </w:t>
      </w:r>
      <w:proofErr w:type="spellStart"/>
      <w:r w:rsidR="009C01B8" w:rsidRPr="001B1CB4">
        <w:rPr>
          <w:rFonts w:asciiTheme="minorHAnsi" w:hAnsiTheme="minorHAnsi"/>
          <w:b/>
          <w:sz w:val="22"/>
          <w:szCs w:val="22"/>
        </w:rPr>
        <w:t>WrOF</w:t>
      </w:r>
      <w:proofErr w:type="spellEnd"/>
      <w:r w:rsidR="009C01B8" w:rsidRPr="001B1CB4">
        <w:rPr>
          <w:rFonts w:asciiTheme="minorHAnsi" w:hAnsiTheme="minorHAnsi"/>
          <w:b/>
          <w:sz w:val="22"/>
          <w:szCs w:val="22"/>
        </w:rPr>
        <w:t xml:space="preserve"> oraz ZIT AJ</w:t>
      </w:r>
      <w:r w:rsidR="009C01B8" w:rsidRPr="001B1CB4">
        <w:rPr>
          <w:rFonts w:asciiTheme="minorHAnsi" w:hAnsiTheme="minorHAnsi"/>
          <w:sz w:val="22"/>
          <w:szCs w:val="22"/>
        </w:rPr>
        <w:t xml:space="preserve"> - na str. 2</w:t>
      </w:r>
      <w:r w:rsidR="001B1CB4" w:rsidRPr="001B1CB4">
        <w:rPr>
          <w:rFonts w:asciiTheme="minorHAnsi" w:hAnsiTheme="minorHAnsi"/>
          <w:sz w:val="22"/>
          <w:szCs w:val="22"/>
        </w:rPr>
        <w:t>7-28</w:t>
      </w:r>
      <w:r w:rsidR="009C01B8" w:rsidRPr="001B1CB4">
        <w:rPr>
          <w:rFonts w:asciiTheme="minorHAnsi" w:hAnsiTheme="minorHAnsi"/>
          <w:sz w:val="22"/>
          <w:szCs w:val="22"/>
        </w:rPr>
        <w:t xml:space="preserve"> dokonano</w:t>
      </w:r>
      <w:r w:rsidR="009C01B8" w:rsidRPr="0056215D">
        <w:rPr>
          <w:rFonts w:asciiTheme="minorHAnsi" w:hAnsiTheme="minorHAnsi"/>
          <w:sz w:val="22"/>
          <w:szCs w:val="22"/>
        </w:rPr>
        <w:t xml:space="preserve"> zmian redakcyjnych, uwzględniono zmianę kolejności poszczególnych etapów przeprowadzania oceny projektów w naborach dedykowanych ZIT (tj. przeniesienie etapu oceny zgodności projektu ze Strategią ZIT po etapie oceny merytorycznej) oraz wprowadzono - wynikającą z powyższego – zmianę wyniku pozytywnej weryfikacji protestu przez IP RPO WD.</w:t>
      </w:r>
    </w:p>
    <w:p w:rsidR="00AA1A59" w:rsidRPr="0056215D" w:rsidRDefault="00AA1A59" w:rsidP="009C01B8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:rsidR="00AA1A59" w:rsidRPr="0056215D" w:rsidRDefault="00AA1A59" w:rsidP="00AA1A59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 w:rsidRPr="0056215D">
        <w:rPr>
          <w:rFonts w:asciiTheme="minorHAnsi" w:hAnsiTheme="minorHAnsi"/>
          <w:b/>
          <w:iCs/>
          <w:sz w:val="22"/>
          <w:szCs w:val="22"/>
        </w:rPr>
        <w:t>Pkt 3</w:t>
      </w:r>
      <w:r w:rsidR="00252E74">
        <w:rPr>
          <w:rFonts w:asciiTheme="minorHAnsi" w:hAnsiTheme="minorHAnsi"/>
          <w:b/>
          <w:iCs/>
          <w:sz w:val="22"/>
          <w:szCs w:val="22"/>
        </w:rPr>
        <w:t>.</w:t>
      </w:r>
      <w:r w:rsidRPr="0056215D">
        <w:rPr>
          <w:rFonts w:asciiTheme="minorHAnsi" w:hAnsiTheme="minorHAnsi"/>
          <w:b/>
          <w:iCs/>
          <w:sz w:val="22"/>
          <w:szCs w:val="22"/>
        </w:rPr>
        <w:t xml:space="preserve"> [Opis systemu wyboru projektów]</w:t>
      </w:r>
      <w:r w:rsidRPr="0056215D">
        <w:rPr>
          <w:rFonts w:asciiTheme="minorHAnsi" w:hAnsiTheme="minorHAnsi"/>
          <w:iCs/>
          <w:sz w:val="22"/>
          <w:szCs w:val="22"/>
        </w:rPr>
        <w:t xml:space="preserve"> </w:t>
      </w:r>
      <w:r w:rsidRPr="001B1CB4">
        <w:rPr>
          <w:rFonts w:asciiTheme="minorHAnsi" w:hAnsiTheme="minorHAnsi"/>
          <w:iCs/>
          <w:sz w:val="22"/>
          <w:szCs w:val="22"/>
        </w:rPr>
        <w:t xml:space="preserve">na str. 14 w przypisie² doprecyzowano zasadę zachowania 7 dniowego terminu na uzupełnienie braku formalnego lub poprawienie oczywistej omyłki we wniosku o dofinansowanie projektu . Odwołanie do dodanego na str. 14 </w:t>
      </w:r>
      <w:r w:rsidR="00252E74" w:rsidRPr="001B1CB4">
        <w:rPr>
          <w:rFonts w:asciiTheme="minorHAnsi" w:hAnsiTheme="minorHAnsi"/>
          <w:iCs/>
          <w:sz w:val="22"/>
          <w:szCs w:val="22"/>
        </w:rPr>
        <w:t xml:space="preserve"> </w:t>
      </w:r>
      <w:r w:rsidRPr="001B1CB4">
        <w:rPr>
          <w:rFonts w:asciiTheme="minorHAnsi" w:hAnsiTheme="minorHAnsi"/>
          <w:iCs/>
          <w:sz w:val="22"/>
          <w:szCs w:val="22"/>
        </w:rPr>
        <w:t>przypisu ² dodano również na str. 16.</w:t>
      </w:r>
    </w:p>
    <w:p w:rsidR="002A1BB9" w:rsidRPr="0056215D" w:rsidRDefault="002A1BB9" w:rsidP="00C519C3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B97BC4" w:rsidRPr="0056215D" w:rsidRDefault="00B97BC4" w:rsidP="00252E74">
      <w:pPr>
        <w:pStyle w:val="Nagwek1"/>
        <w:spacing w:before="120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56215D">
        <w:rPr>
          <w:rFonts w:asciiTheme="minorHAnsi" w:hAnsiTheme="minorHAnsi"/>
          <w:color w:val="auto"/>
          <w:sz w:val="22"/>
          <w:szCs w:val="22"/>
        </w:rPr>
        <w:t>II. Szczegółowy opis poszczególnych osi priorytetowych oraz poszczególnych działań</w:t>
      </w:r>
      <w:bookmarkEnd w:id="1"/>
    </w:p>
    <w:p w:rsidR="00CE6A19" w:rsidRPr="0056215D" w:rsidRDefault="00CE6A19" w:rsidP="00CE6A19">
      <w:pPr>
        <w:rPr>
          <w:rFonts w:asciiTheme="minorHAnsi" w:hAnsiTheme="minorHAnsi"/>
          <w:sz w:val="22"/>
          <w:szCs w:val="22"/>
          <w:lang w:eastAsia="pl-PL"/>
        </w:rPr>
      </w:pPr>
    </w:p>
    <w:p w:rsidR="00CE6A19" w:rsidRPr="00252E74" w:rsidRDefault="00CE6A19" w:rsidP="003D29E5">
      <w:pPr>
        <w:spacing w:line="240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Karta Działania 1.4</w:t>
      </w:r>
    </w:p>
    <w:p w:rsidR="00CE6A19" w:rsidRPr="0056215D" w:rsidRDefault="00CE6A19" w:rsidP="003D29E5">
      <w:pPr>
        <w:widowControl/>
        <w:suppressAutoHyphens/>
        <w:autoSpaceDE/>
        <w:autoSpaceDN/>
        <w:adjustRightInd/>
        <w:spacing w:before="40" w:after="40" w:line="240" w:lineRule="auto"/>
        <w:rPr>
          <w:rFonts w:asciiTheme="minorHAnsi" w:eastAsia="Times New Roman" w:hAnsiTheme="minorHAnsi"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23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 xml:space="preserve">  </w:t>
      </w:r>
      <w:r w:rsidR="00252E74">
        <w:rPr>
          <w:rFonts w:asciiTheme="minorHAnsi" w:eastAsia="Times New Roman" w:hAnsiTheme="minorHAnsi"/>
          <w:sz w:val="22"/>
          <w:szCs w:val="22"/>
          <w:lang w:eastAsia="pl-PL"/>
        </w:rPr>
        <w:t>[</w:t>
      </w:r>
      <w:r w:rsidRPr="0056215D">
        <w:rPr>
          <w:rFonts w:asciiTheme="minorHAnsi" w:eastAsia="Times New Roman" w:hAnsiTheme="minorHAnsi"/>
          <w:sz w:val="22"/>
          <w:szCs w:val="22"/>
          <w:lang w:eastAsia="pl-PL"/>
        </w:rPr>
        <w:t>Minimalna i maksymalna wartość projektu (PLN) (jeśli dotyczy)</w:t>
      </w:r>
      <w:r w:rsidR="00252E74">
        <w:rPr>
          <w:rFonts w:asciiTheme="minorHAnsi" w:eastAsia="Times New Roman" w:hAnsiTheme="minorHAnsi"/>
          <w:sz w:val="22"/>
          <w:szCs w:val="22"/>
          <w:lang w:eastAsia="pl-PL"/>
        </w:rPr>
        <w:t>]</w:t>
      </w:r>
    </w:p>
    <w:p w:rsidR="00CE6A19" w:rsidRPr="0056215D" w:rsidRDefault="00252E74" w:rsidP="003D29E5">
      <w:pPr>
        <w:widowControl/>
        <w:suppressAutoHyphens/>
        <w:autoSpaceDE/>
        <w:autoSpaceDN/>
        <w:adjustRightInd/>
        <w:spacing w:before="40" w:after="40" w:line="240" w:lineRule="auto"/>
        <w:rPr>
          <w:rFonts w:asciiTheme="minorHAnsi" w:eastAsia="Times New Roman" w:hAnsi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/>
          <w:sz w:val="22"/>
          <w:szCs w:val="22"/>
          <w:lang w:eastAsia="pl-PL"/>
        </w:rPr>
        <w:t>- d</w:t>
      </w:r>
      <w:r w:rsidR="00CE6A19" w:rsidRPr="0056215D">
        <w:rPr>
          <w:rFonts w:asciiTheme="minorHAnsi" w:eastAsia="Times New Roman" w:hAnsiTheme="minorHAnsi"/>
          <w:sz w:val="22"/>
          <w:szCs w:val="22"/>
          <w:lang w:eastAsia="pl-PL"/>
        </w:rPr>
        <w:t xml:space="preserve">oprecyzowanie zapisów,  odnoszące kwoty do jednego  przedsiębiorstwa,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a </w:t>
      </w:r>
      <w:r w:rsidR="00CE6A19" w:rsidRPr="0056215D">
        <w:rPr>
          <w:rFonts w:asciiTheme="minorHAnsi" w:eastAsia="Times New Roman" w:hAnsiTheme="minorHAnsi"/>
          <w:sz w:val="22"/>
          <w:szCs w:val="22"/>
          <w:lang w:eastAsia="pl-PL"/>
        </w:rPr>
        <w:t>nie projektu.</w:t>
      </w:r>
    </w:p>
    <w:p w:rsidR="009C01B8" w:rsidRDefault="009C01B8" w:rsidP="009C01B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</w:pPr>
    </w:p>
    <w:p w:rsidR="009249FD" w:rsidRPr="009249FD" w:rsidRDefault="009249FD" w:rsidP="009249FD">
      <w:pPr>
        <w:widowControl/>
        <w:suppressAutoHyphens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Dla wszystkich Działań CT8 (z wyłączeniem Działania 8.1 – PUP)</w:t>
      </w:r>
    </w:p>
    <w:p w:rsidR="009249FD" w:rsidRDefault="009249FD" w:rsidP="00A23011">
      <w:pPr>
        <w:widowControl/>
        <w:suppressAutoHyphens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9249FD">
        <w:rPr>
          <w:rFonts w:asciiTheme="minorHAnsi" w:hAnsiTheme="minorHAnsi"/>
          <w:b/>
          <w:sz w:val="22"/>
          <w:szCs w:val="22"/>
        </w:rPr>
        <w:t>Pkt 16.</w:t>
      </w:r>
      <w:r>
        <w:rPr>
          <w:rFonts w:asciiTheme="minorHAnsi" w:hAnsiTheme="minorHAnsi"/>
          <w:sz w:val="22"/>
          <w:szCs w:val="22"/>
        </w:rPr>
        <w:t xml:space="preserve"> [</w:t>
      </w:r>
      <w:r w:rsidRPr="004705BF">
        <w:rPr>
          <w:rFonts w:asciiTheme="minorHAnsi" w:hAnsiTheme="minorHAnsi"/>
          <w:sz w:val="22"/>
          <w:szCs w:val="22"/>
        </w:rPr>
        <w:t>Dopuszczalna maksymalna warto</w:t>
      </w:r>
      <w:r>
        <w:rPr>
          <w:rFonts w:asciiTheme="minorHAnsi" w:hAnsiTheme="minorHAnsi"/>
          <w:sz w:val="22"/>
          <w:szCs w:val="22"/>
        </w:rPr>
        <w:t xml:space="preserve">ść zakupionych środków trwałych jako % wydatków </w:t>
      </w:r>
      <w:r w:rsidRPr="004705BF">
        <w:rPr>
          <w:rFonts w:asciiTheme="minorHAnsi" w:hAnsiTheme="minorHAnsi"/>
          <w:sz w:val="22"/>
          <w:szCs w:val="22"/>
        </w:rPr>
        <w:t>kwalifikowalnych</w:t>
      </w:r>
      <w:r>
        <w:rPr>
          <w:rFonts w:asciiTheme="minorHAnsi" w:hAnsiTheme="minorHAnsi"/>
          <w:sz w:val="22"/>
          <w:szCs w:val="22"/>
        </w:rPr>
        <w:t xml:space="preserve">] Zmodyfikowano wartość </w:t>
      </w:r>
      <w:r w:rsidRPr="004705BF">
        <w:rPr>
          <w:rFonts w:asciiTheme="minorHAnsi" w:hAnsiTheme="minorHAnsi"/>
          <w:sz w:val="22"/>
          <w:szCs w:val="22"/>
        </w:rPr>
        <w:t>wydatków poniesionych na zakup środków trwałych</w:t>
      </w:r>
      <w:r>
        <w:rPr>
          <w:rFonts w:asciiTheme="minorHAnsi" w:hAnsiTheme="minorHAnsi"/>
          <w:sz w:val="22"/>
          <w:szCs w:val="22"/>
        </w:rPr>
        <w:t xml:space="preserve">. Zgodnie z obowiązującymi </w:t>
      </w:r>
      <w:r w:rsidRPr="009249FD">
        <w:rPr>
          <w:rFonts w:asciiTheme="minorHAnsi" w:hAnsiTheme="minorHAnsi"/>
          <w:i/>
          <w:sz w:val="22"/>
          <w:szCs w:val="22"/>
        </w:rPr>
        <w:t>wytycznymi w zakresie kwalifikowalności wydatków</w:t>
      </w:r>
      <w:r>
        <w:rPr>
          <w:rFonts w:asciiTheme="minorHAnsi" w:hAnsiTheme="minorHAnsi"/>
          <w:sz w:val="22"/>
          <w:szCs w:val="22"/>
        </w:rPr>
        <w:t xml:space="preserve"> obecny limit wynosi 3500 PLN. </w:t>
      </w:r>
    </w:p>
    <w:p w:rsidR="009249FD" w:rsidRPr="009249FD" w:rsidRDefault="009249FD" w:rsidP="009C01B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9C01B8" w:rsidRPr="00252E74" w:rsidRDefault="009C01B8" w:rsidP="006704E1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Karta Działania 9.1</w:t>
      </w:r>
    </w:p>
    <w:p w:rsidR="009C01B8" w:rsidRPr="0056215D" w:rsidRDefault="009C01B8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Wprowadzono zmiany w treści 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 poniższych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punkt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>ach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:</w:t>
      </w:r>
    </w:p>
    <w:p w:rsidR="009C01B8" w:rsidRPr="0056215D" w:rsidRDefault="00E60091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="009C01B8"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5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[</w:t>
      </w:r>
      <w:r w:rsidR="009C01B8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Typy projektów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>]</w:t>
      </w:r>
    </w:p>
    <w:p w:rsidR="009C01B8" w:rsidRPr="0056215D" w:rsidRDefault="00E60091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="009C01B8"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7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[</w:t>
      </w:r>
      <w:r w:rsidR="009C01B8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Grupa docelowa/ ostateczni odbiorcy wsparcia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>]</w:t>
      </w:r>
    </w:p>
    <w:p w:rsidR="009C01B8" w:rsidRDefault="00E60091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="009C01B8"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14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[</w:t>
      </w:r>
      <w:r w:rsidR="009C01B8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Limity i ograniczenia w realizacji projektów (jeśli dotyczy)</w:t>
      </w:r>
      <w:r w:rsidR="00252E74">
        <w:rPr>
          <w:rFonts w:asciiTheme="minorHAnsi" w:eastAsia="Times New Roman" w:hAnsiTheme="minorHAnsi" w:cs="Times New Roman"/>
          <w:sz w:val="22"/>
          <w:szCs w:val="22"/>
          <w:lang w:eastAsia="pl-PL"/>
        </w:rPr>
        <w:t>]</w:t>
      </w:r>
      <w:r w:rsidR="009C01B8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6E72B9" w:rsidRDefault="006E72B9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Uzasadnienie: Wprowadzone zmiany wynikają z projektu </w:t>
      </w:r>
      <w:r w:rsidRPr="006E72B9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wytycznych w zakresie realizacji przedsięwzięć w obszarze włączenia społecznego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… Z uwagi na planowany termin konkursu (31.10) niezbędne jest niezwłoczne wprowadzenie zmodyfikowanych zapisów. </w:t>
      </w:r>
    </w:p>
    <w:p w:rsidR="006E72B9" w:rsidRDefault="006E72B9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lastRenderedPageBreak/>
        <w:t>Dodatkowo, w ramach typów projektów dokonano drobnych korekt o charakterze porządkującym.</w:t>
      </w:r>
    </w:p>
    <w:p w:rsidR="006E72B9" w:rsidRDefault="006E72B9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6E72B9" w:rsidRDefault="006E72B9" w:rsidP="006E72B9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Karta Działania 9.4</w:t>
      </w:r>
    </w:p>
    <w:p w:rsidR="00CF7E2F" w:rsidRPr="0056215D" w:rsidRDefault="00CF7E2F" w:rsidP="00A23011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5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[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Typy projektów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]</w:t>
      </w:r>
      <w:r w:rsidR="009249F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Wprowadzone zmiany w zakresie typu </w:t>
      </w:r>
      <w:r w:rsidR="00A23011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projektu </w:t>
      </w:r>
      <w:r w:rsidR="009249F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9.4 – tryb pozakonkursowy, wynikają z konieczności dostosowania zapisów SZOOP do projektu </w:t>
      </w:r>
      <w:r w:rsidR="009249FD" w:rsidRPr="006E72B9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wytycznych w zakresie realizacji przedsięwzięć w obszarze włączenia społecznego</w:t>
      </w:r>
      <w:r w:rsidR="009249FD">
        <w:rPr>
          <w:rFonts w:asciiTheme="minorHAnsi" w:eastAsia="Times New Roman" w:hAnsiTheme="minorHAnsi" w:cs="Times New Roman"/>
          <w:sz w:val="22"/>
          <w:szCs w:val="22"/>
          <w:lang w:eastAsia="pl-PL"/>
        </w:rPr>
        <w:t>… Z uwagi na planowaną identyfikację projektu pozakonkursowego niezbędne jest niezwłoczne wprowadzenie zmodyfikowanych zapisów.</w:t>
      </w:r>
    </w:p>
    <w:p w:rsidR="006E72B9" w:rsidRPr="0056215D" w:rsidRDefault="006E72B9" w:rsidP="009C01B8">
      <w:pPr>
        <w:spacing w:line="276" w:lineRule="auto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9249FD" w:rsidRDefault="009249FD" w:rsidP="009249FD">
      <w:pPr>
        <w:widowControl/>
        <w:suppressAutoHyphens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 w:rsidRPr="009249FD">
        <w:rPr>
          <w:rFonts w:asciiTheme="minorHAnsi" w:eastAsia="Times New Roman" w:hAnsiTheme="minorHAnsi"/>
          <w:b/>
          <w:sz w:val="22"/>
          <w:szCs w:val="22"/>
          <w:lang w:eastAsia="pl-PL"/>
        </w:rPr>
        <w:t>Dla wszystkich Działań CT9</w:t>
      </w:r>
    </w:p>
    <w:p w:rsidR="009249FD" w:rsidRDefault="009249FD" w:rsidP="00A23011">
      <w:pPr>
        <w:widowControl/>
        <w:suppressAutoHyphens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9249FD">
        <w:rPr>
          <w:rFonts w:asciiTheme="minorHAnsi" w:hAnsiTheme="minorHAnsi"/>
          <w:b/>
          <w:sz w:val="22"/>
          <w:szCs w:val="22"/>
        </w:rPr>
        <w:t>Pkt 16.</w:t>
      </w:r>
      <w:r>
        <w:rPr>
          <w:rFonts w:asciiTheme="minorHAnsi" w:hAnsiTheme="minorHAnsi"/>
          <w:sz w:val="22"/>
          <w:szCs w:val="22"/>
        </w:rPr>
        <w:t xml:space="preserve"> [</w:t>
      </w:r>
      <w:r w:rsidRPr="004705BF">
        <w:rPr>
          <w:rFonts w:asciiTheme="minorHAnsi" w:hAnsiTheme="minorHAnsi"/>
          <w:sz w:val="22"/>
          <w:szCs w:val="22"/>
        </w:rPr>
        <w:t>Dopuszczalna maksymalna warto</w:t>
      </w:r>
      <w:r>
        <w:rPr>
          <w:rFonts w:asciiTheme="minorHAnsi" w:hAnsiTheme="minorHAnsi"/>
          <w:sz w:val="22"/>
          <w:szCs w:val="22"/>
        </w:rPr>
        <w:t xml:space="preserve">ść zakupionych środków trwałych jako % wydatków </w:t>
      </w:r>
      <w:r w:rsidRPr="004705BF">
        <w:rPr>
          <w:rFonts w:asciiTheme="minorHAnsi" w:hAnsiTheme="minorHAnsi"/>
          <w:sz w:val="22"/>
          <w:szCs w:val="22"/>
        </w:rPr>
        <w:t>kwalifikowalnych</w:t>
      </w:r>
      <w:r>
        <w:rPr>
          <w:rFonts w:asciiTheme="minorHAnsi" w:hAnsiTheme="minorHAnsi"/>
          <w:sz w:val="22"/>
          <w:szCs w:val="22"/>
        </w:rPr>
        <w:t xml:space="preserve">] Zmodyfikowano wartość </w:t>
      </w:r>
      <w:r w:rsidRPr="004705BF">
        <w:rPr>
          <w:rFonts w:asciiTheme="minorHAnsi" w:hAnsiTheme="minorHAnsi"/>
          <w:sz w:val="22"/>
          <w:szCs w:val="22"/>
        </w:rPr>
        <w:t>wydatków poniesionych na zakup środków trwałych</w:t>
      </w:r>
      <w:r>
        <w:rPr>
          <w:rFonts w:asciiTheme="minorHAnsi" w:hAnsiTheme="minorHAnsi"/>
          <w:sz w:val="22"/>
          <w:szCs w:val="22"/>
        </w:rPr>
        <w:t xml:space="preserve">. Zgodnie z obowiązującymi </w:t>
      </w:r>
      <w:r w:rsidRPr="009249FD">
        <w:rPr>
          <w:rFonts w:asciiTheme="minorHAnsi" w:hAnsiTheme="minorHAnsi"/>
          <w:i/>
          <w:sz w:val="22"/>
          <w:szCs w:val="22"/>
        </w:rPr>
        <w:t>wytycznymi w zakresie kwalifikowalności wydatków</w:t>
      </w:r>
      <w:r>
        <w:rPr>
          <w:rFonts w:asciiTheme="minorHAnsi" w:hAnsiTheme="minorHAnsi"/>
          <w:sz w:val="22"/>
          <w:szCs w:val="22"/>
        </w:rPr>
        <w:t xml:space="preserve"> obecny limit wynosi 3500 PLN. </w:t>
      </w:r>
    </w:p>
    <w:p w:rsidR="009249FD" w:rsidRPr="0056215D" w:rsidRDefault="009249FD" w:rsidP="009249FD">
      <w:pPr>
        <w:widowControl/>
        <w:suppressAutoHyphens/>
        <w:autoSpaceDE/>
        <w:autoSpaceDN/>
        <w:adjustRightInd/>
        <w:spacing w:before="40" w:after="40" w:line="240" w:lineRule="auto"/>
        <w:jc w:val="both"/>
        <w:rPr>
          <w:rFonts w:asciiTheme="minorHAnsi" w:eastAsia="Times New Roman" w:hAnsiTheme="minorHAnsi"/>
          <w:sz w:val="22"/>
          <w:szCs w:val="22"/>
          <w:lang w:eastAsia="pl-PL"/>
        </w:rPr>
      </w:pPr>
    </w:p>
    <w:p w:rsidR="001F5091" w:rsidRPr="00252E74" w:rsidRDefault="001F5091" w:rsidP="006704E1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Karta Działania 10.3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11.</w:t>
      </w:r>
      <w:r w:rsidRPr="0056215D">
        <w:rPr>
          <w:rFonts w:asciiTheme="minorHAnsi" w:hAnsiTheme="minorHAnsi"/>
          <w:sz w:val="22"/>
          <w:szCs w:val="22"/>
        </w:rPr>
        <w:t xml:space="preserve"> [Mechanizmy </w:t>
      </w:r>
      <w:r w:rsidR="0043776D" w:rsidRPr="0056215D">
        <w:rPr>
          <w:rFonts w:asciiTheme="minorHAnsi" w:hAnsiTheme="minorHAnsi"/>
          <w:sz w:val="22"/>
          <w:szCs w:val="22"/>
        </w:rPr>
        <w:t>powiązania</w:t>
      </w:r>
      <w:r w:rsidRPr="0056215D">
        <w:rPr>
          <w:rFonts w:asciiTheme="minorHAnsi" w:hAnsiTheme="minorHAnsi"/>
          <w:sz w:val="22"/>
          <w:szCs w:val="22"/>
        </w:rPr>
        <w:t xml:space="preserve"> interwencji z innymi działaniami/poddziałaniami w ramach PO lub</w:t>
      </w:r>
      <w:r w:rsidR="003D29E5">
        <w:rPr>
          <w:rFonts w:asciiTheme="minorHAnsi" w:hAnsiTheme="minorHAnsi"/>
          <w:sz w:val="22"/>
          <w:szCs w:val="22"/>
        </w:rPr>
        <w:br/>
      </w:r>
      <w:r w:rsidRPr="0056215D">
        <w:rPr>
          <w:rFonts w:asciiTheme="minorHAnsi" w:hAnsiTheme="minorHAnsi"/>
          <w:sz w:val="22"/>
          <w:szCs w:val="22"/>
        </w:rPr>
        <w:t xml:space="preserve"> z innymi PO (jeśli dotyczy)]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 xml:space="preserve">- doprecyzowano zapisy dotyczące osób prowadzących działalność gospodarczą. 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15.</w:t>
      </w:r>
      <w:r w:rsidRPr="0056215D">
        <w:rPr>
          <w:rFonts w:asciiTheme="minorHAnsi" w:hAnsiTheme="minorHAnsi"/>
          <w:sz w:val="22"/>
          <w:szCs w:val="22"/>
        </w:rPr>
        <w:t xml:space="preserve"> [Warunki i planowany zakres stosowania </w:t>
      </w:r>
      <w:proofErr w:type="spellStart"/>
      <w:r w:rsidRPr="0056215D">
        <w:rPr>
          <w:rFonts w:asciiTheme="minorHAnsi" w:hAnsiTheme="minorHAnsi"/>
          <w:sz w:val="22"/>
          <w:szCs w:val="22"/>
        </w:rPr>
        <w:t>cross-financingu</w:t>
      </w:r>
      <w:proofErr w:type="spellEnd"/>
      <w:r w:rsidRPr="0056215D">
        <w:rPr>
          <w:rFonts w:asciiTheme="minorHAnsi" w:hAnsiTheme="minorHAnsi"/>
          <w:sz w:val="22"/>
          <w:szCs w:val="22"/>
        </w:rPr>
        <w:t xml:space="preserve"> (jeśli dotyczy)]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zapis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 xml:space="preserve"> </w:t>
      </w: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18.</w:t>
      </w:r>
      <w:r w:rsidRPr="0056215D">
        <w:rPr>
          <w:rFonts w:asciiTheme="minorHAnsi" w:hAnsiTheme="minorHAnsi"/>
          <w:sz w:val="22"/>
          <w:szCs w:val="22"/>
        </w:rPr>
        <w:t xml:space="preserve"> [Warunki stosowania uproszczonych form rozliczania wydatków i planowany zakres systemu zaliczek]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zapis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19.</w:t>
      </w:r>
      <w:r w:rsidRPr="0056215D">
        <w:rPr>
          <w:rFonts w:asciiTheme="minorHAnsi" w:hAnsiTheme="minorHAnsi"/>
          <w:sz w:val="22"/>
          <w:szCs w:val="22"/>
        </w:rPr>
        <w:t xml:space="preserve"> [Pomoc publiczna i pomoc de </w:t>
      </w:r>
      <w:proofErr w:type="spellStart"/>
      <w:r w:rsidRPr="0056215D">
        <w:rPr>
          <w:rFonts w:asciiTheme="minorHAnsi" w:hAnsiTheme="minorHAnsi"/>
          <w:sz w:val="22"/>
          <w:szCs w:val="22"/>
        </w:rPr>
        <w:t>minimis</w:t>
      </w:r>
      <w:proofErr w:type="spellEnd"/>
      <w:r w:rsidRPr="0056215D">
        <w:rPr>
          <w:rFonts w:asciiTheme="minorHAnsi" w:hAnsiTheme="minorHAnsi"/>
          <w:sz w:val="22"/>
          <w:szCs w:val="22"/>
        </w:rPr>
        <w:t xml:space="preserve"> (rodzaj i przeznaczenie pomocy, unijna lub krajowa podstawa prawna)]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 xml:space="preserve">- wykreślono zapisy dotyczące pomocy publicznej i pomocy de </w:t>
      </w:r>
      <w:proofErr w:type="spellStart"/>
      <w:r w:rsidRPr="0056215D">
        <w:rPr>
          <w:rFonts w:asciiTheme="minorHAnsi" w:hAnsiTheme="minorHAnsi"/>
          <w:sz w:val="22"/>
          <w:szCs w:val="22"/>
        </w:rPr>
        <w:t>minimis</w:t>
      </w:r>
      <w:proofErr w:type="spellEnd"/>
      <w:r w:rsidRPr="0056215D">
        <w:rPr>
          <w:rFonts w:asciiTheme="minorHAnsi" w:hAnsiTheme="minorHAnsi"/>
          <w:sz w:val="22"/>
          <w:szCs w:val="22"/>
        </w:rPr>
        <w:t xml:space="preserve">. Dodano zapis: </w:t>
      </w:r>
      <w:r w:rsidRPr="0043776D">
        <w:rPr>
          <w:rFonts w:asciiTheme="minorHAnsi" w:hAnsiTheme="minorHAnsi"/>
          <w:i/>
          <w:sz w:val="22"/>
          <w:szCs w:val="22"/>
        </w:rPr>
        <w:t>Nie dotyczy</w:t>
      </w:r>
      <w:r w:rsidRPr="0056215D">
        <w:rPr>
          <w:rFonts w:asciiTheme="minorHAnsi" w:hAnsiTheme="minorHAnsi"/>
          <w:sz w:val="22"/>
          <w:szCs w:val="22"/>
        </w:rPr>
        <w:t>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</w:pPr>
    </w:p>
    <w:p w:rsidR="001F5091" w:rsidRPr="00252E74" w:rsidRDefault="001F5091" w:rsidP="0043776D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Karta Działania 10.4</w:t>
      </w:r>
    </w:p>
    <w:p w:rsidR="0043776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5.</w:t>
      </w:r>
      <w:r w:rsidRPr="0056215D">
        <w:rPr>
          <w:rFonts w:asciiTheme="minorHAnsi" w:hAnsiTheme="minorHAnsi"/>
          <w:sz w:val="22"/>
          <w:szCs w:val="22"/>
        </w:rPr>
        <w:t xml:space="preserve"> [Typy projektów]</w:t>
      </w:r>
      <w:r w:rsidR="0043776D">
        <w:rPr>
          <w:rFonts w:asciiTheme="minorHAnsi" w:hAnsiTheme="minorHAnsi"/>
          <w:sz w:val="22"/>
          <w:szCs w:val="22"/>
        </w:rPr>
        <w:t xml:space="preserve">: </w:t>
      </w:r>
    </w:p>
    <w:p w:rsidR="001B3C1D" w:rsidRDefault="001B3C1D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10.4.B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– doprecyzowano zapisy dotyczące: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</w:t>
      </w: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b)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… </w:t>
      </w:r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 xml:space="preserve">włączenia pracodawców lub przedsiębiorców w system egzaminów potwierdzających kwalifikacje w zawodzie oraz kwalifikacje mistrza i czeladnika w zawodzie przez tworzenie w szkołach i placówkach prowadzących kształcenie, </w:t>
      </w:r>
      <w:proofErr w:type="spellStart"/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CKZiU</w:t>
      </w:r>
      <w:proofErr w:type="spellEnd"/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, u pracodawców lub przedsiębiorców branżowych ośrodków egzaminacyjnych dla poszczególnych zawodów lub kwalifikacji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,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</w:t>
      </w: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o)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… </w:t>
      </w:r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młodocianych pracowników wypełniających obowiązek szkolny w formie przygotowania zawodowego, zorganizowanego u pracodawcy na podstawie umowy o pracę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,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</w:t>
      </w: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p)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43776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poprawiono literówkę,</w:t>
      </w:r>
    </w:p>
    <w:p w:rsidR="00E60091" w:rsidRPr="0056215D" w:rsidRDefault="00E60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</w:t>
      </w: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q)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 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… </w:t>
      </w:r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 xml:space="preserve">możliwości finansowania kosztów związanych z dostosowaniem i adaptacją pomieszczeń rozumiane zgodnie z wytycznymi w zakresie kwalifikowalności wydatków. Dodatkowo zmieniono </w:t>
      </w:r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lastRenderedPageBreak/>
        <w:t>adres strony internetowej na której umieszczony jest szczegółowy katalog wyposażenia pracowni</w:t>
      </w:r>
      <w:r w:rsidR="003D29E5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br/>
      </w:r>
      <w:r w:rsidRPr="0056215D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 xml:space="preserve"> i warsztatów szkolnych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doprecyzowania dokonano na podstawie nowych Wytycznych w zakresie realizacji przedsięwzięć z udziałem środków Europejskiego Funduszu Społecznego w obszarze Edukacji, na lata 2014-2020 zatwierdzonych 6 września 2016 r.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10.4.D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 doprecyzowano zapis </w:t>
      </w:r>
      <w:proofErr w:type="spellStart"/>
      <w:r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</w:t>
      </w:r>
      <w:proofErr w:type="spellEnd"/>
      <w:r w:rsidR="00E60091"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</w:t>
      </w:r>
      <w:r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d</w:t>
      </w:r>
      <w:r w:rsidR="00E60091"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, </w:t>
      </w:r>
      <w:proofErr w:type="spellStart"/>
      <w:r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ppkt</w:t>
      </w:r>
      <w:proofErr w:type="spellEnd"/>
      <w:r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i</w:t>
      </w:r>
      <w:r w:rsidR="00E60091"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)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poprzez dodanie informacji, o dostępie on-line do informacji edukacyjno-zawodowej. 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doprecyzowania dokonano na podstawie nowych Wytycznych w zakresie realizacji przedsięwzięć z udziałem środków Europejskiego Funduszu Społecznego w obszarze Edukacji, na lata 2014-2020 zatwierdzonych 6 września 2016 r.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10.4.E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– doprecyzowano zapisy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E60091"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a)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i </w:t>
      </w:r>
      <w:r w:rsidR="00E60091" w:rsidRP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pkt b)</w:t>
      </w:r>
      <w:r w:rsidR="00E60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zgodnie z nowymi Wytycznymi w zakresie realizacji przedsięwzięć z udziałem środków Europejskiego Funduszu Społecznego w obszarze Edukacji, na lata 2014-2020 zatwierdzonych 6 września 2016 r.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10.4.F</w:t>
      </w:r>
      <w:r w:rsid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i 10.4.G</w:t>
      </w:r>
      <w:r w:rsid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–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Typy F i G połączono w jeden typ projektu i doprecyzowano zapis.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D2A42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Połączenia i doprecyzowania treści dokonano ze względu na  podobny zakres wsparcia.</w:t>
      </w:r>
    </w:p>
    <w:p w:rsidR="003D29E5" w:rsidRDefault="003D29E5" w:rsidP="001F5091">
      <w:pP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1F5091" w:rsidRPr="0056215D" w:rsidRDefault="001F5091" w:rsidP="001F5091">
      <w:pPr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10.4.H</w:t>
      </w:r>
      <w:r w:rsid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–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zmieniono zapis na </w:t>
      </w:r>
      <w:r w:rsidRPr="00CD2A42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TYP 10.4.G</w:t>
      </w:r>
      <w:r w:rsidR="00CD2A42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3D29E5" w:rsidRDefault="003D29E5" w:rsidP="001F5091">
      <w:pP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1F5091" w:rsidRPr="0056215D" w:rsidRDefault="001F5091" w:rsidP="001F5091">
      <w:pPr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TYP 10.4.I</w:t>
      </w:r>
      <w:r w:rsidR="00CD2A4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.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–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zmieniono zapis na </w:t>
      </w:r>
      <w:r w:rsidRPr="00CD2A42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TYP 10.4.H</w:t>
      </w:r>
      <w:r w:rsidR="00CD2A42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1F5091" w:rsidRPr="0056215D" w:rsidRDefault="001F5091" w:rsidP="001F5091">
      <w:pPr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D2A42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Po połączeniu typów projektu F i G w typ F, poprawiono numerację pozostałych typów projektów. </w:t>
      </w:r>
    </w:p>
    <w:p w:rsidR="001F5091" w:rsidRPr="0056215D" w:rsidRDefault="001F5091" w:rsidP="001F5091">
      <w:pPr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Default="00CD2A42" w:rsidP="00CD2A42">
      <w:pPr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CD2A42">
        <w:rPr>
          <w:rFonts w:asciiTheme="minorHAnsi" w:hAnsiTheme="minorHAnsi"/>
          <w:b/>
          <w:sz w:val="22"/>
          <w:szCs w:val="22"/>
        </w:rPr>
        <w:t>Preferowane będą projekty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="001F509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usunięto zapis dotyczący współpracy z pracodawcami lub przedsiębiorcami prowadzącymi działalność w ramach Specjalnych Stref Ekonomicznych.</w:t>
      </w:r>
    </w:p>
    <w:p w:rsidR="00CD2A42" w:rsidRPr="0056215D" w:rsidRDefault="00CD2A42" w:rsidP="00CD2A42">
      <w:pPr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Default="001F5091" w:rsidP="00CD2A42">
      <w:pPr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 usunięcia dokonano na podstawie nowych Wytycznych w zakresie realizacji przedsięwzięć z udziałem środków Europejskiego Funduszu Społecznego w obszarze Edukacji, na lata 2014-2020 zatwierdzonych 6 września 2016 r.</w:t>
      </w:r>
    </w:p>
    <w:p w:rsidR="00CD2A42" w:rsidRPr="0056215D" w:rsidRDefault="00CD2A42" w:rsidP="00CD2A42">
      <w:pPr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6</w:t>
      </w:r>
      <w:r w:rsidRPr="0056215D">
        <w:rPr>
          <w:rFonts w:asciiTheme="minorHAnsi" w:hAnsiTheme="minorHAnsi"/>
          <w:sz w:val="22"/>
          <w:szCs w:val="22"/>
        </w:rPr>
        <w:t>. [Typ beneficjenta]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definicję osób fizycznych prowadzących działalność gospodarczą</w:t>
      </w:r>
      <w:r w:rsidR="00CD2A42">
        <w:rPr>
          <w:rFonts w:asciiTheme="minorHAnsi" w:hAnsiTheme="minorHAnsi"/>
          <w:sz w:val="22"/>
          <w:szCs w:val="22"/>
        </w:rPr>
        <w:t>.</w:t>
      </w:r>
    </w:p>
    <w:p w:rsidR="001F5091" w:rsidRPr="0056215D" w:rsidRDefault="001F5091" w:rsidP="001F5091">
      <w:pPr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7.</w:t>
      </w:r>
      <w:r w:rsidRPr="0056215D">
        <w:rPr>
          <w:rFonts w:asciiTheme="minorHAnsi" w:hAnsiTheme="minorHAnsi"/>
          <w:sz w:val="22"/>
          <w:szCs w:val="22"/>
        </w:rPr>
        <w:t xml:space="preserve"> [Grupa docelowa/ostateczni odbiorcy</w:t>
      </w:r>
      <w:r w:rsidR="006704E1">
        <w:rPr>
          <w:rFonts w:asciiTheme="minorHAnsi" w:hAnsiTheme="minorHAnsi"/>
          <w:sz w:val="22"/>
          <w:szCs w:val="22"/>
        </w:rPr>
        <w:t xml:space="preserve"> wsparcia</w:t>
      </w:r>
      <w:r w:rsidRPr="0056215D">
        <w:rPr>
          <w:rFonts w:asciiTheme="minorHAnsi" w:hAnsiTheme="minorHAnsi"/>
          <w:sz w:val="22"/>
          <w:szCs w:val="22"/>
        </w:rPr>
        <w:t>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definicję osób dorosłych.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lastRenderedPageBreak/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14.</w:t>
      </w:r>
      <w:r w:rsidRPr="0056215D">
        <w:rPr>
          <w:rFonts w:asciiTheme="minorHAnsi" w:hAnsiTheme="minorHAnsi"/>
          <w:sz w:val="22"/>
          <w:szCs w:val="22"/>
        </w:rPr>
        <w:t xml:space="preserve"> [Limity i ograniczenia w realizacji projektów (jeśli dotyczy)]</w:t>
      </w:r>
    </w:p>
    <w:p w:rsidR="006704E1" w:rsidRDefault="006704E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1F5091" w:rsidRPr="0056215D">
        <w:rPr>
          <w:rFonts w:asciiTheme="minorHAnsi" w:hAnsiTheme="minorHAnsi"/>
          <w:sz w:val="22"/>
          <w:szCs w:val="22"/>
        </w:rPr>
        <w:t xml:space="preserve">mieniono zapisy dotyczące skali działań prowadzonych przez szkoły i placówki systemu oświaty przed rozpoczęciem projektu. </w:t>
      </w:r>
    </w:p>
    <w:p w:rsidR="001F5091" w:rsidRPr="0056215D" w:rsidRDefault="006704E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</w:t>
      </w:r>
      <w:r w:rsidR="001F5091" w:rsidRPr="0056215D">
        <w:rPr>
          <w:rFonts w:asciiTheme="minorHAnsi" w:hAnsiTheme="minorHAnsi"/>
          <w:sz w:val="22"/>
          <w:szCs w:val="22"/>
        </w:rPr>
        <w:t xml:space="preserve">odano informacje, że dotyczy to działań w okresie 12 miesięcy poprzedzających złożenie wniosku </w:t>
      </w:r>
      <w:r w:rsidR="003D29E5">
        <w:rPr>
          <w:rFonts w:asciiTheme="minorHAnsi" w:hAnsiTheme="minorHAnsi"/>
          <w:sz w:val="22"/>
          <w:szCs w:val="22"/>
        </w:rPr>
        <w:br/>
      </w:r>
      <w:r w:rsidR="001F5091" w:rsidRPr="0056215D">
        <w:rPr>
          <w:rFonts w:asciiTheme="minorHAnsi" w:hAnsiTheme="minorHAnsi"/>
          <w:sz w:val="22"/>
          <w:szCs w:val="22"/>
        </w:rPr>
        <w:t xml:space="preserve">o dofinansowanie projektu. </w:t>
      </w:r>
    </w:p>
    <w:p w:rsidR="001F5091" w:rsidRPr="0056215D" w:rsidRDefault="00CD2A42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</w:t>
      </w:r>
      <w:r w:rsidR="001F5091" w:rsidRPr="0056215D">
        <w:rPr>
          <w:rFonts w:asciiTheme="minorHAnsi" w:hAnsiTheme="minorHAnsi"/>
          <w:sz w:val="22"/>
          <w:szCs w:val="22"/>
        </w:rPr>
        <w:t>odano informację, że powyższe zapisy nie dotyczą typu projektu 10.4.F</w:t>
      </w:r>
      <w:r>
        <w:rPr>
          <w:rFonts w:asciiTheme="minorHAnsi" w:hAnsiTheme="minorHAnsi"/>
          <w:sz w:val="22"/>
          <w:szCs w:val="22"/>
        </w:rPr>
        <w:t>,</w:t>
      </w:r>
    </w:p>
    <w:p w:rsidR="001F5091" w:rsidRPr="0056215D" w:rsidRDefault="00CD2A42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</w:t>
      </w:r>
      <w:r w:rsidR="001F5091" w:rsidRPr="0056215D">
        <w:rPr>
          <w:rFonts w:asciiTheme="minorHAnsi" w:hAnsiTheme="minorHAnsi"/>
          <w:sz w:val="22"/>
          <w:szCs w:val="22"/>
        </w:rPr>
        <w:t>oprecyzowano zapisy dotyczące działań związanych z wyposażeniem/doposażeniem szkół w sprzęt i materiały dydaktyczne</w:t>
      </w:r>
      <w:r>
        <w:rPr>
          <w:rFonts w:asciiTheme="minorHAnsi" w:hAnsiTheme="minorHAnsi"/>
          <w:sz w:val="22"/>
          <w:szCs w:val="22"/>
        </w:rPr>
        <w:t>,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dodano demarkację pomiędzy Osią priorytetową V wsparcie dla obszaru zdrowia PO WER a CT10 RPO WD.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6704E1" w:rsidRPr="0056215D" w:rsidRDefault="006704E1" w:rsidP="006704E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u w:val="single"/>
          <w:lang w:eastAsia="pl-PL"/>
        </w:rPr>
        <w:t>Uzasadnienie: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zmiany dokonano na podstawie nowych Wytycznych w zakresie realizacji przedsięwzięć z udziałem środków Europejskiego Funduszu Społecznego w obszarze Edukacji, na lata 2014-2020 zatwierdzonych 6 września 2016 r.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15.</w:t>
      </w:r>
      <w:r w:rsidRPr="0056215D">
        <w:rPr>
          <w:rFonts w:asciiTheme="minorHAnsi" w:hAnsiTheme="minorHAnsi"/>
          <w:sz w:val="22"/>
          <w:szCs w:val="22"/>
        </w:rPr>
        <w:t xml:space="preserve"> [Warunki i planowany zakres stosowania </w:t>
      </w:r>
      <w:proofErr w:type="spellStart"/>
      <w:r w:rsidRPr="0056215D">
        <w:rPr>
          <w:rFonts w:asciiTheme="minorHAnsi" w:hAnsiTheme="minorHAnsi"/>
          <w:sz w:val="22"/>
          <w:szCs w:val="22"/>
        </w:rPr>
        <w:t>cross-financingu</w:t>
      </w:r>
      <w:proofErr w:type="spellEnd"/>
      <w:r w:rsidRPr="0056215D">
        <w:rPr>
          <w:rFonts w:asciiTheme="minorHAnsi" w:hAnsiTheme="minorHAnsi"/>
          <w:sz w:val="22"/>
          <w:szCs w:val="22"/>
        </w:rPr>
        <w:t>(%) (jeśli dotyczy)]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zapis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18.</w:t>
      </w:r>
      <w:r w:rsidRPr="0056215D">
        <w:rPr>
          <w:rFonts w:asciiTheme="minorHAnsi" w:hAnsiTheme="minorHAnsi"/>
          <w:sz w:val="22"/>
          <w:szCs w:val="22"/>
        </w:rPr>
        <w:t xml:space="preserve"> [Warunki stosowania uproszczonych form rozliczania wydatków i planowany zakres systemu zaliczek]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doprecyzowano zapis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21.</w:t>
      </w:r>
      <w:r w:rsidRPr="0056215D">
        <w:rPr>
          <w:rFonts w:asciiTheme="minorHAnsi" w:hAnsiTheme="minorHAnsi"/>
          <w:sz w:val="22"/>
          <w:szCs w:val="22"/>
        </w:rPr>
        <w:t xml:space="preserve"> [Maksymalny poziom dofinansowania całkowitego wydatków kwalifikowa</w:t>
      </w:r>
      <w:r w:rsidR="00A12C41">
        <w:rPr>
          <w:rFonts w:asciiTheme="minorHAnsi" w:hAnsiTheme="minorHAnsi"/>
          <w:sz w:val="22"/>
          <w:szCs w:val="22"/>
        </w:rPr>
        <w:t>l</w:t>
      </w:r>
      <w:r w:rsidRPr="0056215D">
        <w:rPr>
          <w:rFonts w:asciiTheme="minorHAnsi" w:hAnsiTheme="minorHAnsi"/>
          <w:sz w:val="22"/>
          <w:szCs w:val="22"/>
        </w:rPr>
        <w:t>nych na poziomie projektu (środki EU + ewentualne współfinansowanie z budżetu państwa lub innych źródeł przyznawane beneficjentowi przez właściwą instytucję (jeśli dotyczy) ]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zaktualizowano zapisy dotyczące typów projektów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 xml:space="preserve"> 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252E74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Pkt </w:t>
      </w:r>
      <w:r w:rsidRPr="00252E74">
        <w:rPr>
          <w:rFonts w:asciiTheme="minorHAnsi" w:hAnsiTheme="minorHAnsi"/>
          <w:b/>
          <w:sz w:val="22"/>
          <w:szCs w:val="22"/>
        </w:rPr>
        <w:t>22.</w:t>
      </w:r>
      <w:r w:rsidRPr="0056215D">
        <w:rPr>
          <w:rFonts w:asciiTheme="minorHAnsi" w:hAnsiTheme="minorHAnsi"/>
          <w:sz w:val="22"/>
          <w:szCs w:val="22"/>
        </w:rPr>
        <w:t xml:space="preserve"> [Minimalny wkład własny beneficjenta jako % wydatków kwalifikowalnych]</w:t>
      </w:r>
    </w:p>
    <w:p w:rsidR="001F5091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56215D">
        <w:rPr>
          <w:rFonts w:asciiTheme="minorHAnsi" w:hAnsiTheme="minorHAnsi"/>
          <w:sz w:val="22"/>
          <w:szCs w:val="22"/>
        </w:rPr>
        <w:t>- zaktualizowano zapisy dotyczące typów projektów</w:t>
      </w:r>
    </w:p>
    <w:p w:rsidR="00A23011" w:rsidRPr="0056215D" w:rsidRDefault="00A2301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A23011" w:rsidRPr="009249FD" w:rsidRDefault="00A23011" w:rsidP="00A23011">
      <w:pPr>
        <w:widowControl/>
        <w:suppressAutoHyphens/>
        <w:autoSpaceDE/>
        <w:autoSpaceDN/>
        <w:adjustRightInd/>
        <w:spacing w:before="40" w:after="40" w:line="240" w:lineRule="auto"/>
        <w:jc w:val="center"/>
        <w:rPr>
          <w:rFonts w:asciiTheme="minorHAnsi" w:eastAsia="Times New Roman" w:hAnsi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/>
          <w:b/>
          <w:sz w:val="22"/>
          <w:szCs w:val="22"/>
          <w:lang w:eastAsia="pl-PL"/>
        </w:rPr>
        <w:t>Dla wszystkich Działań CT10</w:t>
      </w:r>
    </w:p>
    <w:p w:rsidR="00A23011" w:rsidRDefault="00A23011" w:rsidP="00A23011">
      <w:pPr>
        <w:widowControl/>
        <w:suppressAutoHyphens/>
        <w:autoSpaceDE/>
        <w:autoSpaceDN/>
        <w:adjustRightInd/>
        <w:spacing w:before="40" w:after="40" w:line="276" w:lineRule="auto"/>
        <w:jc w:val="both"/>
        <w:rPr>
          <w:rFonts w:asciiTheme="minorHAnsi" w:hAnsiTheme="minorHAnsi"/>
          <w:sz w:val="22"/>
          <w:szCs w:val="22"/>
        </w:rPr>
      </w:pPr>
      <w:r w:rsidRPr="009249FD">
        <w:rPr>
          <w:rFonts w:asciiTheme="minorHAnsi" w:hAnsiTheme="minorHAnsi"/>
          <w:b/>
          <w:sz w:val="22"/>
          <w:szCs w:val="22"/>
        </w:rPr>
        <w:t>Pkt 16.</w:t>
      </w:r>
      <w:r>
        <w:rPr>
          <w:rFonts w:asciiTheme="minorHAnsi" w:hAnsiTheme="minorHAnsi"/>
          <w:sz w:val="22"/>
          <w:szCs w:val="22"/>
        </w:rPr>
        <w:t xml:space="preserve"> [</w:t>
      </w:r>
      <w:r w:rsidRPr="004705BF">
        <w:rPr>
          <w:rFonts w:asciiTheme="minorHAnsi" w:hAnsiTheme="minorHAnsi"/>
          <w:sz w:val="22"/>
          <w:szCs w:val="22"/>
        </w:rPr>
        <w:t>Dopuszczalna maksymalna warto</w:t>
      </w:r>
      <w:r>
        <w:rPr>
          <w:rFonts w:asciiTheme="minorHAnsi" w:hAnsiTheme="minorHAnsi"/>
          <w:sz w:val="22"/>
          <w:szCs w:val="22"/>
        </w:rPr>
        <w:t xml:space="preserve">ść zakupionych środków trwałych jako % wydatków </w:t>
      </w:r>
      <w:r w:rsidRPr="004705BF">
        <w:rPr>
          <w:rFonts w:asciiTheme="minorHAnsi" w:hAnsiTheme="minorHAnsi"/>
          <w:sz w:val="22"/>
          <w:szCs w:val="22"/>
        </w:rPr>
        <w:t>kwalifikowalnych</w:t>
      </w:r>
      <w:r>
        <w:rPr>
          <w:rFonts w:asciiTheme="minorHAnsi" w:hAnsiTheme="minorHAnsi"/>
          <w:sz w:val="22"/>
          <w:szCs w:val="22"/>
        </w:rPr>
        <w:t xml:space="preserve">] Zmodyfikowano wartość </w:t>
      </w:r>
      <w:r w:rsidRPr="004705BF">
        <w:rPr>
          <w:rFonts w:asciiTheme="minorHAnsi" w:hAnsiTheme="minorHAnsi"/>
          <w:sz w:val="22"/>
          <w:szCs w:val="22"/>
        </w:rPr>
        <w:t>wydatków poniesionych na zakup środków trwałych</w:t>
      </w:r>
      <w:r>
        <w:rPr>
          <w:rFonts w:asciiTheme="minorHAnsi" w:hAnsiTheme="minorHAnsi"/>
          <w:sz w:val="22"/>
          <w:szCs w:val="22"/>
        </w:rPr>
        <w:t xml:space="preserve">. Zgodnie z obowiązującymi </w:t>
      </w:r>
      <w:r w:rsidRPr="009249FD">
        <w:rPr>
          <w:rFonts w:asciiTheme="minorHAnsi" w:hAnsiTheme="minorHAnsi"/>
          <w:i/>
          <w:sz w:val="22"/>
          <w:szCs w:val="22"/>
        </w:rPr>
        <w:t>wytycznymi w zakresie kwalifikowalności wydatków</w:t>
      </w:r>
      <w:r>
        <w:rPr>
          <w:rFonts w:asciiTheme="minorHAnsi" w:hAnsiTheme="minorHAnsi"/>
          <w:sz w:val="22"/>
          <w:szCs w:val="22"/>
        </w:rPr>
        <w:t xml:space="preserve"> obecny limit wynosi 3500 PLN. 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CD2A42" w:rsidRDefault="001F5091" w:rsidP="00CD2A42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CD2A42">
        <w:rPr>
          <w:rFonts w:asciiTheme="minorHAnsi" w:hAnsiTheme="minorHAnsi"/>
          <w:b/>
          <w:sz w:val="22"/>
          <w:szCs w:val="22"/>
        </w:rPr>
        <w:t>Spis skrótów</w:t>
      </w:r>
      <w:r w:rsidRPr="0056215D">
        <w:rPr>
          <w:rFonts w:asciiTheme="minorHAnsi" w:hAnsiTheme="minorHAnsi"/>
          <w:sz w:val="22"/>
          <w:szCs w:val="22"/>
        </w:rPr>
        <w:t xml:space="preserve"> </w:t>
      </w:r>
    </w:p>
    <w:p w:rsidR="001F5091" w:rsidRPr="0056215D" w:rsidRDefault="001B3C1D" w:rsidP="00CD2A42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1F5091" w:rsidRPr="0056215D">
        <w:rPr>
          <w:rFonts w:asciiTheme="minorHAnsi" w:hAnsiTheme="minorHAnsi"/>
          <w:sz w:val="22"/>
          <w:szCs w:val="22"/>
        </w:rPr>
        <w:t>odano skrót:</w:t>
      </w:r>
      <w:r w:rsidR="00CD2A4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1F5091" w:rsidRPr="00CD2A42">
        <w:rPr>
          <w:rFonts w:asciiTheme="minorHAnsi" w:hAnsiTheme="minorHAnsi"/>
          <w:i/>
          <w:sz w:val="22"/>
          <w:szCs w:val="22"/>
        </w:rPr>
        <w:t>CKZiU</w:t>
      </w:r>
      <w:proofErr w:type="spellEnd"/>
      <w:r w:rsidR="001F5091" w:rsidRPr="00CD2A42">
        <w:rPr>
          <w:rFonts w:asciiTheme="minorHAnsi" w:hAnsiTheme="minorHAnsi"/>
          <w:i/>
          <w:sz w:val="22"/>
          <w:szCs w:val="22"/>
        </w:rPr>
        <w:t xml:space="preserve"> - Centrum Kształcenia Zawodowego i Ustawicznego</w:t>
      </w:r>
    </w:p>
    <w:p w:rsidR="001F5091" w:rsidRPr="0056215D" w:rsidRDefault="001F5091" w:rsidP="001F5091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224312" w:rsidRDefault="00224312" w:rsidP="001B3C1D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Załącznik nr 2 Tabela wskaźników rezultatu bezpośredniego i produktu dla działań i poddziałań RPO WD 2014-2020</w:t>
      </w:r>
    </w:p>
    <w:p w:rsidR="001B3C1D" w:rsidRPr="0056215D" w:rsidRDefault="001B3C1D" w:rsidP="001B3C1D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224312" w:rsidRPr="0056215D" w:rsidRDefault="00224312" w:rsidP="00FC170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Dostosowanie wartości wskaźnika produktu EFRR do działania 5.1 </w:t>
      </w:r>
      <w:r w:rsidRPr="0056215D">
        <w:rPr>
          <w:rFonts w:asciiTheme="minorHAnsi" w:hAnsiTheme="minorHAnsi"/>
          <w:i/>
          <w:sz w:val="22"/>
          <w:szCs w:val="22"/>
        </w:rPr>
        <w:t>Całkowita długość przebudowanych lub zmodernizowanych dróg (CI 14) – wskaźnik programowy, agregujący</w:t>
      </w:r>
      <w:r w:rsidRPr="0056215D">
        <w:rPr>
          <w:rFonts w:asciiTheme="minorHAnsi" w:hAnsiTheme="minorHAnsi"/>
          <w:sz w:val="22"/>
          <w:szCs w:val="22"/>
        </w:rPr>
        <w:t xml:space="preserve"> do zmian zaakceptowany</w:t>
      </w:r>
      <w:r w:rsidR="00A12C41">
        <w:rPr>
          <w:rFonts w:asciiTheme="minorHAnsi" w:hAnsiTheme="minorHAnsi"/>
          <w:sz w:val="22"/>
          <w:szCs w:val="22"/>
        </w:rPr>
        <w:t>ch</w:t>
      </w:r>
      <w:r w:rsidRPr="0056215D">
        <w:rPr>
          <w:rFonts w:asciiTheme="minorHAnsi" w:hAnsiTheme="minorHAnsi"/>
          <w:sz w:val="22"/>
          <w:szCs w:val="22"/>
        </w:rPr>
        <w:t xml:space="preserve"> przez KE przy aktualizacji programu</w:t>
      </w:r>
    </w:p>
    <w:p w:rsidR="00224312" w:rsidRPr="0056215D" w:rsidRDefault="00224312" w:rsidP="00FC1708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CC7E8F" w:rsidRDefault="00CC7E8F" w:rsidP="00CC7E8F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3 Kryteria wyboru projektów w ramach 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R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egionalnego 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rogramu 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O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peracyjnego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Województwa 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olnośląskiego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2014-2020</w:t>
      </w:r>
    </w:p>
    <w:p w:rsidR="00CC7E8F" w:rsidRPr="00CC7E8F" w:rsidRDefault="00CC7E8F" w:rsidP="00CC7E8F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CC7E8F" w:rsidRPr="00CC7E8F" w:rsidRDefault="00CC7E8F" w:rsidP="00CC7E8F">
      <w:pPr>
        <w:spacing w:line="276" w:lineRule="auto"/>
        <w:ind w:left="33"/>
        <w:jc w:val="both"/>
        <w:rPr>
          <w:rFonts w:asciiTheme="minorHAnsi" w:eastAsia="Times New Roman" w:hAnsiTheme="minorHAnsi" w:cs="Tahoma"/>
          <w:bCs/>
          <w:sz w:val="22"/>
          <w:szCs w:val="22"/>
          <w:lang w:eastAsia="pl-PL"/>
        </w:rPr>
      </w:pP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- 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zmian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y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w kryteriach wyboru projektów przyjętych 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przez Komitet Monitorujący dotyczące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:</w:t>
      </w:r>
    </w:p>
    <w:p w:rsidR="00CC7E8F" w:rsidRPr="00CC7E8F" w:rsidRDefault="00CC7E8F" w:rsidP="00CC7E8F">
      <w:pPr>
        <w:spacing w:line="276" w:lineRule="auto"/>
        <w:ind w:left="175"/>
        <w:jc w:val="both"/>
        <w:rPr>
          <w:rFonts w:asciiTheme="minorHAnsi" w:eastAsia="Times New Roman" w:hAnsiTheme="minorHAnsi" w:cs="Tahoma"/>
          <w:bCs/>
          <w:sz w:val="22"/>
          <w:szCs w:val="22"/>
          <w:lang w:eastAsia="pl-PL"/>
        </w:rPr>
      </w:pP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Działanie 1.2 Innowacyjne przeds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iębiorstwa, 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Działanie 3.5. Wysokosprawna 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Kogeneracja,</w:t>
      </w:r>
      <w:r w:rsidR="006A4716" w:rsidRPr="006A4716">
        <w:t xml:space="preserve"> </w:t>
      </w:r>
      <w:r w:rsidR="006A4716" w:rsidRPr="006A4716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Działanie 4.4 Ochrona i udostępnianie zasobów przyrodniczych (typ E, F)</w:t>
      </w:r>
      <w:r w:rsidR="006A4716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,</w:t>
      </w:r>
      <w:bookmarkStart w:id="3" w:name="_GoBack"/>
      <w:bookmarkEnd w:id="3"/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Działanie 9.1 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Aktywna integracja, 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Działanie 9.4 Wspieranie gospodarki społecznej 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oraz zmiana k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ryteri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ów merytorycznych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ogóln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ych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dla wszystkich osi priorytetowych RPO WD 2014-2020 – zakres EFRR</w:t>
      </w:r>
      <w:r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>.</w:t>
      </w:r>
      <w:r w:rsidRPr="00CC7E8F">
        <w:rPr>
          <w:rFonts w:asciiTheme="minorHAnsi" w:eastAsia="Times New Roman" w:hAnsiTheme="minorHAnsi" w:cs="Tahoma"/>
          <w:bCs/>
          <w:sz w:val="22"/>
          <w:szCs w:val="22"/>
          <w:lang w:eastAsia="pl-PL"/>
        </w:rPr>
        <w:t xml:space="preserve"> </w:t>
      </w:r>
    </w:p>
    <w:p w:rsidR="00CC7E8F" w:rsidRDefault="00CC7E8F" w:rsidP="001B3C1D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4F13DC" w:rsidRPr="0056215D" w:rsidRDefault="00EB2853" w:rsidP="001B3C1D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Załącznik nr 5 Wykaz projektów zidentyfikowanych przez IZ RPO WD w ramach trybu pozakonkursowego RPO WD 2014-2020:</w:t>
      </w:r>
    </w:p>
    <w:p w:rsidR="00EB2853" w:rsidRPr="0056215D" w:rsidRDefault="00EB2853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EB2853" w:rsidRPr="0056215D" w:rsidRDefault="00EB2853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- na podstawie decyzji Zarządu województwa Dolnośląskiego z dnia 26.09.2016 r. wprowadzono dwa projekty zidentyfikowane i rekomendowane do dofinansowania w ramach dostępnej alokacji na poddziałanie 5.2.1 „Rewitalizacja linii kolejowej nr 285 na odcinku Wrocław Gł. – Świdnica Przedmieście wraz z linią nr 771 Świdnica Przedmieście – Świdnica Miasto” oraz „Rewitalizacja linii kolejowej nr 137 na odcinku Legnica – Dzierżoniów”.</w:t>
      </w:r>
    </w:p>
    <w:p w:rsidR="00256D8C" w:rsidRPr="0056215D" w:rsidRDefault="00256D8C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EB2853" w:rsidRDefault="00EB2853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na podstawie decyzji z dnia 20.09.2016 r. oraz 13.09.2016 r. dotyczącej zgody na zmiany </w:t>
      </w:r>
      <w:r w:rsidR="003D29E5">
        <w:rPr>
          <w:rFonts w:asciiTheme="minorHAnsi" w:eastAsia="Times New Roman" w:hAnsiTheme="minorHAnsi" w:cs="Times New Roman"/>
          <w:sz w:val="22"/>
          <w:szCs w:val="22"/>
          <w:lang w:eastAsia="pl-PL"/>
        </w:rPr>
        <w:br/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w projektach pozakonkursowych wprowadzono stosowne zmiany w projektach „Połączenie miast Dolnego Śląska na odcinku Bolesławiec – Lwówek Śląski drogą wojewódzką nr 297 wraz z budową południowo wschodniego obejścia Bolesławca”</w:t>
      </w:r>
      <w:r w:rsidR="00A12C41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– poddziałanie 5.1.1</w:t>
      </w:r>
      <w:r w:rsidR="00D83F1E">
        <w:rPr>
          <w:rFonts w:asciiTheme="minorHAnsi" w:eastAsia="Times New Roman" w:hAnsiTheme="minorHAnsi" w:cs="Times New Roman"/>
          <w:sz w:val="22"/>
          <w:szCs w:val="22"/>
          <w:lang w:eastAsia="pl-PL"/>
        </w:rPr>
        <w:t>,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„Skomunikowanie mostu na rzece Odrze w miejscowości Brzeg Dolny z drogą krajową nr 94 i drogą wojewódzką nr 340 </w:t>
      </w:r>
      <w:r w:rsidR="003D29E5">
        <w:rPr>
          <w:rFonts w:asciiTheme="minorHAnsi" w:eastAsia="Times New Roman" w:hAnsiTheme="minorHAnsi" w:cs="Times New Roman"/>
          <w:sz w:val="22"/>
          <w:szCs w:val="22"/>
          <w:lang w:eastAsia="pl-PL"/>
        </w:rPr>
        <w:br/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w zakresie: odcinek od drogi powiatowej nr 2060D w m. Zabór Wielki do włączenia do drogi powiatowej nr 2059D</w:t>
      </w:r>
      <w:r w:rsidR="00A12C41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– jako kontynuacja budowy przepraw przez Odrę” </w:t>
      </w:r>
      <w:r w:rsidR="00A12C41">
        <w:rPr>
          <w:rFonts w:asciiTheme="minorHAnsi" w:eastAsia="Times New Roman" w:hAnsiTheme="minorHAnsi" w:cs="Times New Roman"/>
          <w:sz w:val="22"/>
          <w:szCs w:val="22"/>
          <w:lang w:eastAsia="pl-PL"/>
        </w:rPr>
        <w:t>– poddziałanie 5.1.1</w:t>
      </w:r>
      <w:r w:rsidR="00A12C41"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oraz „Obwodnica południowa Jeleniej Góry – Etap II”</w:t>
      </w:r>
      <w:r w:rsidR="00A12C41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– poddziałanie 5.1.3</w:t>
      </w:r>
      <w:r w:rsidRPr="0056215D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DA4025" w:rsidRDefault="00DA4025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DA4025" w:rsidRDefault="00DA4025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na podstawie decyzji z dnia 19.10.2016 r. 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>Zarząd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u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Województwa Dolnośląskiego w sprawie aktualizacji Wykazu projektów zidentyfikowanych przez Instytucję Zarządzającą Regionalnym Programem Operacyjnym Województwa Dolnośląskiego 2014-2020 (RPO WD 2014-2020)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za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>ktualiz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owano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dane dotyczące 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>projektu pn. „Połączenie miast Dolnego Śląska na odcinku Bolesławiec – Lwówek Śląski drogą wojewódzką nr 297 wraz z budową południowo wschodniego obejścia Bolesławca”</w:t>
      </w:r>
      <w:r w:rsidR="00F95801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– poddziałanie 5.1.1</w:t>
      </w:r>
      <w:r w:rsidRPr="00DA4025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  <w:r w:rsidR="00316A7A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</w:p>
    <w:p w:rsidR="00CA3985" w:rsidRDefault="00CA3985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AF523A" w:rsidRDefault="00CA3985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- na podstawie decyzji z dnia 27</w:t>
      </w:r>
      <w:r w:rsidRPr="00CA3985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.10.2016 r. Zarządu Województwa Dolnośląskiego w sprawie </w:t>
      </w:r>
      <w:r w:rsidR="00E659C4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identyfikacji projektów pozakonkursowych wynikających ze Strategii Rozwoju Województwa Dolnośląskiego 2020 oraz </w:t>
      </w:r>
      <w:r w:rsidR="006D0A4F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realizujących zadania publiczne, w zakresie instrumentów finansowych </w:t>
      </w:r>
      <w:r w:rsidR="007B360E">
        <w:rPr>
          <w:rFonts w:asciiTheme="minorHAnsi" w:eastAsia="Times New Roman" w:hAnsiTheme="minorHAnsi" w:cs="Times New Roman"/>
          <w:sz w:val="22"/>
          <w:szCs w:val="22"/>
          <w:lang w:eastAsia="pl-PL"/>
        </w:rPr>
        <w:t>w ramach Regionalnego Programu Operacyjnego Województwa Dolnośląskiego 204-2020, finansowanych z EFRR i</w:t>
      </w:r>
      <w:r w:rsidR="00305892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EFS</w:t>
      </w:r>
      <w:r w:rsidR="00C85C1E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wprowadzono dwa </w:t>
      </w:r>
      <w:r w:rsidR="00244139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projekty: </w:t>
      </w:r>
      <w:r w:rsidR="00244139" w:rsidRPr="00244139">
        <w:rPr>
          <w:rFonts w:asciiTheme="minorHAnsi" w:eastAsia="Times New Roman" w:hAnsiTheme="minorHAnsi" w:cs="Times New Roman"/>
          <w:sz w:val="22"/>
          <w:szCs w:val="22"/>
          <w:lang w:eastAsia="pl-PL"/>
        </w:rPr>
        <w:t>„Rozwój przedsiębiorczości oraz wspieranie gospodarki niskoemisyjnej poprzez instrumenty finansowe w województwie dolnośląskim”</w:t>
      </w:r>
      <w:r w:rsidR="00244139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oraz </w:t>
      </w:r>
      <w:r w:rsidR="00956410" w:rsidRPr="00956410">
        <w:rPr>
          <w:rFonts w:asciiTheme="minorHAnsi" w:eastAsia="Times New Roman" w:hAnsiTheme="minorHAnsi" w:cs="Times New Roman"/>
          <w:sz w:val="22"/>
          <w:szCs w:val="22"/>
          <w:lang w:eastAsia="pl-PL"/>
        </w:rPr>
        <w:t>„Wsparcie dolnośląskiego rynku pracy poprzez instrumenty finansowe”</w:t>
      </w:r>
      <w:r w:rsidR="00956410"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D94E62" w:rsidRDefault="00D94E62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D94E62" w:rsidRPr="00D94E62" w:rsidRDefault="00D94E62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- w wyniku przeprowadzonej przez IP DWUP identyfikacji projektu pozakonkursowego Dolnośląskiego Ośrodka Polityki Społecznej, planowanego do realizacji w ramach Działania 9.4, dokonano aktualizacji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lastRenderedPageBreak/>
        <w:t>załącznika 5 poprzez dodanie karty projektu pozakonkursowego pn. „</w:t>
      </w:r>
      <w:r w:rsidRPr="00D94E62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Koordynacja ekonomii społecznej w województwie dolnośląskim</w:t>
      </w:r>
      <w:r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>”</w:t>
      </w:r>
      <w:r w:rsidRPr="00D94E62">
        <w:rPr>
          <w:rFonts w:asciiTheme="minorHAnsi" w:eastAsia="Times New Roman" w:hAnsiTheme="minorHAnsi" w:cs="Times New Roman"/>
          <w:i/>
          <w:sz w:val="22"/>
          <w:szCs w:val="22"/>
          <w:lang w:eastAsia="pl-PL"/>
        </w:rPr>
        <w:t xml:space="preserve">. </w:t>
      </w:r>
    </w:p>
    <w:p w:rsidR="001303BB" w:rsidRDefault="001303BB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303BB" w:rsidRDefault="001303BB" w:rsidP="001303BB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6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 </w:t>
      </w:r>
      <w:r w:rsidRPr="001303BB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Zasady kwalifikowalności wydatków w RPO WD 2014-2020</w:t>
      </w:r>
      <w:r w:rsidRPr="0056215D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:</w:t>
      </w:r>
    </w:p>
    <w:p w:rsidR="00AD3D27" w:rsidRPr="0056215D" w:rsidRDefault="00AD3D27" w:rsidP="001303BB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1303BB" w:rsidRPr="001303BB" w:rsidRDefault="001303BB" w:rsidP="001303BB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3D29E5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Tabela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 w:rsidRPr="003D29E5">
        <w:rPr>
          <w:rFonts w:asciiTheme="minorHAnsi" w:eastAsia="Times New Roman" w:hAnsiTheme="minorHAnsi" w:cs="Times New Roman"/>
          <w:b/>
          <w:i/>
          <w:sz w:val="22"/>
          <w:szCs w:val="22"/>
          <w:lang w:eastAsia="pl-PL"/>
        </w:rPr>
        <w:t>Ogólne kategorie wydatków mające zastosowanie dla osi priorytetowych 1-7 z wyłączeniem instrumentów zwrotnych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:</w:t>
      </w:r>
      <w:r w:rsidRPr="001303BB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usunięcie kategorii wydatków „Wydatki poniesione na dodatkowe zabezpieczenie zaliczki” – zgodnie z uwagami MR do wytycznych IZ RPO WD </w:t>
      </w:r>
      <w:r w:rsidRPr="001303BB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do realizacji projektów grantowych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wprowadzenie dodatkowego zabezpieczenia zaliczki nie jest możliwe (w myśl zapisów </w:t>
      </w:r>
      <w:r w:rsidRPr="001303BB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Rozporządzenia Ministra Rozwoju Regionalnego z dnia 18 grudnia 2009 r. w sprawie warunków </w:t>
      </w:r>
      <w:r w:rsidR="003D29E5">
        <w:rPr>
          <w:rFonts w:asciiTheme="minorHAnsi" w:eastAsia="Times New Roman" w:hAnsiTheme="minorHAnsi" w:cs="Times New Roman"/>
          <w:sz w:val="22"/>
          <w:szCs w:val="22"/>
          <w:lang w:eastAsia="pl-PL"/>
        </w:rPr>
        <w:br/>
      </w:r>
      <w:r w:rsidRPr="001303BB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i trybu udzielania i rozliczania zaliczek oraz zakresu i terminów składania wniosków o płatność </w:t>
      </w:r>
      <w:r w:rsidR="003D29E5">
        <w:rPr>
          <w:rFonts w:asciiTheme="minorHAnsi" w:eastAsia="Times New Roman" w:hAnsiTheme="minorHAnsi" w:cs="Times New Roman"/>
          <w:sz w:val="22"/>
          <w:szCs w:val="22"/>
          <w:lang w:eastAsia="pl-PL"/>
        </w:rPr>
        <w:br/>
      </w:r>
      <w:r w:rsidRPr="001303BB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w ramach programów finansowanych z udziałem środków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Europejskich).</w:t>
      </w:r>
    </w:p>
    <w:p w:rsidR="001303BB" w:rsidRPr="001303BB" w:rsidRDefault="001303BB" w:rsidP="001303BB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u w:val="single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</w:t>
      </w:r>
    </w:p>
    <w:p w:rsidR="001303BB" w:rsidRPr="0056215D" w:rsidRDefault="001303BB" w:rsidP="00EB2853">
      <w:pPr>
        <w:widowControl/>
        <w:autoSpaceDE/>
        <w:autoSpaceDN/>
        <w:adjustRightInd/>
        <w:spacing w:line="276" w:lineRule="auto"/>
        <w:contextualSpacing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sectPr w:rsidR="001303BB" w:rsidRPr="0056215D" w:rsidSect="00AF1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E8F" w:rsidRDefault="00CC7E8F" w:rsidP="003B4BEB">
      <w:pPr>
        <w:spacing w:line="240" w:lineRule="auto"/>
      </w:pPr>
      <w:r>
        <w:separator/>
      </w:r>
    </w:p>
  </w:endnote>
  <w:endnote w:type="continuationSeparator" w:id="0">
    <w:p w:rsidR="00CC7E8F" w:rsidRDefault="00CC7E8F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CC7E8F" w:rsidRDefault="00B82C32">
        <w:pPr>
          <w:pStyle w:val="Stopka"/>
          <w:jc w:val="center"/>
        </w:pPr>
        <w:r>
          <w:fldChar w:fldCharType="begin"/>
        </w:r>
        <w:r w:rsidR="006A4716">
          <w:instrText>PAGE   \* MERGEFORMAT</w:instrText>
        </w:r>
        <w:r>
          <w:fldChar w:fldCharType="separate"/>
        </w:r>
        <w:r w:rsidR="001D56E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7E8F" w:rsidRDefault="00CC7E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E8F" w:rsidRDefault="00CC7E8F" w:rsidP="003B4BEB">
      <w:pPr>
        <w:spacing w:line="240" w:lineRule="auto"/>
      </w:pPr>
      <w:r>
        <w:separator/>
      </w:r>
    </w:p>
  </w:footnote>
  <w:footnote w:type="continuationSeparator" w:id="0">
    <w:p w:rsidR="00CC7E8F" w:rsidRDefault="00CC7E8F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FCE"/>
    <w:multiLevelType w:val="hybridMultilevel"/>
    <w:tmpl w:val="5F04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1640"/>
    <w:multiLevelType w:val="hybridMultilevel"/>
    <w:tmpl w:val="A39E61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1C1EA5"/>
    <w:multiLevelType w:val="hybridMultilevel"/>
    <w:tmpl w:val="45928440"/>
    <w:lvl w:ilvl="0" w:tplc="D6BEF692">
      <w:start w:val="1"/>
      <w:numFmt w:val="bullet"/>
      <w:lvlText w:val=""/>
      <w:lvlJc w:val="left"/>
      <w:pPr>
        <w:ind w:left="15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3">
    <w:nsid w:val="25333CDF"/>
    <w:multiLevelType w:val="hybridMultilevel"/>
    <w:tmpl w:val="FCF03874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26D59"/>
    <w:multiLevelType w:val="hybridMultilevel"/>
    <w:tmpl w:val="684A52B8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91880"/>
    <w:multiLevelType w:val="hybridMultilevel"/>
    <w:tmpl w:val="1B8E6AD4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30CE052F"/>
    <w:multiLevelType w:val="hybridMultilevel"/>
    <w:tmpl w:val="1652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63713"/>
    <w:multiLevelType w:val="hybridMultilevel"/>
    <w:tmpl w:val="3C3C4AC2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9">
    <w:nsid w:val="34641927"/>
    <w:multiLevelType w:val="hybridMultilevel"/>
    <w:tmpl w:val="B4628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47CA1"/>
    <w:multiLevelType w:val="hybridMultilevel"/>
    <w:tmpl w:val="8B441A26"/>
    <w:lvl w:ilvl="0" w:tplc="B99E6C8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775E0"/>
    <w:multiLevelType w:val="multilevel"/>
    <w:tmpl w:val="B75A9B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F3D450B"/>
    <w:multiLevelType w:val="hybridMultilevel"/>
    <w:tmpl w:val="6D20D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765C86"/>
    <w:multiLevelType w:val="hybridMultilevel"/>
    <w:tmpl w:val="8FDE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03697"/>
    <w:multiLevelType w:val="hybridMultilevel"/>
    <w:tmpl w:val="6B72935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074BFB"/>
    <w:multiLevelType w:val="hybridMultilevel"/>
    <w:tmpl w:val="294ED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D6E03"/>
    <w:multiLevelType w:val="hybridMultilevel"/>
    <w:tmpl w:val="5006830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65EBA"/>
    <w:multiLevelType w:val="hybridMultilevel"/>
    <w:tmpl w:val="891EC54C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69246B"/>
    <w:multiLevelType w:val="hybridMultilevel"/>
    <w:tmpl w:val="7B70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0D69CC"/>
    <w:multiLevelType w:val="hybridMultilevel"/>
    <w:tmpl w:val="129C5AD4"/>
    <w:lvl w:ilvl="0" w:tplc="F3E07866">
      <w:start w:val="1"/>
      <w:numFmt w:val="bullet"/>
      <w:lvlText w:val="–"/>
      <w:lvlJc w:val="left"/>
      <w:pPr>
        <w:ind w:left="67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2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20553"/>
    <w:multiLevelType w:val="multilevel"/>
    <w:tmpl w:val="83FE2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Theme="minorEastAsia" w:cs="Arial" w:hint="default"/>
        <w:b w:val="0"/>
      </w:rPr>
    </w:lvl>
    <w:lvl w:ilvl="2">
      <w:start w:val="1"/>
      <w:numFmt w:val="upperLetter"/>
      <w:isLgl/>
      <w:lvlText w:val="%1.%2.%3"/>
      <w:lvlJc w:val="left"/>
      <w:pPr>
        <w:ind w:left="1800" w:hanging="720"/>
      </w:pPr>
      <w:rPr>
        <w:rFonts w:eastAsiaTheme="minorEastAsia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EastAsia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EastAsia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inorEastAsia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EastAsia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inorEastAsia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inorEastAsia" w:cs="Arial" w:hint="default"/>
      </w:rPr>
    </w:lvl>
  </w:abstractNum>
  <w:abstractNum w:abstractNumId="24">
    <w:nsid w:val="69570ECF"/>
    <w:multiLevelType w:val="hybridMultilevel"/>
    <w:tmpl w:val="9692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65C8F"/>
    <w:multiLevelType w:val="hybridMultilevel"/>
    <w:tmpl w:val="4F4A4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B4B17"/>
    <w:multiLevelType w:val="hybridMultilevel"/>
    <w:tmpl w:val="BC38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33A06"/>
    <w:multiLevelType w:val="hybridMultilevel"/>
    <w:tmpl w:val="84089DF4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4A1C62"/>
    <w:multiLevelType w:val="hybridMultilevel"/>
    <w:tmpl w:val="D74865EE"/>
    <w:lvl w:ilvl="0" w:tplc="6C1872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6"/>
  </w:num>
  <w:num w:numId="4">
    <w:abstractNumId w:val="5"/>
  </w:num>
  <w:num w:numId="5">
    <w:abstractNumId w:val="3"/>
  </w:num>
  <w:num w:numId="6">
    <w:abstractNumId w:val="17"/>
  </w:num>
  <w:num w:numId="7">
    <w:abstractNumId w:val="14"/>
  </w:num>
  <w:num w:numId="8">
    <w:abstractNumId w:val="13"/>
  </w:num>
  <w:num w:numId="9">
    <w:abstractNumId w:val="4"/>
  </w:num>
  <w:num w:numId="10">
    <w:abstractNumId w:val="8"/>
  </w:num>
  <w:num w:numId="11">
    <w:abstractNumId w:val="21"/>
  </w:num>
  <w:num w:numId="12">
    <w:abstractNumId w:val="2"/>
  </w:num>
  <w:num w:numId="13">
    <w:abstractNumId w:val="28"/>
  </w:num>
  <w:num w:numId="14">
    <w:abstractNumId w:val="25"/>
  </w:num>
  <w:num w:numId="15">
    <w:abstractNumId w:val="18"/>
  </w:num>
  <w:num w:numId="16">
    <w:abstractNumId w:val="11"/>
  </w:num>
  <w:num w:numId="17">
    <w:abstractNumId w:val="22"/>
  </w:num>
  <w:num w:numId="18">
    <w:abstractNumId w:val="24"/>
  </w:num>
  <w:num w:numId="19">
    <w:abstractNumId w:val="27"/>
  </w:num>
  <w:num w:numId="20">
    <w:abstractNumId w:val="20"/>
  </w:num>
  <w:num w:numId="21">
    <w:abstractNumId w:val="23"/>
  </w:num>
  <w:num w:numId="22">
    <w:abstractNumId w:val="0"/>
  </w:num>
  <w:num w:numId="23">
    <w:abstractNumId w:val="29"/>
  </w:num>
  <w:num w:numId="24">
    <w:abstractNumId w:val="6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2"/>
  </w:num>
  <w:num w:numId="28">
    <w:abstractNumId w:val="15"/>
  </w:num>
  <w:num w:numId="29">
    <w:abstractNumId w:val="1"/>
  </w:num>
  <w:num w:numId="30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6ECA"/>
    <w:rsid w:val="00020035"/>
    <w:rsid w:val="00021119"/>
    <w:rsid w:val="00021546"/>
    <w:rsid w:val="00022491"/>
    <w:rsid w:val="00024512"/>
    <w:rsid w:val="000257CC"/>
    <w:rsid w:val="00026054"/>
    <w:rsid w:val="0003007F"/>
    <w:rsid w:val="00030864"/>
    <w:rsid w:val="00036A75"/>
    <w:rsid w:val="000503AF"/>
    <w:rsid w:val="00050AC8"/>
    <w:rsid w:val="00052952"/>
    <w:rsid w:val="0005515F"/>
    <w:rsid w:val="00060805"/>
    <w:rsid w:val="00061919"/>
    <w:rsid w:val="00063CA6"/>
    <w:rsid w:val="00066DC4"/>
    <w:rsid w:val="00072B05"/>
    <w:rsid w:val="00074E4C"/>
    <w:rsid w:val="00074F58"/>
    <w:rsid w:val="00080DFC"/>
    <w:rsid w:val="0008211C"/>
    <w:rsid w:val="00085F51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5AB"/>
    <w:rsid w:val="000C0E4C"/>
    <w:rsid w:val="000C30B8"/>
    <w:rsid w:val="000C566D"/>
    <w:rsid w:val="000D2CA3"/>
    <w:rsid w:val="000D3F41"/>
    <w:rsid w:val="000D4EA7"/>
    <w:rsid w:val="000D6B14"/>
    <w:rsid w:val="000D7FCF"/>
    <w:rsid w:val="000E0455"/>
    <w:rsid w:val="000E06F7"/>
    <w:rsid w:val="000E0A98"/>
    <w:rsid w:val="000E64C6"/>
    <w:rsid w:val="000E661C"/>
    <w:rsid w:val="000F394B"/>
    <w:rsid w:val="000F3D46"/>
    <w:rsid w:val="000F56FD"/>
    <w:rsid w:val="00100B02"/>
    <w:rsid w:val="00102009"/>
    <w:rsid w:val="0011462C"/>
    <w:rsid w:val="00115EBC"/>
    <w:rsid w:val="00120965"/>
    <w:rsid w:val="001265F1"/>
    <w:rsid w:val="001303BB"/>
    <w:rsid w:val="00130EBC"/>
    <w:rsid w:val="001345A7"/>
    <w:rsid w:val="00136765"/>
    <w:rsid w:val="00137E88"/>
    <w:rsid w:val="00143B91"/>
    <w:rsid w:val="00146109"/>
    <w:rsid w:val="00152AFA"/>
    <w:rsid w:val="0016257C"/>
    <w:rsid w:val="00166B94"/>
    <w:rsid w:val="0016720E"/>
    <w:rsid w:val="001752C0"/>
    <w:rsid w:val="00177ACC"/>
    <w:rsid w:val="00180FC4"/>
    <w:rsid w:val="0018446F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C2A1A"/>
    <w:rsid w:val="001C4C8A"/>
    <w:rsid w:val="001C726E"/>
    <w:rsid w:val="001D2BF1"/>
    <w:rsid w:val="001D36D3"/>
    <w:rsid w:val="001D56ED"/>
    <w:rsid w:val="001D717E"/>
    <w:rsid w:val="001D7CF4"/>
    <w:rsid w:val="001E13DD"/>
    <w:rsid w:val="001E7D8D"/>
    <w:rsid w:val="001F05E0"/>
    <w:rsid w:val="001F1345"/>
    <w:rsid w:val="001F2BEA"/>
    <w:rsid w:val="001F5091"/>
    <w:rsid w:val="00200FB1"/>
    <w:rsid w:val="00202B94"/>
    <w:rsid w:val="00202D16"/>
    <w:rsid w:val="00203000"/>
    <w:rsid w:val="00206376"/>
    <w:rsid w:val="00224312"/>
    <w:rsid w:val="00232242"/>
    <w:rsid w:val="00240867"/>
    <w:rsid w:val="00243473"/>
    <w:rsid w:val="00243F42"/>
    <w:rsid w:val="00244139"/>
    <w:rsid w:val="002474EE"/>
    <w:rsid w:val="0025066A"/>
    <w:rsid w:val="00252E74"/>
    <w:rsid w:val="00255330"/>
    <w:rsid w:val="00256D8C"/>
    <w:rsid w:val="00260DA1"/>
    <w:rsid w:val="00261E97"/>
    <w:rsid w:val="00266040"/>
    <w:rsid w:val="0028075C"/>
    <w:rsid w:val="00282CA9"/>
    <w:rsid w:val="00286EAB"/>
    <w:rsid w:val="002949B3"/>
    <w:rsid w:val="00294A9E"/>
    <w:rsid w:val="00294C9C"/>
    <w:rsid w:val="0029786B"/>
    <w:rsid w:val="002A1BB9"/>
    <w:rsid w:val="002A1F4B"/>
    <w:rsid w:val="002A78AD"/>
    <w:rsid w:val="002B1D2D"/>
    <w:rsid w:val="002B2F07"/>
    <w:rsid w:val="002B4CB1"/>
    <w:rsid w:val="002B5B24"/>
    <w:rsid w:val="002C0F9C"/>
    <w:rsid w:val="002C2758"/>
    <w:rsid w:val="002C35DD"/>
    <w:rsid w:val="002C4A07"/>
    <w:rsid w:val="002D2BF0"/>
    <w:rsid w:val="002D7D2A"/>
    <w:rsid w:val="002E1154"/>
    <w:rsid w:val="002E6B4A"/>
    <w:rsid w:val="002F0A24"/>
    <w:rsid w:val="002F0ACC"/>
    <w:rsid w:val="002F24B7"/>
    <w:rsid w:val="003028E7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2B46"/>
    <w:rsid w:val="00322E08"/>
    <w:rsid w:val="00323F2D"/>
    <w:rsid w:val="003249B2"/>
    <w:rsid w:val="00331DB5"/>
    <w:rsid w:val="003340C9"/>
    <w:rsid w:val="003342EB"/>
    <w:rsid w:val="00335548"/>
    <w:rsid w:val="00335DB3"/>
    <w:rsid w:val="00343556"/>
    <w:rsid w:val="003437A8"/>
    <w:rsid w:val="00346364"/>
    <w:rsid w:val="003510FE"/>
    <w:rsid w:val="00351946"/>
    <w:rsid w:val="00352D52"/>
    <w:rsid w:val="00360A3E"/>
    <w:rsid w:val="00361EB4"/>
    <w:rsid w:val="00362572"/>
    <w:rsid w:val="00362574"/>
    <w:rsid w:val="003723A3"/>
    <w:rsid w:val="00372580"/>
    <w:rsid w:val="00373D88"/>
    <w:rsid w:val="003764D7"/>
    <w:rsid w:val="00384046"/>
    <w:rsid w:val="00387893"/>
    <w:rsid w:val="003917FA"/>
    <w:rsid w:val="00397F3C"/>
    <w:rsid w:val="003A28EE"/>
    <w:rsid w:val="003A3542"/>
    <w:rsid w:val="003A356D"/>
    <w:rsid w:val="003A51E3"/>
    <w:rsid w:val="003B4BEB"/>
    <w:rsid w:val="003B51F6"/>
    <w:rsid w:val="003B6D90"/>
    <w:rsid w:val="003C585E"/>
    <w:rsid w:val="003C6048"/>
    <w:rsid w:val="003D29E5"/>
    <w:rsid w:val="003D3156"/>
    <w:rsid w:val="003D5D63"/>
    <w:rsid w:val="003D710E"/>
    <w:rsid w:val="003E0CF2"/>
    <w:rsid w:val="003E107E"/>
    <w:rsid w:val="003E3561"/>
    <w:rsid w:val="003E3BB6"/>
    <w:rsid w:val="003E7B35"/>
    <w:rsid w:val="003F02AE"/>
    <w:rsid w:val="003F321B"/>
    <w:rsid w:val="003F3799"/>
    <w:rsid w:val="003F6CDC"/>
    <w:rsid w:val="00403F70"/>
    <w:rsid w:val="00404935"/>
    <w:rsid w:val="00405AEA"/>
    <w:rsid w:val="00405D54"/>
    <w:rsid w:val="00415367"/>
    <w:rsid w:val="00416DC8"/>
    <w:rsid w:val="00420DD9"/>
    <w:rsid w:val="004239C5"/>
    <w:rsid w:val="00425E27"/>
    <w:rsid w:val="0042618A"/>
    <w:rsid w:val="0042742B"/>
    <w:rsid w:val="00432D1A"/>
    <w:rsid w:val="00433A05"/>
    <w:rsid w:val="0043776D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7814"/>
    <w:rsid w:val="00481CF5"/>
    <w:rsid w:val="004910BF"/>
    <w:rsid w:val="00491A15"/>
    <w:rsid w:val="00494973"/>
    <w:rsid w:val="004A58E0"/>
    <w:rsid w:val="004B18BD"/>
    <w:rsid w:val="004B5E36"/>
    <w:rsid w:val="004B6505"/>
    <w:rsid w:val="004B7BBC"/>
    <w:rsid w:val="004B7F9D"/>
    <w:rsid w:val="004C7848"/>
    <w:rsid w:val="004D5669"/>
    <w:rsid w:val="004D7E8D"/>
    <w:rsid w:val="004E474F"/>
    <w:rsid w:val="004E5485"/>
    <w:rsid w:val="004E577B"/>
    <w:rsid w:val="004F13DC"/>
    <w:rsid w:val="004F271D"/>
    <w:rsid w:val="004F6785"/>
    <w:rsid w:val="004F7D87"/>
    <w:rsid w:val="005020AB"/>
    <w:rsid w:val="00511DCF"/>
    <w:rsid w:val="00511F94"/>
    <w:rsid w:val="00512119"/>
    <w:rsid w:val="00514FBC"/>
    <w:rsid w:val="00516859"/>
    <w:rsid w:val="00525811"/>
    <w:rsid w:val="0052589F"/>
    <w:rsid w:val="00525BDE"/>
    <w:rsid w:val="0052656A"/>
    <w:rsid w:val="0053137F"/>
    <w:rsid w:val="00532B84"/>
    <w:rsid w:val="00535E82"/>
    <w:rsid w:val="00544897"/>
    <w:rsid w:val="00546C23"/>
    <w:rsid w:val="005508E4"/>
    <w:rsid w:val="00550D60"/>
    <w:rsid w:val="00555525"/>
    <w:rsid w:val="0055729E"/>
    <w:rsid w:val="00560212"/>
    <w:rsid w:val="00560D2C"/>
    <w:rsid w:val="0056215D"/>
    <w:rsid w:val="005626C9"/>
    <w:rsid w:val="00564C05"/>
    <w:rsid w:val="00570675"/>
    <w:rsid w:val="00570E0A"/>
    <w:rsid w:val="00571B8B"/>
    <w:rsid w:val="005741C4"/>
    <w:rsid w:val="00575577"/>
    <w:rsid w:val="005778B2"/>
    <w:rsid w:val="00581290"/>
    <w:rsid w:val="00581953"/>
    <w:rsid w:val="00587864"/>
    <w:rsid w:val="005916A5"/>
    <w:rsid w:val="00594871"/>
    <w:rsid w:val="00596519"/>
    <w:rsid w:val="005B1295"/>
    <w:rsid w:val="005B3D78"/>
    <w:rsid w:val="005B7231"/>
    <w:rsid w:val="005B7EA3"/>
    <w:rsid w:val="005C47A1"/>
    <w:rsid w:val="005C6A7E"/>
    <w:rsid w:val="005D738F"/>
    <w:rsid w:val="005E0FCA"/>
    <w:rsid w:val="005E13C5"/>
    <w:rsid w:val="005E3B44"/>
    <w:rsid w:val="005F336A"/>
    <w:rsid w:val="005F460A"/>
    <w:rsid w:val="005F4CFF"/>
    <w:rsid w:val="005F66A3"/>
    <w:rsid w:val="005F6EAF"/>
    <w:rsid w:val="006016F4"/>
    <w:rsid w:val="0060538C"/>
    <w:rsid w:val="0060724C"/>
    <w:rsid w:val="00611307"/>
    <w:rsid w:val="006144E8"/>
    <w:rsid w:val="006159CB"/>
    <w:rsid w:val="00615E30"/>
    <w:rsid w:val="00625C17"/>
    <w:rsid w:val="00626B33"/>
    <w:rsid w:val="00626EF6"/>
    <w:rsid w:val="00626FE5"/>
    <w:rsid w:val="00631360"/>
    <w:rsid w:val="00632D87"/>
    <w:rsid w:val="00634CC3"/>
    <w:rsid w:val="00650ADE"/>
    <w:rsid w:val="00663351"/>
    <w:rsid w:val="0066337D"/>
    <w:rsid w:val="006636DC"/>
    <w:rsid w:val="00664683"/>
    <w:rsid w:val="006668AF"/>
    <w:rsid w:val="006704E1"/>
    <w:rsid w:val="0067086F"/>
    <w:rsid w:val="00670F01"/>
    <w:rsid w:val="00672CD4"/>
    <w:rsid w:val="00675385"/>
    <w:rsid w:val="00677607"/>
    <w:rsid w:val="00683948"/>
    <w:rsid w:val="00684A63"/>
    <w:rsid w:val="00687817"/>
    <w:rsid w:val="00690DDD"/>
    <w:rsid w:val="006955CD"/>
    <w:rsid w:val="00697535"/>
    <w:rsid w:val="00697A9F"/>
    <w:rsid w:val="00697C73"/>
    <w:rsid w:val="006A07EF"/>
    <w:rsid w:val="006A1ED0"/>
    <w:rsid w:val="006A1F07"/>
    <w:rsid w:val="006A2CEB"/>
    <w:rsid w:val="006A4716"/>
    <w:rsid w:val="006B4159"/>
    <w:rsid w:val="006C0411"/>
    <w:rsid w:val="006C0C76"/>
    <w:rsid w:val="006D0A4F"/>
    <w:rsid w:val="006D22E5"/>
    <w:rsid w:val="006D3878"/>
    <w:rsid w:val="006E0F91"/>
    <w:rsid w:val="006E1293"/>
    <w:rsid w:val="006E3CE1"/>
    <w:rsid w:val="006E72B9"/>
    <w:rsid w:val="006E74E7"/>
    <w:rsid w:val="006E7B69"/>
    <w:rsid w:val="006F08DD"/>
    <w:rsid w:val="006F11D9"/>
    <w:rsid w:val="006F1FCD"/>
    <w:rsid w:val="006F2E6A"/>
    <w:rsid w:val="006F444F"/>
    <w:rsid w:val="0071073E"/>
    <w:rsid w:val="00711DF2"/>
    <w:rsid w:val="007123A2"/>
    <w:rsid w:val="007125DE"/>
    <w:rsid w:val="007145F3"/>
    <w:rsid w:val="007148C7"/>
    <w:rsid w:val="00721D22"/>
    <w:rsid w:val="00722E2E"/>
    <w:rsid w:val="00724043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479E"/>
    <w:rsid w:val="00761259"/>
    <w:rsid w:val="00761AC3"/>
    <w:rsid w:val="0076335C"/>
    <w:rsid w:val="0076362F"/>
    <w:rsid w:val="00767471"/>
    <w:rsid w:val="007729EB"/>
    <w:rsid w:val="00773E36"/>
    <w:rsid w:val="007749E0"/>
    <w:rsid w:val="00777D35"/>
    <w:rsid w:val="00780AB2"/>
    <w:rsid w:val="00790979"/>
    <w:rsid w:val="0079141E"/>
    <w:rsid w:val="00794B6B"/>
    <w:rsid w:val="00796640"/>
    <w:rsid w:val="00797EAB"/>
    <w:rsid w:val="007A127B"/>
    <w:rsid w:val="007A2A84"/>
    <w:rsid w:val="007A534C"/>
    <w:rsid w:val="007B0ED8"/>
    <w:rsid w:val="007B360E"/>
    <w:rsid w:val="007B7267"/>
    <w:rsid w:val="007B7DE9"/>
    <w:rsid w:val="007C4D07"/>
    <w:rsid w:val="007C58E2"/>
    <w:rsid w:val="007D3038"/>
    <w:rsid w:val="007D3510"/>
    <w:rsid w:val="007E67EB"/>
    <w:rsid w:val="007F27FE"/>
    <w:rsid w:val="007F30E9"/>
    <w:rsid w:val="007F5617"/>
    <w:rsid w:val="008047E2"/>
    <w:rsid w:val="00805B90"/>
    <w:rsid w:val="0080651C"/>
    <w:rsid w:val="0081210E"/>
    <w:rsid w:val="0081267C"/>
    <w:rsid w:val="00813329"/>
    <w:rsid w:val="008134D9"/>
    <w:rsid w:val="00822C72"/>
    <w:rsid w:val="00831934"/>
    <w:rsid w:val="00840C0E"/>
    <w:rsid w:val="008422BD"/>
    <w:rsid w:val="00843229"/>
    <w:rsid w:val="008459A7"/>
    <w:rsid w:val="00846437"/>
    <w:rsid w:val="008532A1"/>
    <w:rsid w:val="00853498"/>
    <w:rsid w:val="0085603D"/>
    <w:rsid w:val="008569C9"/>
    <w:rsid w:val="00866218"/>
    <w:rsid w:val="008671A5"/>
    <w:rsid w:val="00871601"/>
    <w:rsid w:val="00873313"/>
    <w:rsid w:val="00873A8C"/>
    <w:rsid w:val="00873F53"/>
    <w:rsid w:val="00875543"/>
    <w:rsid w:val="00877D2C"/>
    <w:rsid w:val="0088408F"/>
    <w:rsid w:val="00890A83"/>
    <w:rsid w:val="008928C8"/>
    <w:rsid w:val="00896BA1"/>
    <w:rsid w:val="00897473"/>
    <w:rsid w:val="008A0485"/>
    <w:rsid w:val="008A206D"/>
    <w:rsid w:val="008A3D17"/>
    <w:rsid w:val="008A76B9"/>
    <w:rsid w:val="008B32A9"/>
    <w:rsid w:val="008B4F53"/>
    <w:rsid w:val="008B5AD2"/>
    <w:rsid w:val="008C01BF"/>
    <w:rsid w:val="008C475F"/>
    <w:rsid w:val="008C5C9E"/>
    <w:rsid w:val="008D0AA2"/>
    <w:rsid w:val="008D550E"/>
    <w:rsid w:val="008D6024"/>
    <w:rsid w:val="008D65C8"/>
    <w:rsid w:val="008E21AE"/>
    <w:rsid w:val="008E603C"/>
    <w:rsid w:val="008F2D13"/>
    <w:rsid w:val="008F3E88"/>
    <w:rsid w:val="008F4B05"/>
    <w:rsid w:val="008F55B5"/>
    <w:rsid w:val="008F56B4"/>
    <w:rsid w:val="008F7F6E"/>
    <w:rsid w:val="0090355C"/>
    <w:rsid w:val="00903F58"/>
    <w:rsid w:val="00914984"/>
    <w:rsid w:val="00915C3E"/>
    <w:rsid w:val="00917BCC"/>
    <w:rsid w:val="009249FD"/>
    <w:rsid w:val="00925534"/>
    <w:rsid w:val="00927346"/>
    <w:rsid w:val="00934073"/>
    <w:rsid w:val="00937CEE"/>
    <w:rsid w:val="0094171B"/>
    <w:rsid w:val="00941C38"/>
    <w:rsid w:val="0094265A"/>
    <w:rsid w:val="00943715"/>
    <w:rsid w:val="00944C44"/>
    <w:rsid w:val="00956410"/>
    <w:rsid w:val="009618B8"/>
    <w:rsid w:val="00962713"/>
    <w:rsid w:val="009633C7"/>
    <w:rsid w:val="009645CC"/>
    <w:rsid w:val="00966EA2"/>
    <w:rsid w:val="00967DAA"/>
    <w:rsid w:val="00972B8D"/>
    <w:rsid w:val="009768C2"/>
    <w:rsid w:val="00981A93"/>
    <w:rsid w:val="0098600D"/>
    <w:rsid w:val="00996716"/>
    <w:rsid w:val="00996A1B"/>
    <w:rsid w:val="009A48FB"/>
    <w:rsid w:val="009B5D6D"/>
    <w:rsid w:val="009B6DA6"/>
    <w:rsid w:val="009C01B8"/>
    <w:rsid w:val="009C0286"/>
    <w:rsid w:val="009C15CC"/>
    <w:rsid w:val="009C25AF"/>
    <w:rsid w:val="009C592B"/>
    <w:rsid w:val="009C5E11"/>
    <w:rsid w:val="009C6770"/>
    <w:rsid w:val="009C6B38"/>
    <w:rsid w:val="009D55A8"/>
    <w:rsid w:val="009E4986"/>
    <w:rsid w:val="009E4E0D"/>
    <w:rsid w:val="009E5D97"/>
    <w:rsid w:val="009E6789"/>
    <w:rsid w:val="009E7D28"/>
    <w:rsid w:val="009F181D"/>
    <w:rsid w:val="009F7E9A"/>
    <w:rsid w:val="00A02F9D"/>
    <w:rsid w:val="00A06DA6"/>
    <w:rsid w:val="00A1045A"/>
    <w:rsid w:val="00A12C41"/>
    <w:rsid w:val="00A15BE7"/>
    <w:rsid w:val="00A200F6"/>
    <w:rsid w:val="00A20391"/>
    <w:rsid w:val="00A21E06"/>
    <w:rsid w:val="00A23011"/>
    <w:rsid w:val="00A279B1"/>
    <w:rsid w:val="00A32678"/>
    <w:rsid w:val="00A32EAE"/>
    <w:rsid w:val="00A34106"/>
    <w:rsid w:val="00A34792"/>
    <w:rsid w:val="00A348C4"/>
    <w:rsid w:val="00A407DD"/>
    <w:rsid w:val="00A462A4"/>
    <w:rsid w:val="00A52806"/>
    <w:rsid w:val="00A542E4"/>
    <w:rsid w:val="00A55E88"/>
    <w:rsid w:val="00A57313"/>
    <w:rsid w:val="00A574AB"/>
    <w:rsid w:val="00A615EB"/>
    <w:rsid w:val="00A620D9"/>
    <w:rsid w:val="00A65FAF"/>
    <w:rsid w:val="00A660A2"/>
    <w:rsid w:val="00A67D93"/>
    <w:rsid w:val="00A714D2"/>
    <w:rsid w:val="00A7520A"/>
    <w:rsid w:val="00A75C07"/>
    <w:rsid w:val="00A92844"/>
    <w:rsid w:val="00A9772E"/>
    <w:rsid w:val="00AA1A59"/>
    <w:rsid w:val="00AA3AEE"/>
    <w:rsid w:val="00AA54BE"/>
    <w:rsid w:val="00AA60BD"/>
    <w:rsid w:val="00AB6B61"/>
    <w:rsid w:val="00AB7262"/>
    <w:rsid w:val="00AC55E4"/>
    <w:rsid w:val="00AD0232"/>
    <w:rsid w:val="00AD26D6"/>
    <w:rsid w:val="00AD3D27"/>
    <w:rsid w:val="00AD44FF"/>
    <w:rsid w:val="00AD50C7"/>
    <w:rsid w:val="00AD5555"/>
    <w:rsid w:val="00AD5719"/>
    <w:rsid w:val="00AD7694"/>
    <w:rsid w:val="00AE5597"/>
    <w:rsid w:val="00AE5EE5"/>
    <w:rsid w:val="00AF01A1"/>
    <w:rsid w:val="00AF140F"/>
    <w:rsid w:val="00AF4AB5"/>
    <w:rsid w:val="00AF523A"/>
    <w:rsid w:val="00AF59F8"/>
    <w:rsid w:val="00AF79B7"/>
    <w:rsid w:val="00B06F36"/>
    <w:rsid w:val="00B14E15"/>
    <w:rsid w:val="00B21B23"/>
    <w:rsid w:val="00B22AAD"/>
    <w:rsid w:val="00B24D2A"/>
    <w:rsid w:val="00B27EA2"/>
    <w:rsid w:val="00B314B5"/>
    <w:rsid w:val="00B31C87"/>
    <w:rsid w:val="00B364A1"/>
    <w:rsid w:val="00B4283F"/>
    <w:rsid w:val="00B46D4F"/>
    <w:rsid w:val="00B47452"/>
    <w:rsid w:val="00B51A71"/>
    <w:rsid w:val="00B543CF"/>
    <w:rsid w:val="00B55442"/>
    <w:rsid w:val="00B5579B"/>
    <w:rsid w:val="00B557C5"/>
    <w:rsid w:val="00B60CB7"/>
    <w:rsid w:val="00B635A8"/>
    <w:rsid w:val="00B63C8B"/>
    <w:rsid w:val="00B64A6C"/>
    <w:rsid w:val="00B65A4B"/>
    <w:rsid w:val="00B65F2B"/>
    <w:rsid w:val="00B708AC"/>
    <w:rsid w:val="00B75517"/>
    <w:rsid w:val="00B815A5"/>
    <w:rsid w:val="00B82B8F"/>
    <w:rsid w:val="00B82C32"/>
    <w:rsid w:val="00B91EC3"/>
    <w:rsid w:val="00B93CA1"/>
    <w:rsid w:val="00B94489"/>
    <w:rsid w:val="00B947FB"/>
    <w:rsid w:val="00B95ADB"/>
    <w:rsid w:val="00B97BC4"/>
    <w:rsid w:val="00BB0244"/>
    <w:rsid w:val="00BB242C"/>
    <w:rsid w:val="00BB53F7"/>
    <w:rsid w:val="00BC3BA0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C01C33"/>
    <w:rsid w:val="00C133FC"/>
    <w:rsid w:val="00C13798"/>
    <w:rsid w:val="00C17EBD"/>
    <w:rsid w:val="00C25BC7"/>
    <w:rsid w:val="00C365EE"/>
    <w:rsid w:val="00C40CC1"/>
    <w:rsid w:val="00C41FDF"/>
    <w:rsid w:val="00C425D4"/>
    <w:rsid w:val="00C47778"/>
    <w:rsid w:val="00C503A6"/>
    <w:rsid w:val="00C519C3"/>
    <w:rsid w:val="00C54699"/>
    <w:rsid w:val="00C63659"/>
    <w:rsid w:val="00C636AF"/>
    <w:rsid w:val="00C66323"/>
    <w:rsid w:val="00C664DC"/>
    <w:rsid w:val="00C70624"/>
    <w:rsid w:val="00C766B0"/>
    <w:rsid w:val="00C819CA"/>
    <w:rsid w:val="00C850F0"/>
    <w:rsid w:val="00C85C1E"/>
    <w:rsid w:val="00C906FC"/>
    <w:rsid w:val="00C91119"/>
    <w:rsid w:val="00C919C8"/>
    <w:rsid w:val="00C92461"/>
    <w:rsid w:val="00C93E32"/>
    <w:rsid w:val="00CA3985"/>
    <w:rsid w:val="00CA39C7"/>
    <w:rsid w:val="00CB089C"/>
    <w:rsid w:val="00CB59C8"/>
    <w:rsid w:val="00CB6E75"/>
    <w:rsid w:val="00CC3D4F"/>
    <w:rsid w:val="00CC7E8F"/>
    <w:rsid w:val="00CD0AA7"/>
    <w:rsid w:val="00CD0FA1"/>
    <w:rsid w:val="00CD2A42"/>
    <w:rsid w:val="00CD5813"/>
    <w:rsid w:val="00CD706A"/>
    <w:rsid w:val="00CD7726"/>
    <w:rsid w:val="00CE6A19"/>
    <w:rsid w:val="00CF7E2F"/>
    <w:rsid w:val="00D00223"/>
    <w:rsid w:val="00D0306E"/>
    <w:rsid w:val="00D03B5D"/>
    <w:rsid w:val="00D03C60"/>
    <w:rsid w:val="00D14AD5"/>
    <w:rsid w:val="00D22B81"/>
    <w:rsid w:val="00D24CD1"/>
    <w:rsid w:val="00D25BD7"/>
    <w:rsid w:val="00D331A9"/>
    <w:rsid w:val="00D33A64"/>
    <w:rsid w:val="00D3403B"/>
    <w:rsid w:val="00D37B4A"/>
    <w:rsid w:val="00D408FC"/>
    <w:rsid w:val="00D42921"/>
    <w:rsid w:val="00D44611"/>
    <w:rsid w:val="00D451F1"/>
    <w:rsid w:val="00D508A0"/>
    <w:rsid w:val="00D52110"/>
    <w:rsid w:val="00D53658"/>
    <w:rsid w:val="00D54AA3"/>
    <w:rsid w:val="00D56056"/>
    <w:rsid w:val="00D5791B"/>
    <w:rsid w:val="00D606B2"/>
    <w:rsid w:val="00D611EF"/>
    <w:rsid w:val="00D64BD3"/>
    <w:rsid w:val="00D71281"/>
    <w:rsid w:val="00D83F1E"/>
    <w:rsid w:val="00D90110"/>
    <w:rsid w:val="00D90427"/>
    <w:rsid w:val="00D91724"/>
    <w:rsid w:val="00D91760"/>
    <w:rsid w:val="00D94E62"/>
    <w:rsid w:val="00DA20FA"/>
    <w:rsid w:val="00DA3ACE"/>
    <w:rsid w:val="00DA4025"/>
    <w:rsid w:val="00DA55DA"/>
    <w:rsid w:val="00DA5728"/>
    <w:rsid w:val="00DA5E90"/>
    <w:rsid w:val="00DA7593"/>
    <w:rsid w:val="00DB7385"/>
    <w:rsid w:val="00DC3B5B"/>
    <w:rsid w:val="00DD56E9"/>
    <w:rsid w:val="00DE13A8"/>
    <w:rsid w:val="00DE149C"/>
    <w:rsid w:val="00DE2937"/>
    <w:rsid w:val="00DE7145"/>
    <w:rsid w:val="00DF4860"/>
    <w:rsid w:val="00E02265"/>
    <w:rsid w:val="00E03635"/>
    <w:rsid w:val="00E17ABE"/>
    <w:rsid w:val="00E26EA9"/>
    <w:rsid w:val="00E32A63"/>
    <w:rsid w:val="00E33E3E"/>
    <w:rsid w:val="00E45DD9"/>
    <w:rsid w:val="00E470C0"/>
    <w:rsid w:val="00E470FB"/>
    <w:rsid w:val="00E51FF5"/>
    <w:rsid w:val="00E52A24"/>
    <w:rsid w:val="00E55C22"/>
    <w:rsid w:val="00E57679"/>
    <w:rsid w:val="00E60091"/>
    <w:rsid w:val="00E60749"/>
    <w:rsid w:val="00E62362"/>
    <w:rsid w:val="00E659C4"/>
    <w:rsid w:val="00E65D54"/>
    <w:rsid w:val="00E71329"/>
    <w:rsid w:val="00E74A92"/>
    <w:rsid w:val="00E75D58"/>
    <w:rsid w:val="00E808E2"/>
    <w:rsid w:val="00E80904"/>
    <w:rsid w:val="00E842F5"/>
    <w:rsid w:val="00E866A2"/>
    <w:rsid w:val="00E87AD4"/>
    <w:rsid w:val="00E91009"/>
    <w:rsid w:val="00E9234B"/>
    <w:rsid w:val="00E9561D"/>
    <w:rsid w:val="00EA4563"/>
    <w:rsid w:val="00EB02FE"/>
    <w:rsid w:val="00EB2853"/>
    <w:rsid w:val="00EB3EE6"/>
    <w:rsid w:val="00EB445C"/>
    <w:rsid w:val="00EB4CE6"/>
    <w:rsid w:val="00EC059C"/>
    <w:rsid w:val="00EC2352"/>
    <w:rsid w:val="00EC3669"/>
    <w:rsid w:val="00EC4EB9"/>
    <w:rsid w:val="00EC7CE3"/>
    <w:rsid w:val="00ED0C3B"/>
    <w:rsid w:val="00ED221D"/>
    <w:rsid w:val="00EE52F4"/>
    <w:rsid w:val="00EF0949"/>
    <w:rsid w:val="00EF2CD8"/>
    <w:rsid w:val="00F00A52"/>
    <w:rsid w:val="00F072C4"/>
    <w:rsid w:val="00F1004D"/>
    <w:rsid w:val="00F105A7"/>
    <w:rsid w:val="00F10C60"/>
    <w:rsid w:val="00F13CD8"/>
    <w:rsid w:val="00F14F90"/>
    <w:rsid w:val="00F24F25"/>
    <w:rsid w:val="00F277DF"/>
    <w:rsid w:val="00F3207E"/>
    <w:rsid w:val="00F35AEA"/>
    <w:rsid w:val="00F4059A"/>
    <w:rsid w:val="00F41832"/>
    <w:rsid w:val="00F47130"/>
    <w:rsid w:val="00F53700"/>
    <w:rsid w:val="00F5487E"/>
    <w:rsid w:val="00F54FD4"/>
    <w:rsid w:val="00F562ED"/>
    <w:rsid w:val="00F5724B"/>
    <w:rsid w:val="00F60A19"/>
    <w:rsid w:val="00F62B92"/>
    <w:rsid w:val="00F63BA8"/>
    <w:rsid w:val="00F651B3"/>
    <w:rsid w:val="00F70300"/>
    <w:rsid w:val="00F70657"/>
    <w:rsid w:val="00F73AFA"/>
    <w:rsid w:val="00F75453"/>
    <w:rsid w:val="00F774AA"/>
    <w:rsid w:val="00F810A0"/>
    <w:rsid w:val="00F820A0"/>
    <w:rsid w:val="00F82680"/>
    <w:rsid w:val="00F8463C"/>
    <w:rsid w:val="00F8522A"/>
    <w:rsid w:val="00F856DE"/>
    <w:rsid w:val="00F8758C"/>
    <w:rsid w:val="00F90255"/>
    <w:rsid w:val="00F95801"/>
    <w:rsid w:val="00F960CB"/>
    <w:rsid w:val="00F96FA7"/>
    <w:rsid w:val="00FA0811"/>
    <w:rsid w:val="00FA094D"/>
    <w:rsid w:val="00FA256D"/>
    <w:rsid w:val="00FA6A32"/>
    <w:rsid w:val="00FA74C0"/>
    <w:rsid w:val="00FA7B65"/>
    <w:rsid w:val="00FB1779"/>
    <w:rsid w:val="00FB501B"/>
    <w:rsid w:val="00FB7A4D"/>
    <w:rsid w:val="00FC1708"/>
    <w:rsid w:val="00FC314A"/>
    <w:rsid w:val="00FD17FA"/>
    <w:rsid w:val="00FD20E5"/>
    <w:rsid w:val="00FD2B49"/>
    <w:rsid w:val="00FD31C7"/>
    <w:rsid w:val="00FD5289"/>
    <w:rsid w:val="00FD6707"/>
    <w:rsid w:val="00FD6C36"/>
    <w:rsid w:val="00FD6CCD"/>
    <w:rsid w:val="00FD7159"/>
    <w:rsid w:val="00FE0870"/>
    <w:rsid w:val="00FE2CC6"/>
    <w:rsid w:val="00FE3B07"/>
    <w:rsid w:val="00FE433A"/>
    <w:rsid w:val="00FE550A"/>
    <w:rsid w:val="00FE7552"/>
    <w:rsid w:val="00FE77B1"/>
    <w:rsid w:val="00FF0C97"/>
    <w:rsid w:val="00FF1028"/>
    <w:rsid w:val="00FF339E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BE273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BAB94-FC1E-4589-81B1-F8DBCE77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2</cp:revision>
  <cp:lastPrinted>2016-10-24T11:33:00Z</cp:lastPrinted>
  <dcterms:created xsi:type="dcterms:W3CDTF">2016-10-26T13:06:00Z</dcterms:created>
  <dcterms:modified xsi:type="dcterms:W3CDTF">2016-10-26T13:06:00Z</dcterms:modified>
</cp:coreProperties>
</file>