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F47F" w14:textId="77777777" w:rsidR="00FE5A4D" w:rsidRPr="00AD50F5" w:rsidRDefault="00FE5A4D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page1"/>
      <w:bookmarkEnd w:id="0"/>
      <w:r w:rsidRPr="00AD50F5">
        <w:rPr>
          <w:rFonts w:asciiTheme="minorHAnsi" w:hAnsiTheme="minorHAnsi" w:cstheme="minorHAnsi"/>
          <w:b/>
          <w:sz w:val="24"/>
          <w:szCs w:val="24"/>
        </w:rPr>
        <w:t xml:space="preserve">WYKAZ ZMIAN </w:t>
      </w:r>
      <w:bookmarkStart w:id="1" w:name="_Hlk100906155"/>
      <w:r w:rsidRPr="00AD50F5">
        <w:rPr>
          <w:rFonts w:asciiTheme="minorHAnsi" w:hAnsiTheme="minorHAnsi" w:cstheme="minorHAnsi"/>
          <w:b/>
          <w:sz w:val="24"/>
          <w:szCs w:val="24"/>
        </w:rPr>
        <w:t>SZCZEGÓŁOWEGO OPISU OSI PRIORYTETOWYCH RPO WD 2014-2020</w:t>
      </w:r>
      <w:bookmarkEnd w:id="1"/>
    </w:p>
    <w:p w14:paraId="77898ED0" w14:textId="0EF6F31C" w:rsidR="00FE5A4D" w:rsidRPr="00AD50F5" w:rsidRDefault="00FE5A4D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50F5">
        <w:rPr>
          <w:rFonts w:asciiTheme="minorHAnsi" w:hAnsiTheme="minorHAnsi" w:cstheme="minorHAnsi"/>
          <w:b/>
          <w:sz w:val="24"/>
          <w:szCs w:val="24"/>
        </w:rPr>
        <w:t>Wersja</w:t>
      </w:r>
      <w:r w:rsidR="00A63D5F" w:rsidRPr="00AD50F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48F0" w:rsidRPr="00AD50F5">
        <w:rPr>
          <w:rFonts w:asciiTheme="minorHAnsi" w:hAnsiTheme="minorHAnsi" w:cstheme="minorHAnsi"/>
          <w:b/>
          <w:sz w:val="24"/>
          <w:szCs w:val="24"/>
        </w:rPr>
        <w:t>9</w:t>
      </w:r>
      <w:r w:rsidR="005C4AF6" w:rsidRPr="00AD50F5">
        <w:rPr>
          <w:rFonts w:asciiTheme="minorHAnsi" w:hAnsiTheme="minorHAnsi" w:cstheme="minorHAnsi"/>
          <w:b/>
          <w:sz w:val="24"/>
          <w:szCs w:val="24"/>
        </w:rPr>
        <w:t>2</w:t>
      </w:r>
    </w:p>
    <w:p w14:paraId="7338CA3B" w14:textId="15705023" w:rsidR="002505C0" w:rsidRPr="00AD50F5" w:rsidRDefault="005C4AF6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50F5">
        <w:rPr>
          <w:rFonts w:asciiTheme="minorHAnsi" w:hAnsiTheme="minorHAnsi" w:cstheme="minorHAnsi"/>
          <w:b/>
          <w:sz w:val="24"/>
          <w:szCs w:val="24"/>
        </w:rPr>
        <w:t>czerwiec</w:t>
      </w:r>
      <w:r w:rsidR="00657383" w:rsidRPr="00AD50F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95E8A" w:rsidRPr="00AD50F5">
        <w:rPr>
          <w:rFonts w:asciiTheme="minorHAnsi" w:hAnsiTheme="minorHAnsi" w:cstheme="minorHAnsi"/>
          <w:b/>
          <w:sz w:val="24"/>
          <w:szCs w:val="24"/>
        </w:rPr>
        <w:t>2023</w:t>
      </w:r>
    </w:p>
    <w:p w14:paraId="717E48E1" w14:textId="77777777" w:rsidR="00A158B7" w:rsidRPr="00AD50F5" w:rsidRDefault="00A158B7" w:rsidP="00340282">
      <w:pPr>
        <w:spacing w:line="276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46C3217C" w14:textId="1D1CB5FC" w:rsidR="00372863" w:rsidRPr="00AD50F5" w:rsidRDefault="00372863" w:rsidP="00340282">
      <w:pPr>
        <w:spacing w:line="276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Szczegółowy Opis Osi Priorytetowych RPO WD 2014-2020</w:t>
      </w:r>
    </w:p>
    <w:p w14:paraId="33DFA90C" w14:textId="77777777" w:rsidR="00B6566C" w:rsidRPr="00AD50F5" w:rsidRDefault="00B6566C" w:rsidP="00340282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6A30A3D" w14:textId="77777777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1.3 Rozwój przedsiębiorczości</w:t>
      </w:r>
    </w:p>
    <w:p w14:paraId="228985EA" w14:textId="77777777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0F459BA2" w14:textId="46F92C0B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46 755 EUR z Poddziałania  1.5.1 oraz w kwocie 580 000 </w:t>
      </w:r>
      <w:r w:rsidR="00F579B5" w:rsidRPr="00AD50F5">
        <w:rPr>
          <w:rFonts w:asciiTheme="minorHAnsi" w:eastAsia="Times New Roman" w:hAnsiTheme="minorHAnsi" w:cstheme="minorHAnsi"/>
          <w:sz w:val="24"/>
          <w:szCs w:val="24"/>
        </w:rPr>
        <w:t xml:space="preserve">EUR 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z Poddziałania 1.5.2  do Podziałania 1.3.1, celem zabezpieczenia środków na kontraktację projektu, który uzyskał zwiększone dofinansowanie. </w:t>
      </w:r>
    </w:p>
    <w:p w14:paraId="234F9960" w14:textId="77777777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5DE6D78" w14:textId="1C0228AF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1.5. Rozwój produktów i usług w MŚP</w:t>
      </w:r>
    </w:p>
    <w:p w14:paraId="0D8A34BC" w14:textId="77777777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0A15BA43" w14:textId="22AFBCD4" w:rsidR="00A86AF8" w:rsidRPr="00AD50F5" w:rsidRDefault="00A86AF8" w:rsidP="0034028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46 755 EUR z Poddziałania  1.5.1 oraz w kwocie 580 000 </w:t>
      </w:r>
      <w:r w:rsidR="00F579B5" w:rsidRPr="00AD50F5">
        <w:rPr>
          <w:rFonts w:asciiTheme="minorHAnsi" w:eastAsia="Times New Roman" w:hAnsiTheme="minorHAnsi" w:cstheme="minorHAnsi"/>
          <w:sz w:val="24"/>
          <w:szCs w:val="24"/>
        </w:rPr>
        <w:t xml:space="preserve">EUR 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z Poddziałania 1.5.2  do Podziałania 1.3.1, celem zabezpieczenia środków na kontraktację projektu, który uzyskał zwiększone dofinansowanie. </w:t>
      </w:r>
    </w:p>
    <w:p w14:paraId="47CEADE3" w14:textId="77777777" w:rsidR="00A86AF8" w:rsidRPr="00AD50F5" w:rsidRDefault="00A86AF8" w:rsidP="0034028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D5DDD81" w14:textId="19C6A6A7" w:rsidR="00A86AF8" w:rsidRPr="00AD50F5" w:rsidRDefault="00A86AF8" w:rsidP="00340282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3.2. Efektywność energetyczna w MŚP</w:t>
      </w:r>
    </w:p>
    <w:p w14:paraId="15078A23" w14:textId="77777777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5D4B2652" w14:textId="66A25B7F" w:rsidR="00A86AF8" w:rsidRPr="00AD50F5" w:rsidRDefault="00A86AF8" w:rsidP="0034028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108 100  EUR z Działania  3.2.  do Podziałania 3.3.1, celem zabezpieczenia środków na kontraktację projektu, które uzyskały zwiększone dofinansowanie oraz zabezpieczenie środków na kolejne zwiększenia dofinansowania w związku z przeprowadzonymi postepowaniami przetargowymi </w:t>
      </w:r>
    </w:p>
    <w:p w14:paraId="22F34D69" w14:textId="77777777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34E9576" w14:textId="445C14CF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3.3. Efektywność energetyczna w budynkach użyteczności publicznej i</w:t>
      </w:r>
      <w:r w:rsidR="00704BCA"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sektorze mieszkaniowym</w:t>
      </w:r>
    </w:p>
    <w:p w14:paraId="58C8B5B2" w14:textId="77777777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26EF41BC" w14:textId="5189E646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108 100  EUR</w:t>
      </w:r>
      <w:r w:rsidR="00F579B5" w:rsidRPr="00AD50F5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 z Działania  3.2., w kwocie 76 774 EUR  z Poddziałania 3.3.4 oraz w kwocie 6 581 EUR z</w:t>
      </w:r>
      <w:r w:rsidR="00704BCA" w:rsidRPr="00AD50F5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>Działania 3.5  do Podziałania 3.3.1, celem zabezpieczenia środków na kontraktację projektów, które uzyskały zwiększone dofinansowanie oraz zabezpieczenie środków na</w:t>
      </w:r>
      <w:r w:rsidR="00340282" w:rsidRPr="00AD50F5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kolejne zwiększenia dofinansowania w związku z przeprowadzonymi postepowaniami przetargowymi. </w:t>
      </w:r>
    </w:p>
    <w:p w14:paraId="6C1D5BAE" w14:textId="77777777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CA79D70" w14:textId="70A44C96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3.5. </w:t>
      </w:r>
      <w:r w:rsidR="00F579B5"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Wysokosprawna kogeneracja</w:t>
      </w:r>
    </w:p>
    <w:p w14:paraId="254FC9CD" w14:textId="77777777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00FD7779" w14:textId="6A1B06CF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6 581 EUR z Działania 3.5  do Podziałania 3.3.1, celem zabezpieczenia środków na kontraktację projektów, które 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uzyskały zwiększone dofinansowanie oraz zabezpieczenie środków na kolejne zwiększenia dofinansowania w związku z przeprowadzonymi postepowaniami przetargowymi. </w:t>
      </w:r>
    </w:p>
    <w:p w14:paraId="5F7D1551" w14:textId="77777777" w:rsidR="00A86AF8" w:rsidRPr="00AD50F5" w:rsidRDefault="00A86AF8" w:rsidP="0034028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C70534A" w14:textId="77777777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4.2 Gospodarka wodno-ściekowa</w:t>
      </w:r>
    </w:p>
    <w:p w14:paraId="7C383BFC" w14:textId="77777777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1462275D" w14:textId="57B797ED" w:rsidR="00A86AF8" w:rsidRPr="00AD50F5" w:rsidRDefault="00A86AF8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</w:t>
      </w:r>
      <w:r w:rsidR="00F579B5" w:rsidRPr="00AD50F5">
        <w:rPr>
          <w:rFonts w:asciiTheme="minorHAnsi" w:eastAsia="Times New Roman" w:hAnsiTheme="minorHAnsi" w:cstheme="minorHAnsi"/>
          <w:sz w:val="24"/>
          <w:szCs w:val="24"/>
        </w:rPr>
        <w:t>15 471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 EUR z Poddziałania  4.2.</w:t>
      </w:r>
      <w:r w:rsidR="00F579B5" w:rsidRPr="00AD50F5">
        <w:rPr>
          <w:rFonts w:asciiTheme="minorHAnsi" w:eastAsia="Times New Roman" w:hAnsiTheme="minorHAnsi" w:cstheme="minorHAnsi"/>
          <w:sz w:val="24"/>
          <w:szCs w:val="24"/>
        </w:rPr>
        <w:t>1, w kwocie 41 967 EUR z Poddziałania 4.2.2 oraz w kwocie 29 000 EUR z</w:t>
      </w:r>
      <w:r w:rsidR="00340282" w:rsidRPr="00AD50F5">
        <w:rPr>
          <w:rFonts w:asciiTheme="minorHAnsi" w:eastAsia="Times New Roman" w:hAnsiTheme="minorHAnsi" w:cstheme="minorHAnsi"/>
          <w:sz w:val="24"/>
          <w:szCs w:val="24"/>
        </w:rPr>
        <w:t> </w:t>
      </w:r>
      <w:r w:rsidR="00F579B5" w:rsidRPr="00AD50F5">
        <w:rPr>
          <w:rFonts w:asciiTheme="minorHAnsi" w:eastAsia="Times New Roman" w:hAnsiTheme="minorHAnsi" w:cstheme="minorHAnsi"/>
          <w:sz w:val="24"/>
          <w:szCs w:val="24"/>
        </w:rPr>
        <w:t xml:space="preserve">Poddziałania 4.2.4 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 do Poddziałania 4.</w:t>
      </w:r>
      <w:r w:rsidR="00F579B5" w:rsidRPr="00AD50F5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.1 celem zabezpieczenia środków na </w:t>
      </w:r>
      <w:r w:rsidR="00F579B5" w:rsidRPr="00AD50F5">
        <w:rPr>
          <w:rFonts w:asciiTheme="minorHAnsi" w:eastAsia="Times New Roman" w:hAnsiTheme="minorHAnsi" w:cstheme="minorHAnsi"/>
          <w:sz w:val="24"/>
          <w:szCs w:val="24"/>
        </w:rPr>
        <w:t xml:space="preserve">ewentualne zwiększenia dofinansowania w 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>projekt</w:t>
      </w:r>
      <w:r w:rsidR="00F579B5" w:rsidRPr="00AD50F5">
        <w:rPr>
          <w:rFonts w:asciiTheme="minorHAnsi" w:eastAsia="Times New Roman" w:hAnsiTheme="minorHAnsi" w:cstheme="minorHAnsi"/>
          <w:sz w:val="24"/>
          <w:szCs w:val="24"/>
        </w:rPr>
        <w:t xml:space="preserve">ach. </w:t>
      </w:r>
    </w:p>
    <w:p w14:paraId="797E8997" w14:textId="77777777" w:rsidR="00F579B5" w:rsidRPr="00AD50F5" w:rsidRDefault="00F579B5" w:rsidP="0034028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E45BCB3" w14:textId="35397F25" w:rsidR="00F579B5" w:rsidRPr="00AD50F5" w:rsidRDefault="00F579B5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4.4 Ochrona i udostępnianie zasobów przyrodniczych</w:t>
      </w:r>
    </w:p>
    <w:p w14:paraId="7464E3A9" w14:textId="77777777" w:rsidR="00F579B5" w:rsidRPr="00AD50F5" w:rsidRDefault="00F579B5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5D7EC9EC" w14:textId="3EFA00C9" w:rsidR="00F579B5" w:rsidRPr="00AD50F5" w:rsidRDefault="00F579B5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 15 471 EUR z Poddziałania  4.2.1, w kwocie 41 967 EUR z Poddziałania 4.2.2 oraz w kwocie 29 000 EUR z</w:t>
      </w:r>
      <w:r w:rsidR="00340282" w:rsidRPr="00AD50F5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Poddziałania 4.2.4  do Poddziałania 4.4.1 celem zabezpieczenia środków na ewentualne zwiększenia dofinansowania w projektach. </w:t>
      </w:r>
    </w:p>
    <w:p w14:paraId="3B5BF7AF" w14:textId="77777777" w:rsidR="00F579B5" w:rsidRPr="00AD50F5" w:rsidRDefault="00F579B5" w:rsidP="00340282">
      <w:pPr>
        <w:spacing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801CF4E" w14:textId="224D44FB" w:rsidR="00BC050B" w:rsidRPr="00AD50F5" w:rsidRDefault="00B6566C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Oś priorytetowa 9 </w:t>
      </w:r>
      <w:bookmarkStart w:id="2" w:name="_Hlk138401709"/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Włączenie społeczne</w:t>
      </w:r>
      <w:bookmarkEnd w:id="2"/>
    </w:p>
    <w:p w14:paraId="3E440004" w14:textId="34464CEC" w:rsidR="00BC050B" w:rsidRPr="00AD50F5" w:rsidRDefault="00BC050B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9.1 Aktywna integracja.</w:t>
      </w:r>
    </w:p>
    <w:p w14:paraId="6C99A39E" w14:textId="591E479C" w:rsidR="00B04147" w:rsidRPr="00AD50F5" w:rsidRDefault="00B04147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9.2. Dostęp do wysokiej jakości usług społecznych</w:t>
      </w:r>
    </w:p>
    <w:p w14:paraId="065FB370" w14:textId="7A194DFA" w:rsidR="00B04147" w:rsidRPr="00AD50F5" w:rsidRDefault="00B04147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>Karta Działania 9.4. Wspieranie gospodarki społecznej</w:t>
      </w:r>
    </w:p>
    <w:p w14:paraId="51C16488" w14:textId="77777777" w:rsidR="00BC050B" w:rsidRPr="00AD50F5" w:rsidRDefault="00BC050B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24640550" w14:textId="77777777" w:rsidR="00B04147" w:rsidRPr="00AD50F5" w:rsidRDefault="00BC050B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</w:t>
      </w:r>
      <w:r w:rsidR="00B04147" w:rsidRPr="00AD50F5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>ziałaniu 9.</w:t>
      </w:r>
      <w:r w:rsidR="00B04147" w:rsidRPr="00AD50F5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 w związku z realokacją środków</w:t>
      </w:r>
      <w:r w:rsidR="00B04147" w:rsidRPr="00AD50F5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5DBE2378" w14:textId="77777777" w:rsidR="0092582D" w:rsidRPr="00AD50F5" w:rsidRDefault="0092582D" w:rsidP="00340282">
      <w:pPr>
        <w:pStyle w:val="Akapitzlist"/>
        <w:numPr>
          <w:ilvl w:val="0"/>
          <w:numId w:val="10"/>
        </w:numPr>
        <w:spacing w:before="40" w:after="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z</w:t>
      </w:r>
      <w:r w:rsidR="00B04147" w:rsidRPr="00AD50F5">
        <w:rPr>
          <w:rFonts w:asciiTheme="minorHAnsi" w:eastAsia="Times New Roman" w:hAnsiTheme="minorHAnsi" w:cstheme="minorHAnsi"/>
          <w:sz w:val="24"/>
          <w:szCs w:val="24"/>
        </w:rPr>
        <w:t xml:space="preserve"> Poddziałania 9.1.1</w:t>
      </w:r>
      <w:r w:rsidR="00BC050B" w:rsidRPr="00AD50F5">
        <w:rPr>
          <w:rFonts w:asciiTheme="minorHAnsi" w:eastAsia="Times New Roman" w:hAnsiTheme="minorHAnsi" w:cstheme="minorHAnsi"/>
          <w:sz w:val="24"/>
          <w:szCs w:val="24"/>
        </w:rPr>
        <w:t xml:space="preserve"> w kwocie 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>442 136</w:t>
      </w:r>
      <w:r w:rsidR="00BC050B" w:rsidRPr="00AD50F5">
        <w:rPr>
          <w:rFonts w:asciiTheme="minorHAnsi" w:eastAsia="Times New Roman" w:hAnsiTheme="minorHAnsi" w:cstheme="minorHAnsi"/>
          <w:sz w:val="24"/>
          <w:szCs w:val="24"/>
        </w:rPr>
        <w:t>,00 EUR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0EE270AB" w14:textId="31162601" w:rsidR="0092582D" w:rsidRPr="00AD50F5" w:rsidRDefault="0092582D" w:rsidP="00340282">
      <w:pPr>
        <w:pStyle w:val="Akapitzlist"/>
        <w:numPr>
          <w:ilvl w:val="0"/>
          <w:numId w:val="10"/>
        </w:numPr>
        <w:spacing w:before="40" w:after="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z Poddziałania 9.2.1 w kwocie 44 214,00 EUR</w:t>
      </w:r>
      <w:r w:rsidRPr="00AD50F5">
        <w:rPr>
          <w:rFonts w:asciiTheme="minorHAnsi" w:eastAsia="Times New Roman" w:hAnsiTheme="minorHAnsi" w:cstheme="minorHAnsi"/>
          <w:sz w:val="24"/>
          <w:szCs w:val="24"/>
          <w:lang w:val="pl-PL"/>
        </w:rPr>
        <w:t>;</w:t>
      </w:r>
      <w:r w:rsidR="00BC050B" w:rsidRPr="00AD50F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6A4E1B2" w14:textId="51D834CE" w:rsidR="0092582D" w:rsidRPr="00AD50F5" w:rsidRDefault="0092582D" w:rsidP="0034028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Realokacja ta pozwoli na zabezpieczenie kwoty wolnych środków w celu zwiększenia dofinansowanie projektów, w ramach wykorzystania dostępnej alokacji w Osi 9.</w:t>
      </w:r>
    </w:p>
    <w:p w14:paraId="7E1E3708" w14:textId="77777777" w:rsidR="0092582D" w:rsidRPr="00AD50F5" w:rsidRDefault="0092582D" w:rsidP="00340282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30AAA5D4" w14:textId="677E94C5" w:rsidR="0092582D" w:rsidRPr="00AD50F5" w:rsidRDefault="0092582D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Oś priorytetowa 10  Edukacja</w:t>
      </w:r>
    </w:p>
    <w:p w14:paraId="2457DEB5" w14:textId="41372885" w:rsidR="00057153" w:rsidRPr="00AD50F5" w:rsidRDefault="00057153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10.1. Zapewnienie równego dostępu do wysokiej jakości edukacji przedszkolnej</w:t>
      </w:r>
    </w:p>
    <w:p w14:paraId="1ACF25B2" w14:textId="6B520BA5" w:rsidR="00057153" w:rsidRPr="00AD50F5" w:rsidRDefault="00057153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48CD9EA9" w14:textId="217596A2" w:rsidR="00057153" w:rsidRPr="00AD50F5" w:rsidRDefault="00057153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- zmiana wysokości alokacji w Poddziałaniu 10.1.1 w związku z realokacją środków w kwocie 44 214,00 EUR z Poddziałania 10.1.4.</w:t>
      </w:r>
    </w:p>
    <w:p w14:paraId="1A54648E" w14:textId="134C945C" w:rsidR="00057153" w:rsidRPr="00AD50F5" w:rsidRDefault="00057153" w:rsidP="0034028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Realokacja ta pozwoli na zabezpieczenie kwoty wolnych środków w celu zwiększenia dofinansowanie projektów, w ramach wykorzystania dostępnej alokacji w Osi 10.</w:t>
      </w:r>
    </w:p>
    <w:p w14:paraId="7527CF80" w14:textId="77777777" w:rsidR="00057153" w:rsidRPr="00AD50F5" w:rsidRDefault="00057153" w:rsidP="0034028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77BC0EA" w14:textId="5FFCF648" w:rsidR="0092582D" w:rsidRPr="00AD50F5" w:rsidRDefault="0092582D" w:rsidP="00340282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10.2. Zapewnienie równego dostępu do wysokiej jakości edukacji podstawowej, gimnazjalnej i ponadgimnazjalnej</w:t>
      </w:r>
    </w:p>
    <w:p w14:paraId="285CC2B4" w14:textId="77777777" w:rsidR="0092582D" w:rsidRPr="00AD50F5" w:rsidRDefault="0092582D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6A610DD6" w14:textId="6009F69A" w:rsidR="0092582D" w:rsidRPr="00AD50F5" w:rsidRDefault="0092582D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- zmiana wysokości alokacji w Poddziałaniu 10.2.1 w związku z realokacją środków:</w:t>
      </w:r>
    </w:p>
    <w:p w14:paraId="0C548D6E" w14:textId="79465E10" w:rsidR="0092582D" w:rsidRPr="00AD50F5" w:rsidRDefault="0092582D" w:rsidP="00340282">
      <w:pPr>
        <w:pStyle w:val="Akapitzlist"/>
        <w:numPr>
          <w:ilvl w:val="0"/>
          <w:numId w:val="11"/>
        </w:numPr>
        <w:spacing w:before="40" w:after="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  <w:lang w:val="pl-PL"/>
        </w:rPr>
        <w:t>z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 poddziałania 10.2.2 w kwocie 30</w:t>
      </w:r>
      <w:r w:rsidRPr="00AD50F5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>950,00 EUR;</w:t>
      </w:r>
    </w:p>
    <w:p w14:paraId="0EC57BA1" w14:textId="25C13C21" w:rsidR="0092582D" w:rsidRPr="00AD50F5" w:rsidRDefault="0092582D" w:rsidP="00340282">
      <w:pPr>
        <w:pStyle w:val="Akapitzlist"/>
        <w:numPr>
          <w:ilvl w:val="0"/>
          <w:numId w:val="11"/>
        </w:numPr>
        <w:spacing w:before="40" w:after="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  <w:lang w:val="pl-PL"/>
        </w:rPr>
        <w:t>z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 Poddziałania 10.2.4 w kwocie 35 379,00 EUR;</w:t>
      </w:r>
    </w:p>
    <w:p w14:paraId="14B2C2A6" w14:textId="229941EE" w:rsidR="0092582D" w:rsidRPr="00AD50F5" w:rsidRDefault="0092582D" w:rsidP="00340282">
      <w:pPr>
        <w:pStyle w:val="Akapitzlist"/>
        <w:numPr>
          <w:ilvl w:val="0"/>
          <w:numId w:val="11"/>
        </w:numPr>
        <w:spacing w:before="40" w:after="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  <w:lang w:val="pl-PL"/>
        </w:rPr>
        <w:t>z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 Działania 10.3 w kwocie 11 054,00EUR;</w:t>
      </w:r>
    </w:p>
    <w:p w14:paraId="6CE2658D" w14:textId="3C41796A" w:rsidR="00057153" w:rsidRPr="00AD50F5" w:rsidRDefault="00057153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- zmiana wysokości alokacji w Poddziałaniu 10.2.3 w związku z realokacją środków w kwocie 50 846,00 EUR z Poddziałania 10.2.4.</w:t>
      </w:r>
    </w:p>
    <w:p w14:paraId="0C9DBD21" w14:textId="57A3369F" w:rsidR="0092582D" w:rsidRPr="00AD50F5" w:rsidRDefault="0092582D" w:rsidP="0034028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Realokacja ta pozwoli na zabezpieczenie kwoty wolnych środków w celu zwiększenia dofinansowanie projektów, w ramach wykorzystania dostępnej alokacji w Osi 10.</w:t>
      </w:r>
    </w:p>
    <w:p w14:paraId="0E819F8D" w14:textId="77777777" w:rsidR="00057153" w:rsidRPr="00AD50F5" w:rsidRDefault="00057153" w:rsidP="00340282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89BF54C" w14:textId="1A9D52CF" w:rsidR="00BC050B" w:rsidRPr="00AD50F5" w:rsidRDefault="00BC050B" w:rsidP="00340282">
      <w:pPr>
        <w:spacing w:before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10.4  Dostosowanie systemów kształcenia i szkolenia zawodowego do</w:t>
      </w:r>
      <w:r w:rsidR="00505FBB"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potrzeb rynku pracy.</w:t>
      </w:r>
    </w:p>
    <w:p w14:paraId="121E5C20" w14:textId="77777777" w:rsidR="00BC050B" w:rsidRPr="00AD50F5" w:rsidRDefault="00BC050B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31C0F73E" w14:textId="1DD29D9F" w:rsidR="00BC050B" w:rsidRPr="00AD50F5" w:rsidRDefault="00BC050B" w:rsidP="00340282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- zmiana wysokości alokacji w Poddziałaniu 10.4.1 w związku z realokacją środków:</w:t>
      </w:r>
    </w:p>
    <w:p w14:paraId="52D9C12A" w14:textId="58DD8851" w:rsidR="00BC050B" w:rsidRPr="00AD50F5" w:rsidRDefault="00BC050B" w:rsidP="00340282">
      <w:pPr>
        <w:pStyle w:val="Akapitzlist"/>
        <w:numPr>
          <w:ilvl w:val="0"/>
          <w:numId w:val="12"/>
        </w:numPr>
        <w:spacing w:before="40" w:after="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z Poddziałania 10.1.</w:t>
      </w:r>
      <w:r w:rsidR="00057153" w:rsidRPr="00AD50F5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 w </w:t>
      </w:r>
      <w:r w:rsidR="00057153" w:rsidRPr="00AD50F5">
        <w:rPr>
          <w:rFonts w:asciiTheme="minorHAnsi" w:eastAsia="Times New Roman" w:hAnsiTheme="minorHAnsi" w:cstheme="minorHAnsi"/>
          <w:sz w:val="24"/>
          <w:szCs w:val="24"/>
        </w:rPr>
        <w:t>kwocie 44 214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>,00 EUR;</w:t>
      </w:r>
    </w:p>
    <w:p w14:paraId="06D45894" w14:textId="41706234" w:rsidR="00BC050B" w:rsidRPr="00AD50F5" w:rsidRDefault="00BC050B" w:rsidP="00340282">
      <w:pPr>
        <w:pStyle w:val="Akapitzlist"/>
        <w:numPr>
          <w:ilvl w:val="0"/>
          <w:numId w:val="12"/>
        </w:numPr>
        <w:spacing w:before="40" w:after="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z Poddziałania 10.1.</w:t>
      </w:r>
      <w:r w:rsidR="00057153" w:rsidRPr="00AD50F5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 w </w:t>
      </w:r>
      <w:r w:rsidR="00057153" w:rsidRPr="00AD50F5">
        <w:rPr>
          <w:rFonts w:asciiTheme="minorHAnsi" w:eastAsia="Times New Roman" w:hAnsiTheme="minorHAnsi" w:cstheme="minorHAnsi"/>
          <w:sz w:val="24"/>
          <w:szCs w:val="24"/>
        </w:rPr>
        <w:t>kwocie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57153" w:rsidRPr="00AD50F5">
        <w:rPr>
          <w:rFonts w:asciiTheme="minorHAnsi" w:eastAsia="Times New Roman" w:hAnsiTheme="minorHAnsi" w:cstheme="minorHAnsi"/>
          <w:sz w:val="24"/>
          <w:szCs w:val="24"/>
        </w:rPr>
        <w:t>132 641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>,00 EUR;</w:t>
      </w:r>
    </w:p>
    <w:p w14:paraId="1B56E3F5" w14:textId="797C312B" w:rsidR="00BC050B" w:rsidRPr="00AD50F5" w:rsidRDefault="00BC050B" w:rsidP="00340282">
      <w:pPr>
        <w:pStyle w:val="Akapitzlist"/>
        <w:numPr>
          <w:ilvl w:val="0"/>
          <w:numId w:val="12"/>
        </w:numPr>
        <w:spacing w:before="40" w:after="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z Poddziałania 10.</w:t>
      </w:r>
      <w:r w:rsidR="001E6E45" w:rsidRPr="00AD50F5">
        <w:rPr>
          <w:rFonts w:asciiTheme="minorHAnsi" w:eastAsia="Times New Roman" w:hAnsiTheme="minorHAnsi" w:cstheme="minorHAnsi"/>
          <w:sz w:val="24"/>
          <w:szCs w:val="24"/>
        </w:rPr>
        <w:t xml:space="preserve">1.3 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w </w:t>
      </w:r>
      <w:r w:rsidR="00057153" w:rsidRPr="00AD50F5">
        <w:rPr>
          <w:rFonts w:asciiTheme="minorHAnsi" w:eastAsia="Times New Roman" w:hAnsiTheme="minorHAnsi" w:cstheme="minorHAnsi"/>
          <w:sz w:val="24"/>
          <w:szCs w:val="24"/>
        </w:rPr>
        <w:t>kwocie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E6E45" w:rsidRPr="00AD50F5">
        <w:rPr>
          <w:rFonts w:asciiTheme="minorHAnsi" w:eastAsia="Times New Roman" w:hAnsiTheme="minorHAnsi" w:cstheme="minorHAnsi"/>
          <w:sz w:val="24"/>
          <w:szCs w:val="24"/>
        </w:rPr>
        <w:t>176 855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>,00 EUR;</w:t>
      </w:r>
    </w:p>
    <w:p w14:paraId="6F73FEB3" w14:textId="5A28069F" w:rsidR="00BC050B" w:rsidRPr="00AD50F5" w:rsidRDefault="00BC050B" w:rsidP="00340282">
      <w:pPr>
        <w:pStyle w:val="Akapitzlist"/>
        <w:numPr>
          <w:ilvl w:val="0"/>
          <w:numId w:val="12"/>
        </w:numPr>
        <w:spacing w:before="40" w:after="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z </w:t>
      </w:r>
      <w:r w:rsidR="001E6E45" w:rsidRPr="00AD50F5">
        <w:rPr>
          <w:rFonts w:asciiTheme="minorHAnsi" w:eastAsia="Times New Roman" w:hAnsiTheme="minorHAnsi" w:cstheme="minorHAnsi"/>
          <w:sz w:val="24"/>
          <w:szCs w:val="24"/>
        </w:rPr>
        <w:t>Podd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>ziałania 10.</w:t>
      </w:r>
      <w:r w:rsidR="001E6E45" w:rsidRPr="00AD50F5">
        <w:rPr>
          <w:rFonts w:asciiTheme="minorHAnsi" w:eastAsia="Times New Roman" w:hAnsiTheme="minorHAnsi" w:cstheme="minorHAnsi"/>
          <w:sz w:val="24"/>
          <w:szCs w:val="24"/>
        </w:rPr>
        <w:t>4.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3 w </w:t>
      </w:r>
      <w:r w:rsidR="00057153" w:rsidRPr="00AD50F5">
        <w:rPr>
          <w:rFonts w:asciiTheme="minorHAnsi" w:eastAsia="Times New Roman" w:hAnsiTheme="minorHAnsi" w:cstheme="minorHAnsi"/>
          <w:sz w:val="24"/>
          <w:szCs w:val="24"/>
        </w:rPr>
        <w:t>kwocie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E6E45" w:rsidRPr="00AD50F5">
        <w:rPr>
          <w:rFonts w:asciiTheme="minorHAnsi" w:eastAsia="Times New Roman" w:hAnsiTheme="minorHAnsi" w:cstheme="minorHAnsi"/>
          <w:sz w:val="24"/>
          <w:szCs w:val="24"/>
        </w:rPr>
        <w:t>30 950</w:t>
      </w:r>
      <w:r w:rsidRPr="00AD50F5">
        <w:rPr>
          <w:rFonts w:asciiTheme="minorHAnsi" w:eastAsia="Times New Roman" w:hAnsiTheme="minorHAnsi" w:cstheme="minorHAnsi"/>
          <w:sz w:val="24"/>
          <w:szCs w:val="24"/>
        </w:rPr>
        <w:t xml:space="preserve">,00 EUR. </w:t>
      </w:r>
    </w:p>
    <w:p w14:paraId="5B2F3E63" w14:textId="4FFF0AEB" w:rsidR="00657383" w:rsidRDefault="00BC050B" w:rsidP="0034028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Realokacja ta pozwoli na zabezpieczenie kwoty wolnych środków w celu zwiększenia dofinansowanie projektów, w ramach wykorzystania dostępnej alokacji w OP 10.</w:t>
      </w:r>
    </w:p>
    <w:p w14:paraId="7B0EFFAC" w14:textId="77777777" w:rsidR="00E066AF" w:rsidRDefault="00E066AF" w:rsidP="0034028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C4957FC" w14:textId="77777777" w:rsidR="00E066AF" w:rsidRPr="00AD50F5" w:rsidRDefault="00E066AF" w:rsidP="00E066AF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12.1 Zwiększenie jakości i dostępności usług zdrowotnych w walce z pandemią COVID-19</w:t>
      </w:r>
    </w:p>
    <w:p w14:paraId="24C14952" w14:textId="77777777" w:rsidR="00E066AF" w:rsidRPr="00AD50F5" w:rsidRDefault="00E066AF" w:rsidP="00E066AF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2626A27C" w14:textId="77777777" w:rsidR="00E066AF" w:rsidRPr="00AD50F5" w:rsidRDefault="00E066AF" w:rsidP="00E066AF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 200 000 EUR z Działania  12.1 do Działania 12.2 celem zabezpieczenia środków na kontraktację projektu, który uzyskał zwiększenie dofinansowania po przeprowadzonym postępowaniu przetargowym.</w:t>
      </w:r>
    </w:p>
    <w:p w14:paraId="333444C4" w14:textId="77777777" w:rsidR="00E066AF" w:rsidRPr="00AD50F5" w:rsidRDefault="00E066AF" w:rsidP="00E066AF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73EE53F" w14:textId="77777777" w:rsidR="00E066AF" w:rsidRPr="00AD50F5" w:rsidRDefault="00E066AF" w:rsidP="00E066AF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12.2 Inwestycje przyczyniające się do ograniczania niskiej emisji</w:t>
      </w:r>
    </w:p>
    <w:p w14:paraId="42ED9E1E" w14:textId="77777777" w:rsidR="00E066AF" w:rsidRPr="00AD50F5" w:rsidRDefault="00E066AF" w:rsidP="00E066AF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30D7C508" w14:textId="77777777" w:rsidR="00E066AF" w:rsidRPr="00AD50F5" w:rsidRDefault="00E066AF" w:rsidP="00E066AF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 200 000 EUR z Działania  12.1 do Działania 12.2 celem zabezpieczenia środków na kontraktację projektu, który uzyskał zwiększenie dofinansowania po przeprowadzonym postępowaniu przetargowym</w:t>
      </w:r>
    </w:p>
    <w:p w14:paraId="55C708A2" w14:textId="77777777" w:rsidR="000403AD" w:rsidRPr="00AD50F5" w:rsidRDefault="000403AD" w:rsidP="0034028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C78CE99" w14:textId="7759C4A9" w:rsidR="00521FAD" w:rsidRPr="00AD50F5" w:rsidRDefault="00521FAD" w:rsidP="00340282">
      <w:pPr>
        <w:spacing w:line="276" w:lineRule="auto"/>
        <w:ind w:right="3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38401812"/>
      <w:r w:rsidRPr="00AD50F5">
        <w:rPr>
          <w:rFonts w:asciiTheme="minorHAnsi" w:hAnsiTheme="minorHAnsi" w:cstheme="minorHAnsi"/>
          <w:b/>
          <w:bCs/>
          <w:sz w:val="24"/>
          <w:szCs w:val="24"/>
        </w:rPr>
        <w:t>III. Indykatywny plan finansowy</w:t>
      </w:r>
    </w:p>
    <w:p w14:paraId="2FECAEF9" w14:textId="59F9A3B3" w:rsidR="00D37B4C" w:rsidRPr="00AD50F5" w:rsidRDefault="00D37B4C" w:rsidP="00340282">
      <w:pPr>
        <w:spacing w:line="276" w:lineRule="auto"/>
        <w:ind w:right="3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D50F5">
        <w:rPr>
          <w:rFonts w:asciiTheme="minorHAnsi" w:hAnsiTheme="minorHAnsi" w:cstheme="minorHAnsi"/>
          <w:b/>
          <w:bCs/>
          <w:sz w:val="24"/>
          <w:szCs w:val="24"/>
        </w:rPr>
        <w:t>IV. Wymiar terytorialny prowadzonej interwencji</w:t>
      </w:r>
    </w:p>
    <w:p w14:paraId="2556482A" w14:textId="0B76E4F6" w:rsidR="00382D33" w:rsidRPr="00AD50F5" w:rsidRDefault="00382D33" w:rsidP="00340282">
      <w:pPr>
        <w:spacing w:line="276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AD50F5">
        <w:rPr>
          <w:rFonts w:asciiTheme="minorHAnsi" w:hAnsiTheme="minorHAnsi" w:cstheme="minorHAnsi"/>
          <w:sz w:val="24"/>
          <w:szCs w:val="24"/>
        </w:rPr>
        <w:t>W związku z realokacjami ujętymi w poszczególnych Kartach Działań analogiczne zmiany wprowadzono w Działaniach oraz Poddziałaniach tabeli Indykatywnego Planu Finansowego</w:t>
      </w:r>
      <w:r w:rsidR="00D37B4C" w:rsidRPr="00AD50F5">
        <w:rPr>
          <w:rFonts w:asciiTheme="minorHAnsi" w:hAnsiTheme="minorHAnsi" w:cstheme="minorHAnsi"/>
          <w:sz w:val="24"/>
          <w:szCs w:val="24"/>
        </w:rPr>
        <w:t xml:space="preserve"> oraz w </w:t>
      </w:r>
      <w:bookmarkEnd w:id="3"/>
      <w:r w:rsidR="00D37B4C" w:rsidRPr="00AD50F5">
        <w:rPr>
          <w:rFonts w:asciiTheme="minorHAnsi" w:hAnsiTheme="minorHAnsi" w:cstheme="minorHAnsi"/>
          <w:sz w:val="24"/>
          <w:szCs w:val="24"/>
        </w:rPr>
        <w:t xml:space="preserve">części </w:t>
      </w:r>
      <w:r w:rsidR="00D37B4C" w:rsidRPr="00AD50F5">
        <w:rPr>
          <w:rFonts w:asciiTheme="minorHAnsi" w:hAnsiTheme="minorHAnsi" w:cstheme="minorHAnsi"/>
          <w:i/>
          <w:iCs/>
          <w:sz w:val="24"/>
          <w:szCs w:val="24"/>
        </w:rPr>
        <w:t>A.2 Wsparcie przedsięwzięć z zakresu zrównoważonego rozwoju obszarów funkcjonalnych miast wojewódzkich w ramach ZIT</w:t>
      </w:r>
      <w:r w:rsidR="00D37B4C" w:rsidRPr="00AD50F5">
        <w:rPr>
          <w:rFonts w:asciiTheme="minorHAnsi" w:hAnsiTheme="minorHAnsi" w:cstheme="minorHAnsi"/>
          <w:sz w:val="24"/>
          <w:szCs w:val="24"/>
        </w:rPr>
        <w:t xml:space="preserve"> i</w:t>
      </w:r>
      <w:r w:rsidR="0015163C" w:rsidRPr="00AD50F5">
        <w:t xml:space="preserve"> </w:t>
      </w:r>
      <w:r w:rsidR="0015163C" w:rsidRPr="00AD50F5">
        <w:rPr>
          <w:rFonts w:asciiTheme="minorHAnsi" w:hAnsiTheme="minorHAnsi" w:cstheme="minorHAnsi"/>
          <w:i/>
          <w:iCs/>
          <w:sz w:val="24"/>
          <w:szCs w:val="24"/>
        </w:rPr>
        <w:t xml:space="preserve">B.2 Wsparcie przedsięwzięć z zakresu zrównoważonego rozwoju innych obszarów miejskich niż obszary funkcjonalne miast wojewódzkich </w:t>
      </w:r>
      <w:r w:rsidR="0015163C" w:rsidRPr="00AD50F5">
        <w:rPr>
          <w:rFonts w:asciiTheme="minorHAnsi" w:hAnsiTheme="minorHAnsi" w:cstheme="minorHAnsi"/>
          <w:sz w:val="24"/>
          <w:szCs w:val="24"/>
        </w:rPr>
        <w:t>(IV. Wymiar terytorialny prowadzonej interwencji)</w:t>
      </w:r>
      <w:r w:rsidRPr="00AD50F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0932D6A" w14:textId="77777777" w:rsidR="00A158B7" w:rsidRPr="00AD50F5" w:rsidRDefault="00A158B7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A6EF0AF" w14:textId="77777777" w:rsidR="006C09DB" w:rsidRDefault="006C09DB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9E38297" w14:textId="4F01FDB5" w:rsidR="006169D7" w:rsidRPr="00AD50F5" w:rsidRDefault="006169D7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D50F5">
        <w:rPr>
          <w:rFonts w:asciiTheme="minorHAnsi" w:hAnsiTheme="minorHAnsi" w:cstheme="minorHAnsi"/>
          <w:b/>
          <w:bCs/>
          <w:sz w:val="24"/>
          <w:szCs w:val="24"/>
        </w:rPr>
        <w:t xml:space="preserve">Załącznik nr 5 Wykaz projektów zidentyfikowanych przez IZ RPO WD      </w:t>
      </w:r>
    </w:p>
    <w:p w14:paraId="53B3CA9C" w14:textId="3815BA2A" w:rsidR="00404F07" w:rsidRPr="00AD50F5" w:rsidRDefault="006169D7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D50F5">
        <w:rPr>
          <w:rFonts w:asciiTheme="minorHAnsi" w:hAnsiTheme="minorHAnsi" w:cstheme="minorHAnsi"/>
          <w:b/>
          <w:bCs/>
          <w:sz w:val="24"/>
          <w:szCs w:val="24"/>
        </w:rPr>
        <w:t>w ramach trybu pozakonkursowego RPO WD 2014-2020</w:t>
      </w:r>
    </w:p>
    <w:p w14:paraId="5C0AF186" w14:textId="77777777" w:rsidR="00A158B7" w:rsidRPr="00AD50F5" w:rsidRDefault="00A158B7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4EE09FE" w14:textId="77777777" w:rsidR="0003741A" w:rsidRPr="00AD50F5" w:rsidRDefault="0003741A" w:rsidP="0003741A">
      <w:pPr>
        <w:spacing w:line="360" w:lineRule="auto"/>
        <w:ind w:right="-1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D50F5">
        <w:rPr>
          <w:rFonts w:asciiTheme="minorHAnsi" w:hAnsiTheme="minorHAnsi" w:cstheme="minorHAnsi"/>
          <w:b/>
          <w:bCs/>
          <w:sz w:val="24"/>
          <w:szCs w:val="24"/>
        </w:rPr>
        <w:t xml:space="preserve">Poddziałanie 5.2.1 System transportu kolejowego – konkursy horyzontalne </w:t>
      </w:r>
    </w:p>
    <w:p w14:paraId="1EB776E7" w14:textId="6D2F6C08" w:rsidR="0003741A" w:rsidRPr="00AD50F5" w:rsidRDefault="0003741A" w:rsidP="0003741A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AD50F5">
        <w:rPr>
          <w:rFonts w:asciiTheme="minorHAnsi" w:hAnsiTheme="minorHAnsi" w:cstheme="minorHAnsi"/>
          <w:sz w:val="24"/>
          <w:szCs w:val="24"/>
        </w:rPr>
        <w:t>Zmiana szacowanej całkowitej wartości, kosztów kwalifikowalnych, wkładu UE w projekcie pozakonkursowym pn. „Rewitalizacja linii kolejowej nr 285 na odcinku Wrocław Gł. – Świdnica Przedmieście wraz z linią nr 771 Świdnica Przedmieście – Świdnica Miasto” realizowanym przez PKP Polskie Linie Kolejowe S.A.</w:t>
      </w:r>
    </w:p>
    <w:p w14:paraId="3FA7190D" w14:textId="77777777" w:rsidR="0003741A" w:rsidRPr="00AD50F5" w:rsidRDefault="0003741A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03741A" w:rsidRPr="00AD50F5" w:rsidSect="00347D53">
      <w:footerReference w:type="default" r:id="rId8"/>
      <w:pgSz w:w="11900" w:h="16838"/>
      <w:pgMar w:top="1440" w:right="1426" w:bottom="449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3A9" w14:textId="77777777" w:rsidR="00B43E1F" w:rsidRDefault="00B43E1F" w:rsidP="00BE700A">
      <w:r>
        <w:separator/>
      </w:r>
    </w:p>
  </w:endnote>
  <w:endnote w:type="continuationSeparator" w:id="0">
    <w:p w14:paraId="2943FF9C" w14:textId="77777777" w:rsidR="00B43E1F" w:rsidRDefault="00B43E1F" w:rsidP="00BE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6215" w14:textId="77777777" w:rsidR="004A5038" w:rsidRDefault="004A503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5A7F">
      <w:rPr>
        <w:noProof/>
      </w:rPr>
      <w:t>1</w:t>
    </w:r>
    <w:r>
      <w:fldChar w:fldCharType="end"/>
    </w:r>
  </w:p>
  <w:p w14:paraId="536192A6" w14:textId="77777777" w:rsidR="004A5038" w:rsidRDefault="004A5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503" w14:textId="77777777" w:rsidR="00B43E1F" w:rsidRDefault="00B43E1F" w:rsidP="00BE700A">
      <w:r>
        <w:separator/>
      </w:r>
    </w:p>
  </w:footnote>
  <w:footnote w:type="continuationSeparator" w:id="0">
    <w:p w14:paraId="5EDC7DCC" w14:textId="77777777" w:rsidR="00B43E1F" w:rsidRDefault="00B43E1F" w:rsidP="00BE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879"/>
    <w:multiLevelType w:val="hybridMultilevel"/>
    <w:tmpl w:val="36526416"/>
    <w:lvl w:ilvl="0" w:tplc="B89A7800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EAC"/>
    <w:multiLevelType w:val="hybridMultilevel"/>
    <w:tmpl w:val="DC3C9F8A"/>
    <w:lvl w:ilvl="0" w:tplc="B89A7800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0932"/>
    <w:multiLevelType w:val="hybridMultilevel"/>
    <w:tmpl w:val="096CBAA2"/>
    <w:lvl w:ilvl="0" w:tplc="B89A7800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F28D8"/>
    <w:multiLevelType w:val="hybridMultilevel"/>
    <w:tmpl w:val="EDE40500"/>
    <w:lvl w:ilvl="0" w:tplc="B50ABF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319BE"/>
    <w:multiLevelType w:val="hybridMultilevel"/>
    <w:tmpl w:val="2EEE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53B74"/>
    <w:multiLevelType w:val="hybridMultilevel"/>
    <w:tmpl w:val="40906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E0233"/>
    <w:multiLevelType w:val="hybridMultilevel"/>
    <w:tmpl w:val="1D6ADF52"/>
    <w:lvl w:ilvl="0" w:tplc="B89A7800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E041B"/>
    <w:multiLevelType w:val="hybridMultilevel"/>
    <w:tmpl w:val="F9BC6980"/>
    <w:lvl w:ilvl="0" w:tplc="69BCAAB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85F0F"/>
    <w:multiLevelType w:val="hybridMultilevel"/>
    <w:tmpl w:val="1892EF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5116A2E"/>
    <w:multiLevelType w:val="hybridMultilevel"/>
    <w:tmpl w:val="74B6CF2A"/>
    <w:lvl w:ilvl="0" w:tplc="B89A7800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B7009"/>
    <w:multiLevelType w:val="hybridMultilevel"/>
    <w:tmpl w:val="9FA89E22"/>
    <w:lvl w:ilvl="0" w:tplc="B89A7800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D4ED3"/>
    <w:multiLevelType w:val="hybridMultilevel"/>
    <w:tmpl w:val="BF2C9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5023">
    <w:abstractNumId w:val="4"/>
  </w:num>
  <w:num w:numId="2" w16cid:durableId="1003364527">
    <w:abstractNumId w:val="11"/>
  </w:num>
  <w:num w:numId="3" w16cid:durableId="1283685327">
    <w:abstractNumId w:val="3"/>
  </w:num>
  <w:num w:numId="4" w16cid:durableId="1387559262">
    <w:abstractNumId w:val="5"/>
  </w:num>
  <w:num w:numId="5" w16cid:durableId="1569339147">
    <w:abstractNumId w:val="8"/>
  </w:num>
  <w:num w:numId="6" w16cid:durableId="1171750656">
    <w:abstractNumId w:val="1"/>
  </w:num>
  <w:num w:numId="7" w16cid:durableId="886380433">
    <w:abstractNumId w:val="6"/>
  </w:num>
  <w:num w:numId="8" w16cid:durableId="814224212">
    <w:abstractNumId w:val="7"/>
  </w:num>
  <w:num w:numId="9" w16cid:durableId="1852797138">
    <w:abstractNumId w:val="9"/>
  </w:num>
  <w:num w:numId="10" w16cid:durableId="38172689">
    <w:abstractNumId w:val="10"/>
  </w:num>
  <w:num w:numId="11" w16cid:durableId="552813525">
    <w:abstractNumId w:val="0"/>
  </w:num>
  <w:num w:numId="12" w16cid:durableId="31839167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72"/>
    <w:rsid w:val="00000956"/>
    <w:rsid w:val="00001834"/>
    <w:rsid w:val="000025D4"/>
    <w:rsid w:val="00004A43"/>
    <w:rsid w:val="0000737C"/>
    <w:rsid w:val="00011A11"/>
    <w:rsid w:val="00012F59"/>
    <w:rsid w:val="000172C8"/>
    <w:rsid w:val="00020E07"/>
    <w:rsid w:val="00021348"/>
    <w:rsid w:val="00021F55"/>
    <w:rsid w:val="00023B29"/>
    <w:rsid w:val="00025ACF"/>
    <w:rsid w:val="000311BE"/>
    <w:rsid w:val="00032D89"/>
    <w:rsid w:val="00032D97"/>
    <w:rsid w:val="00034B1D"/>
    <w:rsid w:val="00034E1D"/>
    <w:rsid w:val="00034FCB"/>
    <w:rsid w:val="0003575D"/>
    <w:rsid w:val="0003741A"/>
    <w:rsid w:val="00037D42"/>
    <w:rsid w:val="000403AD"/>
    <w:rsid w:val="000422EA"/>
    <w:rsid w:val="00042D08"/>
    <w:rsid w:val="00045007"/>
    <w:rsid w:val="0004677F"/>
    <w:rsid w:val="000511EB"/>
    <w:rsid w:val="000537E9"/>
    <w:rsid w:val="0005562F"/>
    <w:rsid w:val="00057153"/>
    <w:rsid w:val="00060F72"/>
    <w:rsid w:val="000613F9"/>
    <w:rsid w:val="000629CE"/>
    <w:rsid w:val="00064147"/>
    <w:rsid w:val="00065268"/>
    <w:rsid w:val="00065E48"/>
    <w:rsid w:val="00066362"/>
    <w:rsid w:val="000669F8"/>
    <w:rsid w:val="0007107E"/>
    <w:rsid w:val="00072150"/>
    <w:rsid w:val="00073B25"/>
    <w:rsid w:val="000743DA"/>
    <w:rsid w:val="0007624E"/>
    <w:rsid w:val="000775B1"/>
    <w:rsid w:val="00084216"/>
    <w:rsid w:val="00086C0F"/>
    <w:rsid w:val="00087CDC"/>
    <w:rsid w:val="00087D02"/>
    <w:rsid w:val="00090317"/>
    <w:rsid w:val="00091486"/>
    <w:rsid w:val="00091526"/>
    <w:rsid w:val="000943AD"/>
    <w:rsid w:val="00095E8A"/>
    <w:rsid w:val="00097997"/>
    <w:rsid w:val="000A0CCF"/>
    <w:rsid w:val="000A0E5B"/>
    <w:rsid w:val="000A10E7"/>
    <w:rsid w:val="000A50E5"/>
    <w:rsid w:val="000A6689"/>
    <w:rsid w:val="000B3905"/>
    <w:rsid w:val="000B77A9"/>
    <w:rsid w:val="000D0A86"/>
    <w:rsid w:val="000D19C0"/>
    <w:rsid w:val="000D4B5F"/>
    <w:rsid w:val="000D5E7A"/>
    <w:rsid w:val="000D60DE"/>
    <w:rsid w:val="000E0CE4"/>
    <w:rsid w:val="000E1C03"/>
    <w:rsid w:val="000E43BB"/>
    <w:rsid w:val="000E49D3"/>
    <w:rsid w:val="000E6574"/>
    <w:rsid w:val="000F40B3"/>
    <w:rsid w:val="0010708A"/>
    <w:rsid w:val="00110507"/>
    <w:rsid w:val="00111FA4"/>
    <w:rsid w:val="00113A0D"/>
    <w:rsid w:val="00115345"/>
    <w:rsid w:val="00116D32"/>
    <w:rsid w:val="001175BB"/>
    <w:rsid w:val="00120AAD"/>
    <w:rsid w:val="00125242"/>
    <w:rsid w:val="0012678C"/>
    <w:rsid w:val="00126A19"/>
    <w:rsid w:val="00134995"/>
    <w:rsid w:val="0014224F"/>
    <w:rsid w:val="001423C1"/>
    <w:rsid w:val="001434DD"/>
    <w:rsid w:val="001443B4"/>
    <w:rsid w:val="00146F30"/>
    <w:rsid w:val="00147031"/>
    <w:rsid w:val="00147A90"/>
    <w:rsid w:val="0015028D"/>
    <w:rsid w:val="0015163C"/>
    <w:rsid w:val="00152615"/>
    <w:rsid w:val="001528FA"/>
    <w:rsid w:val="00154E25"/>
    <w:rsid w:val="00156B10"/>
    <w:rsid w:val="00161AA9"/>
    <w:rsid w:val="001629C0"/>
    <w:rsid w:val="00162E73"/>
    <w:rsid w:val="00163555"/>
    <w:rsid w:val="00165508"/>
    <w:rsid w:val="00165912"/>
    <w:rsid w:val="00166EB0"/>
    <w:rsid w:val="00171559"/>
    <w:rsid w:val="00171FF4"/>
    <w:rsid w:val="00174295"/>
    <w:rsid w:val="00174D75"/>
    <w:rsid w:val="0017697B"/>
    <w:rsid w:val="00176A24"/>
    <w:rsid w:val="00181A2D"/>
    <w:rsid w:val="00182E10"/>
    <w:rsid w:val="001844AF"/>
    <w:rsid w:val="00186B37"/>
    <w:rsid w:val="00187C08"/>
    <w:rsid w:val="0019088F"/>
    <w:rsid w:val="00191CA4"/>
    <w:rsid w:val="0019244E"/>
    <w:rsid w:val="00193342"/>
    <w:rsid w:val="001956C9"/>
    <w:rsid w:val="00196F22"/>
    <w:rsid w:val="001A02F4"/>
    <w:rsid w:val="001A0AF5"/>
    <w:rsid w:val="001A2D87"/>
    <w:rsid w:val="001A31DB"/>
    <w:rsid w:val="001A67CA"/>
    <w:rsid w:val="001B1057"/>
    <w:rsid w:val="001B5F4B"/>
    <w:rsid w:val="001B668F"/>
    <w:rsid w:val="001B7ED0"/>
    <w:rsid w:val="001C0BE2"/>
    <w:rsid w:val="001C11A8"/>
    <w:rsid w:val="001C3025"/>
    <w:rsid w:val="001D1B9E"/>
    <w:rsid w:val="001D35F3"/>
    <w:rsid w:val="001D5B9B"/>
    <w:rsid w:val="001D6454"/>
    <w:rsid w:val="001D7A29"/>
    <w:rsid w:val="001E0CCB"/>
    <w:rsid w:val="001E1CB6"/>
    <w:rsid w:val="001E53D3"/>
    <w:rsid w:val="001E5CCF"/>
    <w:rsid w:val="001E65B4"/>
    <w:rsid w:val="001E6E45"/>
    <w:rsid w:val="001F1EBF"/>
    <w:rsid w:val="001F2B29"/>
    <w:rsid w:val="001F39E4"/>
    <w:rsid w:val="001F3D48"/>
    <w:rsid w:val="001F3E81"/>
    <w:rsid w:val="001F626D"/>
    <w:rsid w:val="001F73F4"/>
    <w:rsid w:val="001F7E87"/>
    <w:rsid w:val="00200CD5"/>
    <w:rsid w:val="0020342B"/>
    <w:rsid w:val="00203EC2"/>
    <w:rsid w:val="0020671C"/>
    <w:rsid w:val="00210BEB"/>
    <w:rsid w:val="0021151C"/>
    <w:rsid w:val="002121FD"/>
    <w:rsid w:val="00213FDC"/>
    <w:rsid w:val="00214AD0"/>
    <w:rsid w:val="00215276"/>
    <w:rsid w:val="00216537"/>
    <w:rsid w:val="002204AF"/>
    <w:rsid w:val="0022056C"/>
    <w:rsid w:val="00220E7B"/>
    <w:rsid w:val="00221844"/>
    <w:rsid w:val="00221D79"/>
    <w:rsid w:val="002266DB"/>
    <w:rsid w:val="0022707A"/>
    <w:rsid w:val="00227BBA"/>
    <w:rsid w:val="00230C2D"/>
    <w:rsid w:val="00233975"/>
    <w:rsid w:val="00234ACE"/>
    <w:rsid w:val="00234EE6"/>
    <w:rsid w:val="002350EC"/>
    <w:rsid w:val="002354A7"/>
    <w:rsid w:val="00237D65"/>
    <w:rsid w:val="00241DB8"/>
    <w:rsid w:val="002423DD"/>
    <w:rsid w:val="00242D09"/>
    <w:rsid w:val="00243AF5"/>
    <w:rsid w:val="00246825"/>
    <w:rsid w:val="002505C0"/>
    <w:rsid w:val="0025060E"/>
    <w:rsid w:val="002538D0"/>
    <w:rsid w:val="00253943"/>
    <w:rsid w:val="002540F2"/>
    <w:rsid w:val="00256651"/>
    <w:rsid w:val="00262BF2"/>
    <w:rsid w:val="00264833"/>
    <w:rsid w:val="00265621"/>
    <w:rsid w:val="002708F1"/>
    <w:rsid w:val="00275969"/>
    <w:rsid w:val="002771D6"/>
    <w:rsid w:val="002774E0"/>
    <w:rsid w:val="002829E7"/>
    <w:rsid w:val="00282D2A"/>
    <w:rsid w:val="00283561"/>
    <w:rsid w:val="0028400E"/>
    <w:rsid w:val="002846B1"/>
    <w:rsid w:val="0028565E"/>
    <w:rsid w:val="00285AA8"/>
    <w:rsid w:val="00291248"/>
    <w:rsid w:val="00292E4E"/>
    <w:rsid w:val="002947E7"/>
    <w:rsid w:val="00294AF3"/>
    <w:rsid w:val="00296193"/>
    <w:rsid w:val="002A2811"/>
    <w:rsid w:val="002A7427"/>
    <w:rsid w:val="002B0216"/>
    <w:rsid w:val="002C0063"/>
    <w:rsid w:val="002C4450"/>
    <w:rsid w:val="002C7A65"/>
    <w:rsid w:val="002C7E95"/>
    <w:rsid w:val="002D27B9"/>
    <w:rsid w:val="002D669D"/>
    <w:rsid w:val="002E4D7C"/>
    <w:rsid w:val="002E7A43"/>
    <w:rsid w:val="002F1FA8"/>
    <w:rsid w:val="002F4055"/>
    <w:rsid w:val="002F4394"/>
    <w:rsid w:val="002F594F"/>
    <w:rsid w:val="002F63AD"/>
    <w:rsid w:val="003012AD"/>
    <w:rsid w:val="003027DD"/>
    <w:rsid w:val="00305E14"/>
    <w:rsid w:val="00306648"/>
    <w:rsid w:val="00306894"/>
    <w:rsid w:val="00310957"/>
    <w:rsid w:val="00310AEC"/>
    <w:rsid w:val="00311AD7"/>
    <w:rsid w:val="00311B69"/>
    <w:rsid w:val="00317D2A"/>
    <w:rsid w:val="00317E8D"/>
    <w:rsid w:val="003205F4"/>
    <w:rsid w:val="00321185"/>
    <w:rsid w:val="003214CE"/>
    <w:rsid w:val="00322BC1"/>
    <w:rsid w:val="00324D3C"/>
    <w:rsid w:val="00325A43"/>
    <w:rsid w:val="003317C3"/>
    <w:rsid w:val="0033455C"/>
    <w:rsid w:val="00340282"/>
    <w:rsid w:val="00345EFF"/>
    <w:rsid w:val="003474E8"/>
    <w:rsid w:val="00347D53"/>
    <w:rsid w:val="003515CE"/>
    <w:rsid w:val="00356D0D"/>
    <w:rsid w:val="003572D5"/>
    <w:rsid w:val="00357FE0"/>
    <w:rsid w:val="0036079D"/>
    <w:rsid w:val="00361899"/>
    <w:rsid w:val="00370256"/>
    <w:rsid w:val="00370D54"/>
    <w:rsid w:val="00372863"/>
    <w:rsid w:val="003801B5"/>
    <w:rsid w:val="0038099B"/>
    <w:rsid w:val="00380B64"/>
    <w:rsid w:val="00381E2D"/>
    <w:rsid w:val="00382B7E"/>
    <w:rsid w:val="00382BD1"/>
    <w:rsid w:val="00382D33"/>
    <w:rsid w:val="00382D48"/>
    <w:rsid w:val="00384331"/>
    <w:rsid w:val="00385EAA"/>
    <w:rsid w:val="003868A4"/>
    <w:rsid w:val="00392462"/>
    <w:rsid w:val="003926C7"/>
    <w:rsid w:val="00393B06"/>
    <w:rsid w:val="00394508"/>
    <w:rsid w:val="00394784"/>
    <w:rsid w:val="003A08B2"/>
    <w:rsid w:val="003A1EFD"/>
    <w:rsid w:val="003A3705"/>
    <w:rsid w:val="003A7F71"/>
    <w:rsid w:val="003B299B"/>
    <w:rsid w:val="003C0042"/>
    <w:rsid w:val="003C05D3"/>
    <w:rsid w:val="003C0CE8"/>
    <w:rsid w:val="003C1B9F"/>
    <w:rsid w:val="003C5A45"/>
    <w:rsid w:val="003D054E"/>
    <w:rsid w:val="003D1F1A"/>
    <w:rsid w:val="003D68AE"/>
    <w:rsid w:val="003D78C9"/>
    <w:rsid w:val="003E401C"/>
    <w:rsid w:val="003E65AA"/>
    <w:rsid w:val="003F0433"/>
    <w:rsid w:val="003F087F"/>
    <w:rsid w:val="003F2A80"/>
    <w:rsid w:val="003F3DCB"/>
    <w:rsid w:val="003F4F86"/>
    <w:rsid w:val="003F6802"/>
    <w:rsid w:val="00401BCB"/>
    <w:rsid w:val="004022B6"/>
    <w:rsid w:val="00404D12"/>
    <w:rsid w:val="00404F07"/>
    <w:rsid w:val="00405A29"/>
    <w:rsid w:val="0040646C"/>
    <w:rsid w:val="00406DAB"/>
    <w:rsid w:val="004103F1"/>
    <w:rsid w:val="0041490E"/>
    <w:rsid w:val="00416EAE"/>
    <w:rsid w:val="0041776E"/>
    <w:rsid w:val="0042064C"/>
    <w:rsid w:val="0042253E"/>
    <w:rsid w:val="00422ED5"/>
    <w:rsid w:val="00424025"/>
    <w:rsid w:val="00425FC8"/>
    <w:rsid w:val="004307EC"/>
    <w:rsid w:val="0043137F"/>
    <w:rsid w:val="004327D0"/>
    <w:rsid w:val="004341E0"/>
    <w:rsid w:val="00435451"/>
    <w:rsid w:val="0043638C"/>
    <w:rsid w:val="00436433"/>
    <w:rsid w:val="0044147E"/>
    <w:rsid w:val="0044162A"/>
    <w:rsid w:val="004434BB"/>
    <w:rsid w:val="00443784"/>
    <w:rsid w:val="00443E1A"/>
    <w:rsid w:val="00446EE0"/>
    <w:rsid w:val="00447D92"/>
    <w:rsid w:val="004511B1"/>
    <w:rsid w:val="0045295C"/>
    <w:rsid w:val="00453045"/>
    <w:rsid w:val="004536F2"/>
    <w:rsid w:val="0045559D"/>
    <w:rsid w:val="00457801"/>
    <w:rsid w:val="00463244"/>
    <w:rsid w:val="00463963"/>
    <w:rsid w:val="00464E67"/>
    <w:rsid w:val="00466CAC"/>
    <w:rsid w:val="00467DD6"/>
    <w:rsid w:val="004707B1"/>
    <w:rsid w:val="00471481"/>
    <w:rsid w:val="00471C09"/>
    <w:rsid w:val="00472B3F"/>
    <w:rsid w:val="00475C04"/>
    <w:rsid w:val="00481F7F"/>
    <w:rsid w:val="004852E8"/>
    <w:rsid w:val="004862C5"/>
    <w:rsid w:val="0048643C"/>
    <w:rsid w:val="0048645C"/>
    <w:rsid w:val="00487B97"/>
    <w:rsid w:val="00491A89"/>
    <w:rsid w:val="00492C73"/>
    <w:rsid w:val="00494D57"/>
    <w:rsid w:val="00495C26"/>
    <w:rsid w:val="00496717"/>
    <w:rsid w:val="00496D5C"/>
    <w:rsid w:val="004A014A"/>
    <w:rsid w:val="004A032E"/>
    <w:rsid w:val="004A222A"/>
    <w:rsid w:val="004A2E5C"/>
    <w:rsid w:val="004A43DD"/>
    <w:rsid w:val="004A5038"/>
    <w:rsid w:val="004A6F90"/>
    <w:rsid w:val="004B0566"/>
    <w:rsid w:val="004B0BA4"/>
    <w:rsid w:val="004B2AA1"/>
    <w:rsid w:val="004B2B98"/>
    <w:rsid w:val="004B3999"/>
    <w:rsid w:val="004B62E7"/>
    <w:rsid w:val="004B6730"/>
    <w:rsid w:val="004B7840"/>
    <w:rsid w:val="004C0BAD"/>
    <w:rsid w:val="004C13E5"/>
    <w:rsid w:val="004C1ABF"/>
    <w:rsid w:val="004D0E34"/>
    <w:rsid w:val="004D2C66"/>
    <w:rsid w:val="004D39D8"/>
    <w:rsid w:val="004D3F33"/>
    <w:rsid w:val="004D6BF7"/>
    <w:rsid w:val="004E0226"/>
    <w:rsid w:val="004E069C"/>
    <w:rsid w:val="004E0FC9"/>
    <w:rsid w:val="004E1605"/>
    <w:rsid w:val="004E16B3"/>
    <w:rsid w:val="004E4799"/>
    <w:rsid w:val="004F405B"/>
    <w:rsid w:val="00501BF3"/>
    <w:rsid w:val="00503177"/>
    <w:rsid w:val="0050408C"/>
    <w:rsid w:val="00505FBB"/>
    <w:rsid w:val="00507D30"/>
    <w:rsid w:val="00510C25"/>
    <w:rsid w:val="00513585"/>
    <w:rsid w:val="005159DA"/>
    <w:rsid w:val="00517B79"/>
    <w:rsid w:val="00520A24"/>
    <w:rsid w:val="00521FAD"/>
    <w:rsid w:val="00526D67"/>
    <w:rsid w:val="00527AFE"/>
    <w:rsid w:val="00532FF8"/>
    <w:rsid w:val="00536EDE"/>
    <w:rsid w:val="005377C8"/>
    <w:rsid w:val="00542804"/>
    <w:rsid w:val="005466CB"/>
    <w:rsid w:val="00551F33"/>
    <w:rsid w:val="00552FBC"/>
    <w:rsid w:val="00553886"/>
    <w:rsid w:val="00554E4A"/>
    <w:rsid w:val="005563E7"/>
    <w:rsid w:val="00556CAE"/>
    <w:rsid w:val="00563641"/>
    <w:rsid w:val="00563BCD"/>
    <w:rsid w:val="00570407"/>
    <w:rsid w:val="0057066A"/>
    <w:rsid w:val="00571F83"/>
    <w:rsid w:val="005725E1"/>
    <w:rsid w:val="005726CB"/>
    <w:rsid w:val="00574976"/>
    <w:rsid w:val="00574C7D"/>
    <w:rsid w:val="005750BF"/>
    <w:rsid w:val="00577572"/>
    <w:rsid w:val="005822D2"/>
    <w:rsid w:val="00582883"/>
    <w:rsid w:val="00582AEB"/>
    <w:rsid w:val="00590A88"/>
    <w:rsid w:val="00590E7D"/>
    <w:rsid w:val="00594FAD"/>
    <w:rsid w:val="00596C99"/>
    <w:rsid w:val="00597A10"/>
    <w:rsid w:val="005A450B"/>
    <w:rsid w:val="005A521B"/>
    <w:rsid w:val="005B0025"/>
    <w:rsid w:val="005B05C4"/>
    <w:rsid w:val="005B172F"/>
    <w:rsid w:val="005B5784"/>
    <w:rsid w:val="005B6EAB"/>
    <w:rsid w:val="005C431E"/>
    <w:rsid w:val="005C4AF6"/>
    <w:rsid w:val="005C4C10"/>
    <w:rsid w:val="005C520A"/>
    <w:rsid w:val="005C7C73"/>
    <w:rsid w:val="005D0480"/>
    <w:rsid w:val="005D5F8E"/>
    <w:rsid w:val="005D71A5"/>
    <w:rsid w:val="005E02D9"/>
    <w:rsid w:val="005E0F98"/>
    <w:rsid w:val="005E3E08"/>
    <w:rsid w:val="005E400C"/>
    <w:rsid w:val="005E473A"/>
    <w:rsid w:val="005E5980"/>
    <w:rsid w:val="005E7B53"/>
    <w:rsid w:val="005E7FDC"/>
    <w:rsid w:val="005F177A"/>
    <w:rsid w:val="005F4812"/>
    <w:rsid w:val="005F65EA"/>
    <w:rsid w:val="005F6604"/>
    <w:rsid w:val="00600814"/>
    <w:rsid w:val="00605E18"/>
    <w:rsid w:val="00607A33"/>
    <w:rsid w:val="006104C7"/>
    <w:rsid w:val="00612233"/>
    <w:rsid w:val="00613DCD"/>
    <w:rsid w:val="00615ABD"/>
    <w:rsid w:val="006169D7"/>
    <w:rsid w:val="0062188C"/>
    <w:rsid w:val="00621FEC"/>
    <w:rsid w:val="00622F96"/>
    <w:rsid w:val="00625CE4"/>
    <w:rsid w:val="0062711D"/>
    <w:rsid w:val="00633059"/>
    <w:rsid w:val="00633C2B"/>
    <w:rsid w:val="00634E4B"/>
    <w:rsid w:val="00635C23"/>
    <w:rsid w:val="00642E96"/>
    <w:rsid w:val="00643E15"/>
    <w:rsid w:val="006454B7"/>
    <w:rsid w:val="006473C3"/>
    <w:rsid w:val="006515D1"/>
    <w:rsid w:val="00654F38"/>
    <w:rsid w:val="0065623B"/>
    <w:rsid w:val="00656A36"/>
    <w:rsid w:val="00657383"/>
    <w:rsid w:val="0066168D"/>
    <w:rsid w:val="006619EF"/>
    <w:rsid w:val="00663239"/>
    <w:rsid w:val="0066521F"/>
    <w:rsid w:val="0067110F"/>
    <w:rsid w:val="006711F8"/>
    <w:rsid w:val="00671EC9"/>
    <w:rsid w:val="00675FD6"/>
    <w:rsid w:val="006776CD"/>
    <w:rsid w:val="00677AAA"/>
    <w:rsid w:val="00681D94"/>
    <w:rsid w:val="00684DED"/>
    <w:rsid w:val="00685362"/>
    <w:rsid w:val="00687338"/>
    <w:rsid w:val="00687572"/>
    <w:rsid w:val="0068773F"/>
    <w:rsid w:val="006928C3"/>
    <w:rsid w:val="00692A8B"/>
    <w:rsid w:val="00692BE9"/>
    <w:rsid w:val="0069386B"/>
    <w:rsid w:val="00694DAF"/>
    <w:rsid w:val="00695D95"/>
    <w:rsid w:val="00696BC9"/>
    <w:rsid w:val="006A3ECC"/>
    <w:rsid w:val="006A5A7F"/>
    <w:rsid w:val="006A6751"/>
    <w:rsid w:val="006B31DD"/>
    <w:rsid w:val="006B4838"/>
    <w:rsid w:val="006C09DB"/>
    <w:rsid w:val="006C12D3"/>
    <w:rsid w:val="006C25D1"/>
    <w:rsid w:val="006C33D4"/>
    <w:rsid w:val="006C4217"/>
    <w:rsid w:val="006C51AC"/>
    <w:rsid w:val="006D12AC"/>
    <w:rsid w:val="006D210D"/>
    <w:rsid w:val="006D2C68"/>
    <w:rsid w:val="006D3352"/>
    <w:rsid w:val="006D3C9A"/>
    <w:rsid w:val="006D40C3"/>
    <w:rsid w:val="006D58B3"/>
    <w:rsid w:val="006D7699"/>
    <w:rsid w:val="006E0D64"/>
    <w:rsid w:val="006E170B"/>
    <w:rsid w:val="006E17DC"/>
    <w:rsid w:val="006E274F"/>
    <w:rsid w:val="006E3E0E"/>
    <w:rsid w:val="006E413E"/>
    <w:rsid w:val="006E506A"/>
    <w:rsid w:val="006F1221"/>
    <w:rsid w:val="006F1A2A"/>
    <w:rsid w:val="006F1AE7"/>
    <w:rsid w:val="006F4811"/>
    <w:rsid w:val="006F70C4"/>
    <w:rsid w:val="006F71F1"/>
    <w:rsid w:val="007030CC"/>
    <w:rsid w:val="00704BCA"/>
    <w:rsid w:val="00705B40"/>
    <w:rsid w:val="00707D77"/>
    <w:rsid w:val="00710D7F"/>
    <w:rsid w:val="007122D3"/>
    <w:rsid w:val="007126C6"/>
    <w:rsid w:val="007132AC"/>
    <w:rsid w:val="007137B3"/>
    <w:rsid w:val="00713A0F"/>
    <w:rsid w:val="00713A17"/>
    <w:rsid w:val="00713BE6"/>
    <w:rsid w:val="00715589"/>
    <w:rsid w:val="00720B82"/>
    <w:rsid w:val="00726A7A"/>
    <w:rsid w:val="00727C5B"/>
    <w:rsid w:val="00733225"/>
    <w:rsid w:val="00734AB3"/>
    <w:rsid w:val="007356A2"/>
    <w:rsid w:val="00735D8A"/>
    <w:rsid w:val="007409F5"/>
    <w:rsid w:val="00746DA0"/>
    <w:rsid w:val="00750030"/>
    <w:rsid w:val="0075173B"/>
    <w:rsid w:val="00751C5E"/>
    <w:rsid w:val="00752905"/>
    <w:rsid w:val="007558DD"/>
    <w:rsid w:val="00760848"/>
    <w:rsid w:val="00761B9D"/>
    <w:rsid w:val="00765A5E"/>
    <w:rsid w:val="007676FB"/>
    <w:rsid w:val="00771761"/>
    <w:rsid w:val="007719AB"/>
    <w:rsid w:val="00776A20"/>
    <w:rsid w:val="0078037A"/>
    <w:rsid w:val="00783768"/>
    <w:rsid w:val="00784BA7"/>
    <w:rsid w:val="00786750"/>
    <w:rsid w:val="00786D63"/>
    <w:rsid w:val="00787F03"/>
    <w:rsid w:val="00791647"/>
    <w:rsid w:val="00792056"/>
    <w:rsid w:val="007A2E81"/>
    <w:rsid w:val="007A456F"/>
    <w:rsid w:val="007A70F4"/>
    <w:rsid w:val="007B0C6E"/>
    <w:rsid w:val="007C07D1"/>
    <w:rsid w:val="007C12C1"/>
    <w:rsid w:val="007C1C45"/>
    <w:rsid w:val="007C5017"/>
    <w:rsid w:val="007C5035"/>
    <w:rsid w:val="007C641A"/>
    <w:rsid w:val="007C6A3D"/>
    <w:rsid w:val="007C6AD8"/>
    <w:rsid w:val="007C6E79"/>
    <w:rsid w:val="007D0F93"/>
    <w:rsid w:val="007D3B7C"/>
    <w:rsid w:val="007D3F80"/>
    <w:rsid w:val="007D51EC"/>
    <w:rsid w:val="007E0C02"/>
    <w:rsid w:val="007E2AB8"/>
    <w:rsid w:val="007E42B0"/>
    <w:rsid w:val="007E6404"/>
    <w:rsid w:val="007E6710"/>
    <w:rsid w:val="007E73EE"/>
    <w:rsid w:val="007E76B5"/>
    <w:rsid w:val="007F0AF4"/>
    <w:rsid w:val="007F4289"/>
    <w:rsid w:val="007F4617"/>
    <w:rsid w:val="007F506A"/>
    <w:rsid w:val="007F712A"/>
    <w:rsid w:val="007F768C"/>
    <w:rsid w:val="0080152B"/>
    <w:rsid w:val="00801EB9"/>
    <w:rsid w:val="00804B49"/>
    <w:rsid w:val="00805C6D"/>
    <w:rsid w:val="00805E89"/>
    <w:rsid w:val="008122E0"/>
    <w:rsid w:val="0081593B"/>
    <w:rsid w:val="0081658F"/>
    <w:rsid w:val="008170E1"/>
    <w:rsid w:val="00817C3B"/>
    <w:rsid w:val="0082034D"/>
    <w:rsid w:val="0082108E"/>
    <w:rsid w:val="00822ED5"/>
    <w:rsid w:val="00824FC9"/>
    <w:rsid w:val="00826765"/>
    <w:rsid w:val="0083022A"/>
    <w:rsid w:val="008308F9"/>
    <w:rsid w:val="00830D0B"/>
    <w:rsid w:val="00832AA2"/>
    <w:rsid w:val="00842108"/>
    <w:rsid w:val="0084738C"/>
    <w:rsid w:val="00847557"/>
    <w:rsid w:val="00850B56"/>
    <w:rsid w:val="0085120C"/>
    <w:rsid w:val="0085137D"/>
    <w:rsid w:val="008535AD"/>
    <w:rsid w:val="00854E9D"/>
    <w:rsid w:val="00856E5C"/>
    <w:rsid w:val="0086457C"/>
    <w:rsid w:val="00865A6A"/>
    <w:rsid w:val="00867121"/>
    <w:rsid w:val="00873A2A"/>
    <w:rsid w:val="00873C1C"/>
    <w:rsid w:val="00874CCD"/>
    <w:rsid w:val="0088154F"/>
    <w:rsid w:val="00881840"/>
    <w:rsid w:val="00883823"/>
    <w:rsid w:val="00883862"/>
    <w:rsid w:val="00890529"/>
    <w:rsid w:val="0089070B"/>
    <w:rsid w:val="00890A4A"/>
    <w:rsid w:val="008910E9"/>
    <w:rsid w:val="00891C1B"/>
    <w:rsid w:val="00891DC6"/>
    <w:rsid w:val="0089388B"/>
    <w:rsid w:val="0089695A"/>
    <w:rsid w:val="00896C14"/>
    <w:rsid w:val="008A185E"/>
    <w:rsid w:val="008B05C8"/>
    <w:rsid w:val="008B4874"/>
    <w:rsid w:val="008B5FFF"/>
    <w:rsid w:val="008B6264"/>
    <w:rsid w:val="008B651A"/>
    <w:rsid w:val="008C4E76"/>
    <w:rsid w:val="008C60CB"/>
    <w:rsid w:val="008C63AF"/>
    <w:rsid w:val="008C6764"/>
    <w:rsid w:val="008D67C9"/>
    <w:rsid w:val="008E223E"/>
    <w:rsid w:val="008E226A"/>
    <w:rsid w:val="008E2CF3"/>
    <w:rsid w:val="008E30D6"/>
    <w:rsid w:val="008E4331"/>
    <w:rsid w:val="008E7F5F"/>
    <w:rsid w:val="008F4D6D"/>
    <w:rsid w:val="008F5830"/>
    <w:rsid w:val="008F5BD0"/>
    <w:rsid w:val="009000D6"/>
    <w:rsid w:val="00901006"/>
    <w:rsid w:val="00903FCE"/>
    <w:rsid w:val="0090697B"/>
    <w:rsid w:val="00906C9B"/>
    <w:rsid w:val="00911103"/>
    <w:rsid w:val="00920FEF"/>
    <w:rsid w:val="00922989"/>
    <w:rsid w:val="00922A7E"/>
    <w:rsid w:val="00923BAB"/>
    <w:rsid w:val="0092582D"/>
    <w:rsid w:val="00926815"/>
    <w:rsid w:val="00930728"/>
    <w:rsid w:val="00931AD7"/>
    <w:rsid w:val="00932661"/>
    <w:rsid w:val="00934063"/>
    <w:rsid w:val="00940001"/>
    <w:rsid w:val="00940587"/>
    <w:rsid w:val="0094062D"/>
    <w:rsid w:val="009413CC"/>
    <w:rsid w:val="009413CD"/>
    <w:rsid w:val="009416C0"/>
    <w:rsid w:val="009427D8"/>
    <w:rsid w:val="0094360E"/>
    <w:rsid w:val="00943B2D"/>
    <w:rsid w:val="00944791"/>
    <w:rsid w:val="00950527"/>
    <w:rsid w:val="0095274A"/>
    <w:rsid w:val="009533F4"/>
    <w:rsid w:val="00956034"/>
    <w:rsid w:val="00956665"/>
    <w:rsid w:val="00956975"/>
    <w:rsid w:val="009600DA"/>
    <w:rsid w:val="00970886"/>
    <w:rsid w:val="009709A9"/>
    <w:rsid w:val="009709CB"/>
    <w:rsid w:val="00970FBB"/>
    <w:rsid w:val="00973045"/>
    <w:rsid w:val="00973547"/>
    <w:rsid w:val="00973964"/>
    <w:rsid w:val="009773D5"/>
    <w:rsid w:val="00981C1A"/>
    <w:rsid w:val="00993132"/>
    <w:rsid w:val="00995D75"/>
    <w:rsid w:val="00996C88"/>
    <w:rsid w:val="00997895"/>
    <w:rsid w:val="009A0499"/>
    <w:rsid w:val="009A2ECE"/>
    <w:rsid w:val="009A431E"/>
    <w:rsid w:val="009A7EF0"/>
    <w:rsid w:val="009B0C03"/>
    <w:rsid w:val="009B217C"/>
    <w:rsid w:val="009B44BD"/>
    <w:rsid w:val="009C40C0"/>
    <w:rsid w:val="009C55DB"/>
    <w:rsid w:val="009D15A5"/>
    <w:rsid w:val="009D3A41"/>
    <w:rsid w:val="009E20C4"/>
    <w:rsid w:val="009E2EBA"/>
    <w:rsid w:val="009E4DCE"/>
    <w:rsid w:val="009E53AB"/>
    <w:rsid w:val="009E56DC"/>
    <w:rsid w:val="009E5964"/>
    <w:rsid w:val="009E5D37"/>
    <w:rsid w:val="009F46B1"/>
    <w:rsid w:val="009F5C6B"/>
    <w:rsid w:val="00A01943"/>
    <w:rsid w:val="00A150FD"/>
    <w:rsid w:val="00A158B7"/>
    <w:rsid w:val="00A15F85"/>
    <w:rsid w:val="00A218D8"/>
    <w:rsid w:val="00A23959"/>
    <w:rsid w:val="00A30E2C"/>
    <w:rsid w:val="00A31484"/>
    <w:rsid w:val="00A3191A"/>
    <w:rsid w:val="00A32A04"/>
    <w:rsid w:val="00A3460E"/>
    <w:rsid w:val="00A364C4"/>
    <w:rsid w:val="00A42728"/>
    <w:rsid w:val="00A43AB3"/>
    <w:rsid w:val="00A448FE"/>
    <w:rsid w:val="00A467FC"/>
    <w:rsid w:val="00A46F40"/>
    <w:rsid w:val="00A51C2C"/>
    <w:rsid w:val="00A5304C"/>
    <w:rsid w:val="00A539D3"/>
    <w:rsid w:val="00A53ACA"/>
    <w:rsid w:val="00A5582D"/>
    <w:rsid w:val="00A564E1"/>
    <w:rsid w:val="00A60D39"/>
    <w:rsid w:val="00A63016"/>
    <w:rsid w:val="00A63D5F"/>
    <w:rsid w:val="00A66074"/>
    <w:rsid w:val="00A67564"/>
    <w:rsid w:val="00A70142"/>
    <w:rsid w:val="00A71ADA"/>
    <w:rsid w:val="00A71E4D"/>
    <w:rsid w:val="00A740A2"/>
    <w:rsid w:val="00A74FE9"/>
    <w:rsid w:val="00A768FF"/>
    <w:rsid w:val="00A80A58"/>
    <w:rsid w:val="00A81ACC"/>
    <w:rsid w:val="00A81B98"/>
    <w:rsid w:val="00A821F5"/>
    <w:rsid w:val="00A8281A"/>
    <w:rsid w:val="00A849C9"/>
    <w:rsid w:val="00A849FD"/>
    <w:rsid w:val="00A86AF8"/>
    <w:rsid w:val="00A93D62"/>
    <w:rsid w:val="00AA19C1"/>
    <w:rsid w:val="00AA4467"/>
    <w:rsid w:val="00AA4D09"/>
    <w:rsid w:val="00AA56A9"/>
    <w:rsid w:val="00AA774A"/>
    <w:rsid w:val="00AB1A5A"/>
    <w:rsid w:val="00AB24A1"/>
    <w:rsid w:val="00AB3611"/>
    <w:rsid w:val="00AB703A"/>
    <w:rsid w:val="00AB7D4F"/>
    <w:rsid w:val="00AC166C"/>
    <w:rsid w:val="00AC2E8D"/>
    <w:rsid w:val="00AC3C21"/>
    <w:rsid w:val="00AC51EA"/>
    <w:rsid w:val="00AD033B"/>
    <w:rsid w:val="00AD0E1B"/>
    <w:rsid w:val="00AD355B"/>
    <w:rsid w:val="00AD3A51"/>
    <w:rsid w:val="00AD50F5"/>
    <w:rsid w:val="00AE083C"/>
    <w:rsid w:val="00AE0B07"/>
    <w:rsid w:val="00AE1765"/>
    <w:rsid w:val="00AE2126"/>
    <w:rsid w:val="00AE31D3"/>
    <w:rsid w:val="00AE50E9"/>
    <w:rsid w:val="00AF02CA"/>
    <w:rsid w:val="00AF14BD"/>
    <w:rsid w:val="00AF1718"/>
    <w:rsid w:val="00AF291D"/>
    <w:rsid w:val="00AF3102"/>
    <w:rsid w:val="00AF408E"/>
    <w:rsid w:val="00AF4EBE"/>
    <w:rsid w:val="00AF6339"/>
    <w:rsid w:val="00B02056"/>
    <w:rsid w:val="00B0237C"/>
    <w:rsid w:val="00B03D25"/>
    <w:rsid w:val="00B03D68"/>
    <w:rsid w:val="00B04147"/>
    <w:rsid w:val="00B04820"/>
    <w:rsid w:val="00B071F0"/>
    <w:rsid w:val="00B10D2E"/>
    <w:rsid w:val="00B13B84"/>
    <w:rsid w:val="00B16023"/>
    <w:rsid w:val="00B161F8"/>
    <w:rsid w:val="00B163A9"/>
    <w:rsid w:val="00B175A1"/>
    <w:rsid w:val="00B22D13"/>
    <w:rsid w:val="00B2668B"/>
    <w:rsid w:val="00B30222"/>
    <w:rsid w:val="00B309EA"/>
    <w:rsid w:val="00B321E2"/>
    <w:rsid w:val="00B32A07"/>
    <w:rsid w:val="00B333EB"/>
    <w:rsid w:val="00B34AC1"/>
    <w:rsid w:val="00B35D3B"/>
    <w:rsid w:val="00B3658A"/>
    <w:rsid w:val="00B43E1F"/>
    <w:rsid w:val="00B461F9"/>
    <w:rsid w:val="00B46CC3"/>
    <w:rsid w:val="00B53316"/>
    <w:rsid w:val="00B54433"/>
    <w:rsid w:val="00B545CB"/>
    <w:rsid w:val="00B56CD1"/>
    <w:rsid w:val="00B577A6"/>
    <w:rsid w:val="00B60228"/>
    <w:rsid w:val="00B6303F"/>
    <w:rsid w:val="00B6566C"/>
    <w:rsid w:val="00B711F2"/>
    <w:rsid w:val="00B731E0"/>
    <w:rsid w:val="00B750F5"/>
    <w:rsid w:val="00B8060C"/>
    <w:rsid w:val="00B81047"/>
    <w:rsid w:val="00B86448"/>
    <w:rsid w:val="00B87499"/>
    <w:rsid w:val="00B877AA"/>
    <w:rsid w:val="00B90794"/>
    <w:rsid w:val="00B90EB4"/>
    <w:rsid w:val="00B92B1A"/>
    <w:rsid w:val="00B9711F"/>
    <w:rsid w:val="00BA320F"/>
    <w:rsid w:val="00BA467F"/>
    <w:rsid w:val="00BA4D6F"/>
    <w:rsid w:val="00BA6E04"/>
    <w:rsid w:val="00BB031F"/>
    <w:rsid w:val="00BB1CA2"/>
    <w:rsid w:val="00BB392C"/>
    <w:rsid w:val="00BB3E71"/>
    <w:rsid w:val="00BC050B"/>
    <w:rsid w:val="00BC324D"/>
    <w:rsid w:val="00BC4EB6"/>
    <w:rsid w:val="00BC70DC"/>
    <w:rsid w:val="00BD2ABC"/>
    <w:rsid w:val="00BD380C"/>
    <w:rsid w:val="00BD6624"/>
    <w:rsid w:val="00BE394F"/>
    <w:rsid w:val="00BE3980"/>
    <w:rsid w:val="00BE4898"/>
    <w:rsid w:val="00BE700A"/>
    <w:rsid w:val="00BF1FF7"/>
    <w:rsid w:val="00BF39B8"/>
    <w:rsid w:val="00BF75BE"/>
    <w:rsid w:val="00C00286"/>
    <w:rsid w:val="00C03790"/>
    <w:rsid w:val="00C07E66"/>
    <w:rsid w:val="00C141CB"/>
    <w:rsid w:val="00C1460F"/>
    <w:rsid w:val="00C15464"/>
    <w:rsid w:val="00C17BC2"/>
    <w:rsid w:val="00C17CEB"/>
    <w:rsid w:val="00C201BF"/>
    <w:rsid w:val="00C2034A"/>
    <w:rsid w:val="00C219B5"/>
    <w:rsid w:val="00C22CCA"/>
    <w:rsid w:val="00C30258"/>
    <w:rsid w:val="00C353E9"/>
    <w:rsid w:val="00C416CE"/>
    <w:rsid w:val="00C42031"/>
    <w:rsid w:val="00C426F2"/>
    <w:rsid w:val="00C427DF"/>
    <w:rsid w:val="00C4339B"/>
    <w:rsid w:val="00C51AEB"/>
    <w:rsid w:val="00C54982"/>
    <w:rsid w:val="00C55EA7"/>
    <w:rsid w:val="00C5674A"/>
    <w:rsid w:val="00C6495B"/>
    <w:rsid w:val="00C64EC3"/>
    <w:rsid w:val="00C66911"/>
    <w:rsid w:val="00C67038"/>
    <w:rsid w:val="00C72072"/>
    <w:rsid w:val="00C7225F"/>
    <w:rsid w:val="00C72C3E"/>
    <w:rsid w:val="00C73F29"/>
    <w:rsid w:val="00C75E6E"/>
    <w:rsid w:val="00C81308"/>
    <w:rsid w:val="00C813D5"/>
    <w:rsid w:val="00C81474"/>
    <w:rsid w:val="00C816DF"/>
    <w:rsid w:val="00C84876"/>
    <w:rsid w:val="00C86697"/>
    <w:rsid w:val="00C924F0"/>
    <w:rsid w:val="00C93193"/>
    <w:rsid w:val="00C93FBD"/>
    <w:rsid w:val="00C952B0"/>
    <w:rsid w:val="00CA09D4"/>
    <w:rsid w:val="00CA157B"/>
    <w:rsid w:val="00CA4B63"/>
    <w:rsid w:val="00CA6149"/>
    <w:rsid w:val="00CB0BAF"/>
    <w:rsid w:val="00CB3106"/>
    <w:rsid w:val="00CC0275"/>
    <w:rsid w:val="00CC0549"/>
    <w:rsid w:val="00CC0BEB"/>
    <w:rsid w:val="00CC4469"/>
    <w:rsid w:val="00CD0006"/>
    <w:rsid w:val="00CD0354"/>
    <w:rsid w:val="00CD59DF"/>
    <w:rsid w:val="00CE15D4"/>
    <w:rsid w:val="00CE1B8E"/>
    <w:rsid w:val="00CE2310"/>
    <w:rsid w:val="00CE2BE1"/>
    <w:rsid w:val="00CE3179"/>
    <w:rsid w:val="00CE3216"/>
    <w:rsid w:val="00CE335C"/>
    <w:rsid w:val="00CE3A17"/>
    <w:rsid w:val="00CE525B"/>
    <w:rsid w:val="00CE540E"/>
    <w:rsid w:val="00CF21C9"/>
    <w:rsid w:val="00CF2406"/>
    <w:rsid w:val="00CF438F"/>
    <w:rsid w:val="00D0333B"/>
    <w:rsid w:val="00D03B66"/>
    <w:rsid w:val="00D0430E"/>
    <w:rsid w:val="00D06C7D"/>
    <w:rsid w:val="00D0741D"/>
    <w:rsid w:val="00D103AF"/>
    <w:rsid w:val="00D13C46"/>
    <w:rsid w:val="00D14A89"/>
    <w:rsid w:val="00D174CD"/>
    <w:rsid w:val="00D179A3"/>
    <w:rsid w:val="00D20B37"/>
    <w:rsid w:val="00D2148E"/>
    <w:rsid w:val="00D217F0"/>
    <w:rsid w:val="00D23011"/>
    <w:rsid w:val="00D248CF"/>
    <w:rsid w:val="00D25842"/>
    <w:rsid w:val="00D277E2"/>
    <w:rsid w:val="00D35415"/>
    <w:rsid w:val="00D37B4C"/>
    <w:rsid w:val="00D41A2E"/>
    <w:rsid w:val="00D45C49"/>
    <w:rsid w:val="00D464DB"/>
    <w:rsid w:val="00D47026"/>
    <w:rsid w:val="00D502D9"/>
    <w:rsid w:val="00D50B56"/>
    <w:rsid w:val="00D51417"/>
    <w:rsid w:val="00D51EC5"/>
    <w:rsid w:val="00D52754"/>
    <w:rsid w:val="00D56A20"/>
    <w:rsid w:val="00D63836"/>
    <w:rsid w:val="00D63A4B"/>
    <w:rsid w:val="00D63CD9"/>
    <w:rsid w:val="00D63E30"/>
    <w:rsid w:val="00D645B6"/>
    <w:rsid w:val="00D6474D"/>
    <w:rsid w:val="00D647F9"/>
    <w:rsid w:val="00D64D27"/>
    <w:rsid w:val="00D65472"/>
    <w:rsid w:val="00D657C8"/>
    <w:rsid w:val="00D66E94"/>
    <w:rsid w:val="00D75EF8"/>
    <w:rsid w:val="00D776C7"/>
    <w:rsid w:val="00D86519"/>
    <w:rsid w:val="00D91A73"/>
    <w:rsid w:val="00D935A3"/>
    <w:rsid w:val="00DA0B54"/>
    <w:rsid w:val="00DA2A8F"/>
    <w:rsid w:val="00DA3789"/>
    <w:rsid w:val="00DA646A"/>
    <w:rsid w:val="00DA6D8D"/>
    <w:rsid w:val="00DA6F6F"/>
    <w:rsid w:val="00DB14DA"/>
    <w:rsid w:val="00DB1B51"/>
    <w:rsid w:val="00DB2DA0"/>
    <w:rsid w:val="00DB37E7"/>
    <w:rsid w:val="00DB48F0"/>
    <w:rsid w:val="00DB6E81"/>
    <w:rsid w:val="00DC1167"/>
    <w:rsid w:val="00DC4739"/>
    <w:rsid w:val="00DD2DAC"/>
    <w:rsid w:val="00DD2FB2"/>
    <w:rsid w:val="00DD47FF"/>
    <w:rsid w:val="00DD5B1A"/>
    <w:rsid w:val="00DD65E5"/>
    <w:rsid w:val="00DE07F5"/>
    <w:rsid w:val="00DE0E9A"/>
    <w:rsid w:val="00DE1153"/>
    <w:rsid w:val="00DE1E52"/>
    <w:rsid w:val="00DE265D"/>
    <w:rsid w:val="00DE5D90"/>
    <w:rsid w:val="00DF258E"/>
    <w:rsid w:val="00DF40F1"/>
    <w:rsid w:val="00DF5368"/>
    <w:rsid w:val="00DF53C9"/>
    <w:rsid w:val="00E00755"/>
    <w:rsid w:val="00E026DC"/>
    <w:rsid w:val="00E04139"/>
    <w:rsid w:val="00E04A0A"/>
    <w:rsid w:val="00E04DE5"/>
    <w:rsid w:val="00E06608"/>
    <w:rsid w:val="00E066AF"/>
    <w:rsid w:val="00E148DE"/>
    <w:rsid w:val="00E15DDC"/>
    <w:rsid w:val="00E161A6"/>
    <w:rsid w:val="00E20C3E"/>
    <w:rsid w:val="00E219C1"/>
    <w:rsid w:val="00E22246"/>
    <w:rsid w:val="00E2325A"/>
    <w:rsid w:val="00E23384"/>
    <w:rsid w:val="00E24126"/>
    <w:rsid w:val="00E24755"/>
    <w:rsid w:val="00E25D16"/>
    <w:rsid w:val="00E30C34"/>
    <w:rsid w:val="00E33CC9"/>
    <w:rsid w:val="00E34532"/>
    <w:rsid w:val="00E37E2F"/>
    <w:rsid w:val="00E403BC"/>
    <w:rsid w:val="00E42D80"/>
    <w:rsid w:val="00E44A34"/>
    <w:rsid w:val="00E45720"/>
    <w:rsid w:val="00E46F29"/>
    <w:rsid w:val="00E47C68"/>
    <w:rsid w:val="00E50487"/>
    <w:rsid w:val="00E514B0"/>
    <w:rsid w:val="00E53008"/>
    <w:rsid w:val="00E55184"/>
    <w:rsid w:val="00E60B38"/>
    <w:rsid w:val="00E61147"/>
    <w:rsid w:val="00E62B68"/>
    <w:rsid w:val="00E64D50"/>
    <w:rsid w:val="00E64ED7"/>
    <w:rsid w:val="00E654EA"/>
    <w:rsid w:val="00E67764"/>
    <w:rsid w:val="00E72FC6"/>
    <w:rsid w:val="00E73157"/>
    <w:rsid w:val="00E74145"/>
    <w:rsid w:val="00E75EE6"/>
    <w:rsid w:val="00E774B4"/>
    <w:rsid w:val="00E80175"/>
    <w:rsid w:val="00E80526"/>
    <w:rsid w:val="00E81D1B"/>
    <w:rsid w:val="00E828E9"/>
    <w:rsid w:val="00E84675"/>
    <w:rsid w:val="00E93776"/>
    <w:rsid w:val="00E94671"/>
    <w:rsid w:val="00E947AD"/>
    <w:rsid w:val="00E97377"/>
    <w:rsid w:val="00EA357D"/>
    <w:rsid w:val="00EA7D8C"/>
    <w:rsid w:val="00EB5551"/>
    <w:rsid w:val="00EB6151"/>
    <w:rsid w:val="00EB649F"/>
    <w:rsid w:val="00EB6552"/>
    <w:rsid w:val="00EB69DB"/>
    <w:rsid w:val="00EB6E0D"/>
    <w:rsid w:val="00EB7F1E"/>
    <w:rsid w:val="00EC23D2"/>
    <w:rsid w:val="00EC46A1"/>
    <w:rsid w:val="00ED049B"/>
    <w:rsid w:val="00ED1FC1"/>
    <w:rsid w:val="00ED5C63"/>
    <w:rsid w:val="00EE0375"/>
    <w:rsid w:val="00EE07DA"/>
    <w:rsid w:val="00EE1390"/>
    <w:rsid w:val="00EE5ADD"/>
    <w:rsid w:val="00EF0F0F"/>
    <w:rsid w:val="00EF10F7"/>
    <w:rsid w:val="00EF35F9"/>
    <w:rsid w:val="00EF57DF"/>
    <w:rsid w:val="00EF582A"/>
    <w:rsid w:val="00EF7AE3"/>
    <w:rsid w:val="00EF7EB7"/>
    <w:rsid w:val="00F032F1"/>
    <w:rsid w:val="00F10A84"/>
    <w:rsid w:val="00F13255"/>
    <w:rsid w:val="00F137CE"/>
    <w:rsid w:val="00F13FE5"/>
    <w:rsid w:val="00F1533D"/>
    <w:rsid w:val="00F25080"/>
    <w:rsid w:val="00F3007F"/>
    <w:rsid w:val="00F303A8"/>
    <w:rsid w:val="00F30F6E"/>
    <w:rsid w:val="00F32DB5"/>
    <w:rsid w:val="00F32FBF"/>
    <w:rsid w:val="00F34808"/>
    <w:rsid w:val="00F35B65"/>
    <w:rsid w:val="00F364EA"/>
    <w:rsid w:val="00F46122"/>
    <w:rsid w:val="00F47437"/>
    <w:rsid w:val="00F52E9D"/>
    <w:rsid w:val="00F579B5"/>
    <w:rsid w:val="00F60DAC"/>
    <w:rsid w:val="00F63221"/>
    <w:rsid w:val="00F63BF4"/>
    <w:rsid w:val="00F63DEB"/>
    <w:rsid w:val="00F645D9"/>
    <w:rsid w:val="00F6590F"/>
    <w:rsid w:val="00F7177E"/>
    <w:rsid w:val="00F718FC"/>
    <w:rsid w:val="00F71AB9"/>
    <w:rsid w:val="00F72CC4"/>
    <w:rsid w:val="00F730F8"/>
    <w:rsid w:val="00F73241"/>
    <w:rsid w:val="00F76B74"/>
    <w:rsid w:val="00F76E9C"/>
    <w:rsid w:val="00F8113C"/>
    <w:rsid w:val="00F82A2D"/>
    <w:rsid w:val="00F84A92"/>
    <w:rsid w:val="00F84B99"/>
    <w:rsid w:val="00F85077"/>
    <w:rsid w:val="00F853DF"/>
    <w:rsid w:val="00F87A75"/>
    <w:rsid w:val="00F90093"/>
    <w:rsid w:val="00F90985"/>
    <w:rsid w:val="00F93F3A"/>
    <w:rsid w:val="00F9446E"/>
    <w:rsid w:val="00FA0FC6"/>
    <w:rsid w:val="00FA24C4"/>
    <w:rsid w:val="00FA4DAB"/>
    <w:rsid w:val="00FA5543"/>
    <w:rsid w:val="00FA5967"/>
    <w:rsid w:val="00FA6375"/>
    <w:rsid w:val="00FB028F"/>
    <w:rsid w:val="00FB5231"/>
    <w:rsid w:val="00FC2211"/>
    <w:rsid w:val="00FC23AB"/>
    <w:rsid w:val="00FC41A9"/>
    <w:rsid w:val="00FC42D1"/>
    <w:rsid w:val="00FC5F3C"/>
    <w:rsid w:val="00FC67D5"/>
    <w:rsid w:val="00FC6A29"/>
    <w:rsid w:val="00FD0CEE"/>
    <w:rsid w:val="00FD157D"/>
    <w:rsid w:val="00FD1891"/>
    <w:rsid w:val="00FD57C6"/>
    <w:rsid w:val="00FD5E49"/>
    <w:rsid w:val="00FD720F"/>
    <w:rsid w:val="00FD7952"/>
    <w:rsid w:val="00FE5A4D"/>
    <w:rsid w:val="00FF3E00"/>
    <w:rsid w:val="00FF3E51"/>
    <w:rsid w:val="00FF4444"/>
    <w:rsid w:val="00FF595F"/>
    <w:rsid w:val="00FF634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5317"/>
  <w15:chartTrackingRefBased/>
  <w15:docId w15:val="{4C6D59B7-EFC0-4615-AAFB-EA94707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49"/>
  </w:style>
  <w:style w:type="paragraph" w:styleId="Nagwek1">
    <w:name w:val="heading 1"/>
    <w:basedOn w:val="Normalny"/>
    <w:next w:val="Normalny"/>
    <w:link w:val="Nagwek1Znak"/>
    <w:qFormat/>
    <w:rsid w:val="008535A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2F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96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96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034E1D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034E1D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00A"/>
  </w:style>
  <w:style w:type="paragraph" w:styleId="Stopka">
    <w:name w:val="footer"/>
    <w:basedOn w:val="Normalny"/>
    <w:link w:val="Stopka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00A"/>
  </w:style>
  <w:style w:type="character" w:styleId="Odwoaniedokomentarza">
    <w:name w:val="annotation reference"/>
    <w:uiPriority w:val="99"/>
    <w:unhideWhenUsed/>
    <w:rsid w:val="00D2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B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B37"/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0B37"/>
    <w:rPr>
      <w:b/>
      <w:bCs/>
    </w:rPr>
  </w:style>
  <w:style w:type="character" w:customStyle="1" w:styleId="Nagwek1Znak">
    <w:name w:val="Nagłówek 1 Znak"/>
    <w:link w:val="Nagwek1"/>
    <w:rsid w:val="008535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qFormat/>
    <w:rsid w:val="00AF3102"/>
    <w:rPr>
      <w:rFonts w:cs="Times New Roman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AF3102"/>
    <w:rPr>
      <w:rFonts w:cs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F3102"/>
    <w:rPr>
      <w:vertAlign w:val="superscript"/>
    </w:rPr>
  </w:style>
  <w:style w:type="character" w:customStyle="1" w:styleId="Nagwek3Znak">
    <w:name w:val="Nagłówek 3 Znak"/>
    <w:link w:val="Nagwek3"/>
    <w:uiPriority w:val="9"/>
    <w:rsid w:val="001A02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6F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13FDC"/>
  </w:style>
  <w:style w:type="paragraph" w:customStyle="1" w:styleId="QuotedText">
    <w:name w:val="Quoted Text"/>
    <w:basedOn w:val="Normalny"/>
    <w:rsid w:val="00B35D3B"/>
    <w:pPr>
      <w:spacing w:before="120" w:after="120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Nagwek2Znak">
    <w:name w:val="Nagłówek 2 Znak"/>
    <w:link w:val="Nagwek2"/>
    <w:uiPriority w:val="9"/>
    <w:semiHidden/>
    <w:rsid w:val="004B0BA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6538-217D-4B70-8025-6B40D37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1063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cp:lastModifiedBy>Agnieszka Fedyk</cp:lastModifiedBy>
  <cp:revision>23</cp:revision>
  <cp:lastPrinted>2023-06-20T11:30:00Z</cp:lastPrinted>
  <dcterms:created xsi:type="dcterms:W3CDTF">2023-04-20T08:18:00Z</dcterms:created>
  <dcterms:modified xsi:type="dcterms:W3CDTF">2023-06-26T12:34:00Z</dcterms:modified>
</cp:coreProperties>
</file>